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1EE" w:rsidRPr="00DB7644" w:rsidRDefault="004B61EE" w:rsidP="004B61EE">
      <w:pPr>
        <w:pStyle w:val="a7"/>
        <w:jc w:val="center"/>
        <w:rPr>
          <w:szCs w:val="28"/>
        </w:rPr>
      </w:pPr>
      <w:r w:rsidRPr="00DB7644">
        <w:rPr>
          <w:noProof/>
          <w:szCs w:val="28"/>
          <w:lang w:val="ru-RU"/>
        </w:rPr>
        <w:drawing>
          <wp:anchor distT="0" distB="0" distL="114300" distR="114300" simplePos="0" relativeHeight="251659264" behindDoc="1" locked="0" layoutInCell="1" allowOverlap="1">
            <wp:simplePos x="0" y="0"/>
            <wp:positionH relativeFrom="column">
              <wp:posOffset>2808605</wp:posOffset>
            </wp:positionH>
            <wp:positionV relativeFrom="paragraph">
              <wp:posOffset>81915</wp:posOffset>
            </wp:positionV>
            <wp:extent cx="636905" cy="600710"/>
            <wp:effectExtent l="0" t="0" r="0" b="8890"/>
            <wp:wrapTopAndBottom/>
            <wp:docPr id="1" name="Рисунок 1" descr="герб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_чб"/>
                    <pic:cNvPicPr>
                      <a:picLocks noChangeAspect="1" noChangeArrowheads="1"/>
                    </pic:cNvPicPr>
                  </pic:nvPicPr>
                  <pic:blipFill>
                    <a:blip r:embed="rId12" cstate="print">
                      <a:lum contrast="50000"/>
                      <a:extLst>
                        <a:ext uri="{28A0092B-C50C-407E-A947-70E740481C1C}">
                          <a14:useLocalDpi xmlns:a14="http://schemas.microsoft.com/office/drawing/2010/main" val="0"/>
                        </a:ext>
                      </a:extLst>
                    </a:blip>
                    <a:srcRect/>
                    <a:stretch>
                      <a:fillRect/>
                    </a:stretch>
                  </pic:blipFill>
                  <pic:spPr bwMode="auto">
                    <a:xfrm>
                      <a:off x="0" y="0"/>
                      <a:ext cx="636905" cy="600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644">
        <w:rPr>
          <w:szCs w:val="28"/>
        </w:rPr>
        <w:t>СОВЕТ</w:t>
      </w:r>
      <w:r w:rsidRPr="00DB7644">
        <w:rPr>
          <w:szCs w:val="28"/>
          <w:lang w:val="en-US"/>
        </w:rPr>
        <w:t xml:space="preserve"> </w:t>
      </w:r>
      <w:r w:rsidRPr="00DB7644">
        <w:rPr>
          <w:szCs w:val="28"/>
        </w:rPr>
        <w:t>ДЕПУТАТОВ ГОРОДА НОВОСИБИРСКА</w:t>
      </w:r>
    </w:p>
    <w:p w:rsidR="004B61EE" w:rsidRDefault="004B61EE" w:rsidP="004B61EE">
      <w:pPr>
        <w:pStyle w:val="a7"/>
        <w:jc w:val="center"/>
        <w:rPr>
          <w:b/>
        </w:rPr>
      </w:pPr>
      <w:r>
        <w:rPr>
          <w:b/>
          <w:sz w:val="36"/>
        </w:rPr>
        <w:t>РЕШЕНИЕ</w:t>
      </w:r>
    </w:p>
    <w:tbl>
      <w:tblPr>
        <w:tblW w:w="9993" w:type="dxa"/>
        <w:tblLayout w:type="fixed"/>
        <w:tblCellMar>
          <w:left w:w="70" w:type="dxa"/>
          <w:right w:w="70" w:type="dxa"/>
        </w:tblCellMar>
        <w:tblLook w:val="0000" w:firstRow="0" w:lastRow="0" w:firstColumn="0" w:lastColumn="0" w:noHBand="0" w:noVBand="0"/>
      </w:tblPr>
      <w:tblGrid>
        <w:gridCol w:w="3331"/>
        <w:gridCol w:w="3249"/>
        <w:gridCol w:w="3413"/>
      </w:tblGrid>
      <w:tr w:rsidR="004B61EE" w:rsidTr="005D4DC2">
        <w:tc>
          <w:tcPr>
            <w:tcW w:w="3331" w:type="dxa"/>
          </w:tcPr>
          <w:p w:rsidR="004B61EE" w:rsidRPr="00844B8A" w:rsidRDefault="004B61EE" w:rsidP="005D4DC2">
            <w:pPr>
              <w:pStyle w:val="5c"/>
              <w:spacing w:before="240" w:line="360" w:lineRule="auto"/>
              <w:rPr>
                <w:rFonts w:ascii="Academy" w:hAnsi="Academy"/>
                <w:sz w:val="28"/>
                <w:szCs w:val="28"/>
              </w:rPr>
            </w:pPr>
            <w:r w:rsidRPr="00844B8A">
              <w:rPr>
                <w:sz w:val="28"/>
                <w:szCs w:val="28"/>
              </w:rPr>
              <w:t xml:space="preserve">От </w:t>
            </w:r>
            <w:r>
              <w:rPr>
                <w:sz w:val="28"/>
                <w:szCs w:val="28"/>
              </w:rPr>
              <w:t>23.12.2024</w:t>
            </w:r>
          </w:p>
        </w:tc>
        <w:tc>
          <w:tcPr>
            <w:tcW w:w="3249" w:type="dxa"/>
          </w:tcPr>
          <w:p w:rsidR="004B61EE" w:rsidRPr="00844B8A" w:rsidRDefault="004B61EE" w:rsidP="005D4DC2">
            <w:pPr>
              <w:pStyle w:val="5c"/>
              <w:spacing w:before="240" w:line="360" w:lineRule="auto"/>
              <w:jc w:val="center"/>
              <w:rPr>
                <w:rFonts w:ascii="Academy" w:hAnsi="Academy"/>
                <w:b/>
                <w:sz w:val="28"/>
                <w:szCs w:val="28"/>
              </w:rPr>
            </w:pPr>
            <w:r w:rsidRPr="00844B8A">
              <w:rPr>
                <w:b/>
                <w:sz w:val="28"/>
                <w:szCs w:val="28"/>
              </w:rPr>
              <w:t>г. Новосибирск</w:t>
            </w:r>
          </w:p>
        </w:tc>
        <w:tc>
          <w:tcPr>
            <w:tcW w:w="3413" w:type="dxa"/>
          </w:tcPr>
          <w:p w:rsidR="004B61EE" w:rsidRPr="00E2779C" w:rsidRDefault="004B61EE" w:rsidP="003755DF">
            <w:pPr>
              <w:pStyle w:val="5c"/>
              <w:spacing w:before="240" w:line="360" w:lineRule="auto"/>
              <w:ind w:right="-70"/>
              <w:jc w:val="right"/>
              <w:rPr>
                <w:rFonts w:ascii="Academy" w:hAnsi="Academy"/>
                <w:sz w:val="28"/>
                <w:szCs w:val="28"/>
              </w:rPr>
            </w:pPr>
            <w:r w:rsidRPr="00844B8A">
              <w:rPr>
                <w:sz w:val="28"/>
                <w:szCs w:val="28"/>
              </w:rPr>
              <w:t>№</w:t>
            </w:r>
            <w:r w:rsidR="008B7E75">
              <w:rPr>
                <w:sz w:val="28"/>
                <w:szCs w:val="28"/>
              </w:rPr>
              <w:t xml:space="preserve"> 85</w:t>
            </w:r>
            <w:r w:rsidR="003755DF">
              <w:rPr>
                <w:sz w:val="28"/>
                <w:szCs w:val="28"/>
              </w:rPr>
              <w:t>5</w:t>
            </w:r>
          </w:p>
        </w:tc>
      </w:tr>
    </w:tbl>
    <w:p w:rsidR="004B61EE" w:rsidRPr="00790F4C" w:rsidRDefault="004B61EE" w:rsidP="004B61EE">
      <w:pPr>
        <w:rPr>
          <w:szCs w:val="28"/>
        </w:rPr>
      </w:pPr>
    </w:p>
    <w:tbl>
      <w:tblPr>
        <w:tblW w:w="0" w:type="auto"/>
        <w:tblLayout w:type="fixed"/>
        <w:tblCellMar>
          <w:left w:w="107" w:type="dxa"/>
          <w:right w:w="107" w:type="dxa"/>
        </w:tblCellMar>
        <w:tblLook w:val="0000" w:firstRow="0" w:lastRow="0" w:firstColumn="0" w:lastColumn="0" w:noHBand="0" w:noVBand="0"/>
      </w:tblPr>
      <w:tblGrid>
        <w:gridCol w:w="5352"/>
      </w:tblGrid>
      <w:tr w:rsidR="004B61EE" w:rsidRPr="00695EE9" w:rsidTr="004B61EE">
        <w:tc>
          <w:tcPr>
            <w:tcW w:w="5352" w:type="dxa"/>
          </w:tcPr>
          <w:p w:rsidR="004B61EE" w:rsidRPr="00695EE9" w:rsidRDefault="004B61EE" w:rsidP="005D4DC2">
            <w:pPr>
              <w:jc w:val="both"/>
              <w:rPr>
                <w:szCs w:val="28"/>
              </w:rPr>
            </w:pPr>
            <w:r w:rsidRPr="00695EE9">
              <w:rPr>
                <w:szCs w:val="28"/>
              </w:rPr>
              <w:t xml:space="preserve">О внесении изменений в </w:t>
            </w:r>
            <w:r w:rsidRPr="00695EE9">
              <w:rPr>
                <w:snapToGrid w:val="0"/>
                <w:szCs w:val="28"/>
              </w:rPr>
              <w:t>Программу комплексного развития систем коммунальной инфраструктуры города Новосибирска</w:t>
            </w:r>
            <w:r w:rsidRPr="00695EE9">
              <w:rPr>
                <w:szCs w:val="28"/>
              </w:rPr>
              <w:t xml:space="preserve"> на 2018 – 2030 годы, утвержденную решением Совета депутатов города Новосибирска от 25.12.2017 № 536</w:t>
            </w:r>
          </w:p>
        </w:tc>
      </w:tr>
    </w:tbl>
    <w:p w:rsidR="004B61EE" w:rsidRDefault="004B61EE" w:rsidP="004B61EE">
      <w:pPr>
        <w:widowControl/>
        <w:autoSpaceDE w:val="0"/>
        <w:autoSpaceDN w:val="0"/>
        <w:adjustRightInd w:val="0"/>
        <w:ind w:firstLine="709"/>
        <w:jc w:val="both"/>
        <w:rPr>
          <w:szCs w:val="28"/>
        </w:rPr>
      </w:pPr>
    </w:p>
    <w:p w:rsidR="004B61EE" w:rsidRDefault="004B61EE" w:rsidP="004B61EE">
      <w:pPr>
        <w:widowControl/>
        <w:autoSpaceDE w:val="0"/>
        <w:autoSpaceDN w:val="0"/>
        <w:adjustRightInd w:val="0"/>
        <w:ind w:firstLine="709"/>
        <w:jc w:val="both"/>
        <w:rPr>
          <w:szCs w:val="28"/>
        </w:rPr>
      </w:pPr>
    </w:p>
    <w:p w:rsidR="004B61EE" w:rsidRPr="00695EE9" w:rsidRDefault="004B61EE" w:rsidP="004B61EE">
      <w:pPr>
        <w:widowControl/>
        <w:autoSpaceDE w:val="0"/>
        <w:autoSpaceDN w:val="0"/>
        <w:adjustRightInd w:val="0"/>
        <w:ind w:firstLine="709"/>
        <w:jc w:val="both"/>
        <w:rPr>
          <w:szCs w:val="28"/>
        </w:rPr>
      </w:pPr>
      <w:r w:rsidRPr="00695EE9">
        <w:rPr>
          <w:szCs w:val="28"/>
        </w:rPr>
        <w:t xml:space="preserve">В целях уточнения объема финансирования и корректировки перечня мероприятий, в соответствии с Градостроительным кодексом Российской Федерации, Федеральным законом от 06.10.2003 № 131-ФЗ </w:t>
      </w:r>
      <w:r>
        <w:rPr>
          <w:szCs w:val="28"/>
        </w:rPr>
        <w:t>«</w:t>
      </w:r>
      <w:r w:rsidRPr="00695EE9">
        <w:rPr>
          <w:szCs w:val="28"/>
        </w:rPr>
        <w:t>Об общих принципах организации местного самоуправления в Российской Федерации</w:t>
      </w:r>
      <w:r>
        <w:rPr>
          <w:szCs w:val="28"/>
        </w:rPr>
        <w:t>»</w:t>
      </w:r>
      <w:r w:rsidRPr="00695EE9">
        <w:rPr>
          <w:szCs w:val="28"/>
        </w:rPr>
        <w:t xml:space="preserve">, постановлением Правительства Российской Федерации от 14.06.2013 № 502 </w:t>
      </w:r>
      <w:r>
        <w:rPr>
          <w:szCs w:val="28"/>
        </w:rPr>
        <w:t>«</w:t>
      </w:r>
      <w:r w:rsidRPr="00695EE9">
        <w:rPr>
          <w:szCs w:val="28"/>
        </w:rPr>
        <w:t>Об утверждении требований к программам комплексного развития систем коммунальной инфраструктуры поселений, муниципальных округов, городских округов</w:t>
      </w:r>
      <w:r>
        <w:rPr>
          <w:szCs w:val="28"/>
        </w:rPr>
        <w:t>»</w:t>
      </w:r>
      <w:r w:rsidRPr="00695EE9">
        <w:rPr>
          <w:szCs w:val="28"/>
        </w:rPr>
        <w:t>, Генеральным планом города Новосибирска, утвержденным решением Совета депутатов города Новосибирска от 26.12.2007 № 824, руководствуясь статьей 35 Устава города Новосибирска, Совет депутатов города Новосибирска РЕШИЛ:</w:t>
      </w:r>
    </w:p>
    <w:p w:rsidR="004B61EE" w:rsidRPr="00695EE9" w:rsidRDefault="004B61EE" w:rsidP="004B61EE">
      <w:pPr>
        <w:ind w:firstLine="709"/>
        <w:jc w:val="both"/>
        <w:rPr>
          <w:color w:val="000000"/>
          <w:szCs w:val="28"/>
        </w:rPr>
      </w:pPr>
      <w:r w:rsidRPr="00695EE9">
        <w:rPr>
          <w:szCs w:val="28"/>
        </w:rPr>
        <w:t xml:space="preserve">1. Внести в </w:t>
      </w:r>
      <w:r w:rsidRPr="00695EE9">
        <w:rPr>
          <w:snapToGrid w:val="0"/>
          <w:szCs w:val="28"/>
        </w:rPr>
        <w:t>Программу комплексного развития систем коммунальной инфраструктуры города Новосибирска</w:t>
      </w:r>
      <w:r w:rsidRPr="00695EE9">
        <w:rPr>
          <w:szCs w:val="28"/>
        </w:rPr>
        <w:t xml:space="preserve"> на 2018 – 2030 годы, утвержденную решением Совета депутатов города Новосибирска от 25.12.2017 № 536 (в редакции </w:t>
      </w:r>
      <w:r w:rsidRPr="00695EE9">
        <w:rPr>
          <w:color w:val="000000"/>
          <w:szCs w:val="28"/>
        </w:rPr>
        <w:t xml:space="preserve">решений Совета депутатов </w:t>
      </w:r>
      <w:r w:rsidRPr="00695EE9">
        <w:rPr>
          <w:szCs w:val="28"/>
        </w:rPr>
        <w:t xml:space="preserve">города Новосибирска от 19.06.2019 № 817, от 23.06.2020 № 990, от 16.03.2022 </w:t>
      </w:r>
      <w:hyperlink r:id="rId13">
        <w:r w:rsidRPr="00695EE9">
          <w:rPr>
            <w:szCs w:val="28"/>
          </w:rPr>
          <w:t>№ 313</w:t>
        </w:r>
      </w:hyperlink>
      <w:r w:rsidRPr="00695EE9">
        <w:rPr>
          <w:szCs w:val="28"/>
        </w:rPr>
        <w:t xml:space="preserve">, от 27.09.2023 </w:t>
      </w:r>
      <w:hyperlink r:id="rId14" w:history="1">
        <w:r w:rsidRPr="00695EE9">
          <w:rPr>
            <w:rStyle w:val="affa"/>
            <w:color w:val="auto"/>
            <w:szCs w:val="28"/>
            <w:u w:val="none"/>
          </w:rPr>
          <w:t>№ 590</w:t>
        </w:r>
      </w:hyperlink>
      <w:r w:rsidRPr="00695EE9">
        <w:rPr>
          <w:szCs w:val="28"/>
        </w:rPr>
        <w:t>), следующие</w:t>
      </w:r>
      <w:r w:rsidRPr="00695EE9">
        <w:rPr>
          <w:color w:val="000000"/>
          <w:szCs w:val="28"/>
        </w:rPr>
        <w:t xml:space="preserve"> изменения:</w:t>
      </w:r>
    </w:p>
    <w:p w:rsidR="004B61EE" w:rsidRPr="00695EE9" w:rsidRDefault="004B61EE" w:rsidP="004B61EE">
      <w:pPr>
        <w:ind w:firstLine="709"/>
        <w:jc w:val="both"/>
        <w:rPr>
          <w:szCs w:val="28"/>
        </w:rPr>
      </w:pPr>
      <w:r w:rsidRPr="00695EE9">
        <w:rPr>
          <w:szCs w:val="28"/>
        </w:rPr>
        <w:t xml:space="preserve">1.1. В таблице раздела 1 </w:t>
      </w:r>
      <w:r>
        <w:rPr>
          <w:szCs w:val="28"/>
        </w:rPr>
        <w:t>«</w:t>
      </w:r>
      <w:r w:rsidRPr="00695EE9">
        <w:rPr>
          <w:szCs w:val="28"/>
        </w:rPr>
        <w:t>Паспорт Программы комплексного развития систем коммунальной инфраструктуры города Новосибирска на 2018 – 2030 годы</w:t>
      </w:r>
      <w:r>
        <w:rPr>
          <w:szCs w:val="28"/>
        </w:rPr>
        <w:t>»</w:t>
      </w:r>
      <w:r w:rsidRPr="00695EE9">
        <w:rPr>
          <w:szCs w:val="28"/>
        </w:rPr>
        <w:t>:</w:t>
      </w:r>
    </w:p>
    <w:p w:rsidR="004B61EE" w:rsidRPr="00695EE9" w:rsidRDefault="004B61EE" w:rsidP="004B61EE">
      <w:pPr>
        <w:ind w:firstLine="709"/>
        <w:jc w:val="both"/>
        <w:rPr>
          <w:szCs w:val="28"/>
        </w:rPr>
      </w:pPr>
      <w:r w:rsidRPr="00695EE9">
        <w:rPr>
          <w:szCs w:val="28"/>
        </w:rPr>
        <w:t xml:space="preserve">1.1.1. Пункт 3 строки </w:t>
      </w:r>
      <w:r>
        <w:rPr>
          <w:sz w:val="24"/>
          <w:szCs w:val="24"/>
        </w:rPr>
        <w:t>«</w:t>
      </w:r>
      <w:r w:rsidRPr="00695EE9">
        <w:rPr>
          <w:szCs w:val="28"/>
        </w:rPr>
        <w:t>Соисполнители Программы</w:t>
      </w:r>
      <w:r>
        <w:rPr>
          <w:sz w:val="24"/>
          <w:szCs w:val="24"/>
        </w:rPr>
        <w:t>»</w:t>
      </w:r>
      <w:r w:rsidRPr="00695EE9">
        <w:rPr>
          <w:szCs w:val="28"/>
        </w:rPr>
        <w:t xml:space="preserve"> изложить в следующей редакции:</w:t>
      </w:r>
    </w:p>
    <w:p w:rsidR="004B61EE" w:rsidRPr="00695EE9" w:rsidRDefault="004B61EE" w:rsidP="004B61EE">
      <w:pPr>
        <w:ind w:firstLine="709"/>
        <w:jc w:val="both"/>
        <w:rPr>
          <w:szCs w:val="28"/>
        </w:rPr>
      </w:pPr>
      <w:r>
        <w:rPr>
          <w:szCs w:val="28"/>
        </w:rPr>
        <w:t>«</w:t>
      </w:r>
      <w:r w:rsidRPr="00695EE9">
        <w:rPr>
          <w:szCs w:val="28"/>
        </w:rPr>
        <w:t>3. В сфере теплоснабжения:</w:t>
      </w:r>
    </w:p>
    <w:p w:rsidR="004B61EE" w:rsidRPr="00695EE9" w:rsidRDefault="004B61EE" w:rsidP="004B61EE">
      <w:pPr>
        <w:ind w:firstLine="709"/>
        <w:jc w:val="both"/>
        <w:rPr>
          <w:szCs w:val="28"/>
        </w:rPr>
      </w:pPr>
      <w:r w:rsidRPr="00695EE9">
        <w:rPr>
          <w:szCs w:val="28"/>
        </w:rPr>
        <w:t xml:space="preserve">акционерное общество </w:t>
      </w:r>
      <w:r>
        <w:rPr>
          <w:sz w:val="24"/>
          <w:szCs w:val="24"/>
        </w:rPr>
        <w:t>«</w:t>
      </w:r>
      <w:r w:rsidRPr="00695EE9">
        <w:rPr>
          <w:szCs w:val="28"/>
        </w:rPr>
        <w:t>Сибирская энергетическая компания</w:t>
      </w:r>
      <w:r>
        <w:rPr>
          <w:sz w:val="24"/>
          <w:szCs w:val="24"/>
        </w:rPr>
        <w:t>»</w:t>
      </w:r>
      <w:r w:rsidRPr="00695EE9">
        <w:rPr>
          <w:szCs w:val="28"/>
        </w:rPr>
        <w:t xml:space="preserve"> (далее – АО </w:t>
      </w:r>
      <w:r>
        <w:rPr>
          <w:sz w:val="24"/>
          <w:szCs w:val="24"/>
        </w:rPr>
        <w:t>«</w:t>
      </w:r>
      <w:r w:rsidRPr="00695EE9">
        <w:rPr>
          <w:szCs w:val="28"/>
        </w:rPr>
        <w:t>СИБЭКО</w:t>
      </w:r>
      <w:r>
        <w:rPr>
          <w:sz w:val="24"/>
          <w:szCs w:val="24"/>
        </w:rPr>
        <w:t>»</w:t>
      </w:r>
      <w:r w:rsidRPr="00695EE9">
        <w:rPr>
          <w:szCs w:val="28"/>
        </w:rPr>
        <w:t>);</w:t>
      </w:r>
    </w:p>
    <w:p w:rsidR="004B61EE" w:rsidRPr="00695EE9" w:rsidRDefault="004B61EE" w:rsidP="004B61EE">
      <w:pPr>
        <w:ind w:firstLine="709"/>
        <w:jc w:val="both"/>
        <w:rPr>
          <w:szCs w:val="28"/>
        </w:rPr>
      </w:pPr>
      <w:r w:rsidRPr="00695EE9">
        <w:rPr>
          <w:szCs w:val="28"/>
        </w:rPr>
        <w:t xml:space="preserve">акционерное общество </w:t>
      </w:r>
      <w:r>
        <w:rPr>
          <w:sz w:val="24"/>
          <w:szCs w:val="24"/>
        </w:rPr>
        <w:t>«</w:t>
      </w:r>
      <w:r w:rsidRPr="00695EE9">
        <w:rPr>
          <w:szCs w:val="28"/>
        </w:rPr>
        <w:t>Сибирская генерирующая компания – Новосибирск</w:t>
      </w:r>
      <w:r>
        <w:rPr>
          <w:sz w:val="24"/>
          <w:szCs w:val="24"/>
        </w:rPr>
        <w:t>»</w:t>
      </w:r>
      <w:r w:rsidRPr="00695EE9">
        <w:rPr>
          <w:szCs w:val="28"/>
        </w:rPr>
        <w:t xml:space="preserve"> (далее – АО </w:t>
      </w:r>
      <w:r>
        <w:rPr>
          <w:sz w:val="24"/>
          <w:szCs w:val="24"/>
        </w:rPr>
        <w:t>«</w:t>
      </w:r>
      <w:r w:rsidRPr="00695EE9">
        <w:rPr>
          <w:szCs w:val="28"/>
        </w:rPr>
        <w:t>СГК-Новосибирск</w:t>
      </w:r>
      <w:r>
        <w:rPr>
          <w:sz w:val="24"/>
          <w:szCs w:val="24"/>
        </w:rPr>
        <w:t>»</w:t>
      </w:r>
      <w:r w:rsidRPr="00695EE9">
        <w:rPr>
          <w:szCs w:val="28"/>
        </w:rPr>
        <w:t>);</w:t>
      </w:r>
    </w:p>
    <w:p w:rsidR="004B61EE" w:rsidRPr="00695EE9" w:rsidRDefault="004B61EE" w:rsidP="004B61EE">
      <w:pPr>
        <w:ind w:firstLine="709"/>
        <w:jc w:val="both"/>
        <w:rPr>
          <w:szCs w:val="28"/>
        </w:rPr>
      </w:pPr>
      <w:r w:rsidRPr="00695EE9">
        <w:rPr>
          <w:szCs w:val="28"/>
        </w:rPr>
        <w:t xml:space="preserve">единая теплоснабжающая организация общество с ограниченной ответственностью </w:t>
      </w:r>
      <w:r>
        <w:rPr>
          <w:sz w:val="24"/>
          <w:szCs w:val="24"/>
        </w:rPr>
        <w:t>«</w:t>
      </w:r>
      <w:r w:rsidRPr="00695EE9">
        <w:rPr>
          <w:szCs w:val="28"/>
        </w:rPr>
        <w:t>Новосибирская теплосетевая компания</w:t>
      </w:r>
      <w:r>
        <w:rPr>
          <w:sz w:val="24"/>
          <w:szCs w:val="24"/>
        </w:rPr>
        <w:t>»</w:t>
      </w:r>
      <w:r w:rsidRPr="00695EE9">
        <w:rPr>
          <w:szCs w:val="28"/>
        </w:rPr>
        <w:t xml:space="preserve"> (далее – ЕТО ООО </w:t>
      </w:r>
      <w:r>
        <w:rPr>
          <w:sz w:val="24"/>
          <w:szCs w:val="24"/>
        </w:rPr>
        <w:t>«</w:t>
      </w:r>
      <w:r w:rsidRPr="00695EE9">
        <w:rPr>
          <w:szCs w:val="28"/>
        </w:rPr>
        <w:t>НТСК</w:t>
      </w:r>
      <w:r>
        <w:rPr>
          <w:sz w:val="24"/>
          <w:szCs w:val="24"/>
        </w:rPr>
        <w:t>»</w:t>
      </w:r>
      <w:r w:rsidRPr="00695EE9">
        <w:rPr>
          <w:szCs w:val="28"/>
        </w:rPr>
        <w:t>);</w:t>
      </w:r>
    </w:p>
    <w:p w:rsidR="004B61EE" w:rsidRPr="00695EE9" w:rsidRDefault="004B61EE" w:rsidP="004B61EE">
      <w:pPr>
        <w:ind w:firstLine="709"/>
        <w:jc w:val="both"/>
        <w:rPr>
          <w:szCs w:val="28"/>
        </w:rPr>
      </w:pPr>
      <w:r w:rsidRPr="00695EE9">
        <w:rPr>
          <w:szCs w:val="28"/>
        </w:rPr>
        <w:t xml:space="preserve">ФГУП </w:t>
      </w:r>
      <w:r>
        <w:rPr>
          <w:sz w:val="24"/>
          <w:szCs w:val="24"/>
        </w:rPr>
        <w:t>«</w:t>
      </w:r>
      <w:r w:rsidRPr="00695EE9">
        <w:rPr>
          <w:szCs w:val="28"/>
        </w:rPr>
        <w:t>УЭВ</w:t>
      </w:r>
      <w:r>
        <w:rPr>
          <w:sz w:val="24"/>
          <w:szCs w:val="24"/>
        </w:rPr>
        <w:t>»</w:t>
      </w:r>
      <w:r w:rsidRPr="00695EE9">
        <w:rPr>
          <w:szCs w:val="28"/>
        </w:rPr>
        <w:t>;</w:t>
      </w:r>
    </w:p>
    <w:p w:rsidR="004B61EE" w:rsidRPr="00695EE9" w:rsidRDefault="004B61EE" w:rsidP="004B61EE">
      <w:pPr>
        <w:ind w:firstLine="709"/>
        <w:jc w:val="both"/>
        <w:rPr>
          <w:szCs w:val="28"/>
        </w:rPr>
      </w:pPr>
      <w:r w:rsidRPr="00695EE9">
        <w:rPr>
          <w:szCs w:val="28"/>
        </w:rPr>
        <w:lastRenderedPageBreak/>
        <w:t xml:space="preserve">общество с ограниченной ответственностью </w:t>
      </w:r>
      <w:r>
        <w:rPr>
          <w:sz w:val="24"/>
          <w:szCs w:val="24"/>
        </w:rPr>
        <w:t>«</w:t>
      </w:r>
      <w:r w:rsidRPr="00695EE9">
        <w:rPr>
          <w:szCs w:val="28"/>
        </w:rPr>
        <w:t>Генерация Сибири</w:t>
      </w:r>
      <w:r>
        <w:rPr>
          <w:sz w:val="24"/>
          <w:szCs w:val="24"/>
        </w:rPr>
        <w:t>»</w:t>
      </w:r>
      <w:r w:rsidRPr="00695EE9">
        <w:rPr>
          <w:szCs w:val="28"/>
        </w:rPr>
        <w:t xml:space="preserve"> (далее – ООО </w:t>
      </w:r>
      <w:r>
        <w:rPr>
          <w:sz w:val="24"/>
          <w:szCs w:val="24"/>
        </w:rPr>
        <w:t>«</w:t>
      </w:r>
      <w:r w:rsidRPr="00695EE9">
        <w:rPr>
          <w:szCs w:val="28"/>
        </w:rPr>
        <w:t>Генерация Сибири</w:t>
      </w:r>
      <w:r>
        <w:rPr>
          <w:sz w:val="24"/>
          <w:szCs w:val="24"/>
        </w:rPr>
        <w:t>»</w:t>
      </w:r>
      <w:r w:rsidRPr="00695EE9">
        <w:rPr>
          <w:szCs w:val="28"/>
        </w:rPr>
        <w:t>).</w:t>
      </w:r>
      <w:r>
        <w:rPr>
          <w:szCs w:val="28"/>
        </w:rPr>
        <w:t>»</w:t>
      </w:r>
      <w:r w:rsidRPr="00695EE9">
        <w:rPr>
          <w:szCs w:val="28"/>
        </w:rPr>
        <w:t>.</w:t>
      </w:r>
    </w:p>
    <w:p w:rsidR="004B61EE" w:rsidRPr="00695EE9" w:rsidRDefault="004B61EE" w:rsidP="004B61EE">
      <w:pPr>
        <w:ind w:firstLine="709"/>
        <w:jc w:val="both"/>
        <w:rPr>
          <w:szCs w:val="28"/>
        </w:rPr>
      </w:pPr>
      <w:r w:rsidRPr="00695EE9">
        <w:rPr>
          <w:szCs w:val="28"/>
        </w:rPr>
        <w:t xml:space="preserve">1.1.2. Строку </w:t>
      </w:r>
      <w:r>
        <w:rPr>
          <w:szCs w:val="28"/>
        </w:rPr>
        <w:t>«</w:t>
      </w:r>
      <w:r w:rsidRPr="00695EE9">
        <w:rPr>
          <w:szCs w:val="28"/>
        </w:rPr>
        <w:t>Целевые показатели Программы</w:t>
      </w:r>
      <w:r>
        <w:rPr>
          <w:szCs w:val="28"/>
        </w:rPr>
        <w:t>»</w:t>
      </w:r>
      <w:r w:rsidRPr="00695EE9">
        <w:rPr>
          <w:szCs w:val="28"/>
        </w:rPr>
        <w:t xml:space="preserve"> изложить в следующей редакции:</w:t>
      </w: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701"/>
        <w:gridCol w:w="8421"/>
      </w:tblGrid>
      <w:tr w:rsidR="004B61EE" w:rsidRPr="00695EE9" w:rsidTr="005D4DC2">
        <w:trPr>
          <w:trHeight w:val="8296"/>
        </w:trPr>
        <w:tc>
          <w:tcPr>
            <w:tcW w:w="1701" w:type="dxa"/>
          </w:tcPr>
          <w:p w:rsidR="004B61EE" w:rsidRPr="00A25B7C" w:rsidRDefault="004B61EE" w:rsidP="005D4DC2">
            <w:pPr>
              <w:autoSpaceDE w:val="0"/>
              <w:autoSpaceDN w:val="0"/>
              <w:jc w:val="both"/>
              <w:rPr>
                <w:sz w:val="24"/>
                <w:szCs w:val="24"/>
              </w:rPr>
            </w:pPr>
            <w:r w:rsidRPr="00A25B7C">
              <w:rPr>
                <w:sz w:val="24"/>
                <w:szCs w:val="24"/>
              </w:rPr>
              <w:t>Целевые показатели Программы</w:t>
            </w:r>
          </w:p>
        </w:tc>
        <w:tc>
          <w:tcPr>
            <w:tcW w:w="8421" w:type="dxa"/>
          </w:tcPr>
          <w:p w:rsidR="004B61EE" w:rsidRPr="00A25B7C" w:rsidRDefault="004B61EE" w:rsidP="005D4DC2">
            <w:pPr>
              <w:autoSpaceDE w:val="0"/>
              <w:autoSpaceDN w:val="0"/>
              <w:jc w:val="both"/>
              <w:rPr>
                <w:sz w:val="24"/>
                <w:szCs w:val="24"/>
              </w:rPr>
            </w:pPr>
            <w:r w:rsidRPr="00A25B7C">
              <w:rPr>
                <w:sz w:val="24"/>
                <w:szCs w:val="24"/>
              </w:rPr>
              <w:t>1. Перспективная обеспеченность и потребность застройки города Новосибирска:</w:t>
            </w:r>
          </w:p>
          <w:p w:rsidR="004B61EE" w:rsidRPr="00A25B7C" w:rsidRDefault="004B61EE" w:rsidP="005D4DC2">
            <w:pPr>
              <w:autoSpaceDE w:val="0"/>
              <w:autoSpaceDN w:val="0"/>
              <w:jc w:val="both"/>
              <w:rPr>
                <w:sz w:val="24"/>
                <w:szCs w:val="24"/>
              </w:rPr>
            </w:pPr>
            <w:r w:rsidRPr="00A25B7C">
              <w:rPr>
                <w:sz w:val="24"/>
                <w:szCs w:val="24"/>
              </w:rPr>
              <w:t>1.1. В сфере электроснабжения:</w:t>
            </w:r>
          </w:p>
          <w:p w:rsidR="004B61EE" w:rsidRPr="00A25B7C" w:rsidRDefault="004B61EE" w:rsidP="005D4DC2">
            <w:pPr>
              <w:autoSpaceDE w:val="0"/>
              <w:autoSpaceDN w:val="0"/>
              <w:jc w:val="both"/>
              <w:rPr>
                <w:sz w:val="24"/>
                <w:szCs w:val="24"/>
              </w:rPr>
            </w:pPr>
            <w:r w:rsidRPr="00A25B7C">
              <w:rPr>
                <w:sz w:val="24"/>
                <w:szCs w:val="24"/>
              </w:rPr>
              <w:t>увеличение спроса на электрическую энергию на 33,00%.</w:t>
            </w:r>
          </w:p>
          <w:p w:rsidR="004B61EE" w:rsidRPr="00A25B7C" w:rsidRDefault="004B61EE" w:rsidP="005D4DC2">
            <w:pPr>
              <w:autoSpaceDE w:val="0"/>
              <w:autoSpaceDN w:val="0"/>
              <w:jc w:val="both"/>
              <w:rPr>
                <w:sz w:val="24"/>
                <w:szCs w:val="24"/>
              </w:rPr>
            </w:pPr>
            <w:r w:rsidRPr="00A25B7C">
              <w:rPr>
                <w:sz w:val="24"/>
                <w:szCs w:val="24"/>
              </w:rPr>
              <w:t>1.2. В сфере газоснабжения:</w:t>
            </w:r>
          </w:p>
          <w:p w:rsidR="004B61EE" w:rsidRPr="00A25B7C" w:rsidRDefault="004B61EE" w:rsidP="005D4DC2">
            <w:pPr>
              <w:autoSpaceDE w:val="0"/>
              <w:autoSpaceDN w:val="0"/>
              <w:jc w:val="both"/>
              <w:rPr>
                <w:sz w:val="24"/>
                <w:szCs w:val="24"/>
              </w:rPr>
            </w:pPr>
            <w:r w:rsidRPr="00A25B7C">
              <w:rPr>
                <w:sz w:val="24"/>
                <w:szCs w:val="24"/>
              </w:rPr>
              <w:t>увеличение спроса на природный газ на 33,57%;</w:t>
            </w:r>
          </w:p>
          <w:p w:rsidR="004B61EE" w:rsidRPr="00A25B7C" w:rsidRDefault="004B61EE" w:rsidP="005D4DC2">
            <w:pPr>
              <w:autoSpaceDE w:val="0"/>
              <w:autoSpaceDN w:val="0"/>
              <w:jc w:val="both"/>
              <w:rPr>
                <w:sz w:val="24"/>
                <w:szCs w:val="24"/>
              </w:rPr>
            </w:pPr>
            <w:r w:rsidRPr="00A25B7C">
              <w:rPr>
                <w:sz w:val="24"/>
                <w:szCs w:val="24"/>
              </w:rPr>
              <w:t>увеличение протяженности газопроводов на 3,2 км;</w:t>
            </w:r>
          </w:p>
          <w:p w:rsidR="004B61EE" w:rsidRPr="00A25B7C" w:rsidRDefault="004B61EE" w:rsidP="005D4DC2">
            <w:pPr>
              <w:autoSpaceDE w:val="0"/>
              <w:autoSpaceDN w:val="0"/>
              <w:jc w:val="both"/>
              <w:rPr>
                <w:sz w:val="24"/>
                <w:szCs w:val="24"/>
              </w:rPr>
            </w:pPr>
            <w:r w:rsidRPr="00A25B7C">
              <w:rPr>
                <w:sz w:val="24"/>
                <w:szCs w:val="24"/>
              </w:rPr>
              <w:t>увеличение количества газораспределительных пунктов до 26 шт.</w:t>
            </w:r>
          </w:p>
          <w:p w:rsidR="004B61EE" w:rsidRPr="00A25B7C" w:rsidRDefault="004B61EE" w:rsidP="005D4DC2">
            <w:pPr>
              <w:autoSpaceDE w:val="0"/>
              <w:autoSpaceDN w:val="0"/>
              <w:jc w:val="both"/>
              <w:rPr>
                <w:sz w:val="24"/>
                <w:szCs w:val="24"/>
              </w:rPr>
            </w:pPr>
            <w:r w:rsidRPr="00A25B7C">
              <w:rPr>
                <w:sz w:val="24"/>
                <w:szCs w:val="24"/>
              </w:rPr>
              <w:t>1.3. В сфере теплоснабжения:</w:t>
            </w:r>
          </w:p>
          <w:p w:rsidR="004B61EE" w:rsidRPr="00A25B7C" w:rsidRDefault="004B61EE" w:rsidP="005D4DC2">
            <w:pPr>
              <w:autoSpaceDE w:val="0"/>
              <w:autoSpaceDN w:val="0"/>
              <w:jc w:val="both"/>
              <w:rPr>
                <w:sz w:val="24"/>
                <w:szCs w:val="24"/>
              </w:rPr>
            </w:pPr>
            <w:r w:rsidRPr="00A25B7C">
              <w:rPr>
                <w:sz w:val="24"/>
                <w:szCs w:val="24"/>
              </w:rPr>
              <w:t>увеличение спроса на тепловую энергию на 36,90%;</w:t>
            </w:r>
          </w:p>
          <w:p w:rsidR="004B61EE" w:rsidRPr="00A25B7C" w:rsidRDefault="004B61EE" w:rsidP="005D4DC2">
            <w:pPr>
              <w:autoSpaceDE w:val="0"/>
              <w:autoSpaceDN w:val="0"/>
              <w:jc w:val="both"/>
              <w:rPr>
                <w:sz w:val="24"/>
                <w:szCs w:val="24"/>
              </w:rPr>
            </w:pPr>
            <w:r w:rsidRPr="00A25B7C">
              <w:rPr>
                <w:sz w:val="24"/>
                <w:szCs w:val="24"/>
              </w:rPr>
              <w:t>увеличение установленной тепловой мощности ТЭЦ АО «СГК-Новосибирск» на 7,10%;</w:t>
            </w:r>
          </w:p>
          <w:p w:rsidR="004B61EE" w:rsidRPr="00A25B7C" w:rsidRDefault="004B61EE" w:rsidP="005D4DC2">
            <w:pPr>
              <w:autoSpaceDE w:val="0"/>
              <w:autoSpaceDN w:val="0"/>
              <w:jc w:val="both"/>
              <w:rPr>
                <w:sz w:val="24"/>
                <w:szCs w:val="24"/>
              </w:rPr>
            </w:pPr>
            <w:r w:rsidRPr="00A25B7C">
              <w:rPr>
                <w:sz w:val="24"/>
                <w:szCs w:val="24"/>
              </w:rPr>
              <w:t>увеличение присоединенной тепловой нагрузки ТЭЦ АО «СГК-Новосибирск» на 26,90%;</w:t>
            </w:r>
          </w:p>
          <w:p w:rsidR="004B61EE" w:rsidRPr="00A25B7C" w:rsidRDefault="004B61EE" w:rsidP="005D4DC2">
            <w:pPr>
              <w:autoSpaceDE w:val="0"/>
              <w:autoSpaceDN w:val="0"/>
              <w:jc w:val="both"/>
              <w:rPr>
                <w:sz w:val="24"/>
                <w:szCs w:val="24"/>
              </w:rPr>
            </w:pPr>
            <w:r w:rsidRPr="00A25B7C">
              <w:rPr>
                <w:sz w:val="24"/>
                <w:szCs w:val="24"/>
              </w:rPr>
              <w:t>увеличение количества тепловой энергии, отпущенной с коллекторов ТЭЦ АО «СГК-Новосибирск», на 22,84%;</w:t>
            </w:r>
          </w:p>
          <w:p w:rsidR="004B61EE" w:rsidRPr="00A25B7C" w:rsidRDefault="004B61EE" w:rsidP="005D4DC2">
            <w:pPr>
              <w:autoSpaceDE w:val="0"/>
              <w:autoSpaceDN w:val="0"/>
              <w:jc w:val="both"/>
              <w:rPr>
                <w:sz w:val="24"/>
                <w:szCs w:val="24"/>
              </w:rPr>
            </w:pPr>
            <w:r w:rsidRPr="00A25B7C">
              <w:rPr>
                <w:sz w:val="24"/>
                <w:szCs w:val="24"/>
              </w:rPr>
              <w:t xml:space="preserve">увеличение протяженности тепловых сетей </w:t>
            </w:r>
            <w:r w:rsidRPr="00A25B7C">
              <w:rPr>
                <w:szCs w:val="28"/>
              </w:rPr>
              <w:t xml:space="preserve">ЕТО ООО </w:t>
            </w:r>
            <w:r w:rsidRPr="00A25B7C">
              <w:rPr>
                <w:sz w:val="24"/>
                <w:szCs w:val="24"/>
              </w:rPr>
              <w:t>«</w:t>
            </w:r>
            <w:r w:rsidRPr="00A25B7C">
              <w:rPr>
                <w:szCs w:val="28"/>
              </w:rPr>
              <w:t>НТСК</w:t>
            </w:r>
            <w:r w:rsidRPr="00A25B7C">
              <w:rPr>
                <w:sz w:val="24"/>
                <w:szCs w:val="24"/>
              </w:rPr>
              <w:t xml:space="preserve">» на </w:t>
            </w:r>
            <w:r>
              <w:rPr>
                <w:sz w:val="24"/>
                <w:szCs w:val="24"/>
              </w:rPr>
              <w:t>344,10</w:t>
            </w:r>
            <w:r w:rsidRPr="00A25B7C">
              <w:rPr>
                <w:sz w:val="24"/>
                <w:szCs w:val="24"/>
              </w:rPr>
              <w:t xml:space="preserve"> км;</w:t>
            </w:r>
          </w:p>
          <w:p w:rsidR="004B61EE" w:rsidRPr="00A25B7C" w:rsidRDefault="004B61EE" w:rsidP="005D4DC2">
            <w:pPr>
              <w:autoSpaceDE w:val="0"/>
              <w:autoSpaceDN w:val="0"/>
              <w:jc w:val="both"/>
              <w:rPr>
                <w:sz w:val="24"/>
                <w:szCs w:val="24"/>
              </w:rPr>
            </w:pPr>
            <w:r w:rsidRPr="00A25B7C">
              <w:rPr>
                <w:sz w:val="24"/>
                <w:szCs w:val="24"/>
              </w:rPr>
              <w:t>увеличение протяженности тепловых сетей ФГУП «УЭВ» на 0,2</w:t>
            </w:r>
            <w:r>
              <w:rPr>
                <w:sz w:val="24"/>
                <w:szCs w:val="24"/>
              </w:rPr>
              <w:t>0</w:t>
            </w:r>
            <w:r w:rsidRPr="00A25B7C">
              <w:rPr>
                <w:sz w:val="24"/>
                <w:szCs w:val="24"/>
              </w:rPr>
              <w:t xml:space="preserve"> км.</w:t>
            </w:r>
          </w:p>
          <w:p w:rsidR="004B61EE" w:rsidRPr="00A25B7C" w:rsidRDefault="004B61EE" w:rsidP="005D4DC2">
            <w:pPr>
              <w:autoSpaceDE w:val="0"/>
              <w:autoSpaceDN w:val="0"/>
              <w:jc w:val="both"/>
              <w:rPr>
                <w:sz w:val="24"/>
                <w:szCs w:val="24"/>
              </w:rPr>
            </w:pPr>
            <w:r w:rsidRPr="00A25B7C">
              <w:rPr>
                <w:sz w:val="24"/>
                <w:szCs w:val="24"/>
              </w:rPr>
              <w:t>1.4. В сфере водоснабжения и водоотведения:</w:t>
            </w:r>
          </w:p>
          <w:p w:rsidR="004B61EE" w:rsidRPr="00A25B7C" w:rsidRDefault="004B61EE" w:rsidP="005D4DC2">
            <w:pPr>
              <w:autoSpaceDE w:val="0"/>
              <w:autoSpaceDN w:val="0"/>
              <w:jc w:val="both"/>
              <w:rPr>
                <w:sz w:val="24"/>
                <w:szCs w:val="24"/>
              </w:rPr>
            </w:pPr>
            <w:r w:rsidRPr="00A25B7C">
              <w:rPr>
                <w:sz w:val="24"/>
                <w:szCs w:val="24"/>
              </w:rPr>
              <w:t>увеличение спроса холодной воды на 27,33%;</w:t>
            </w:r>
          </w:p>
          <w:p w:rsidR="004B61EE" w:rsidRPr="00A25B7C" w:rsidRDefault="004B61EE" w:rsidP="005D4DC2">
            <w:pPr>
              <w:autoSpaceDE w:val="0"/>
              <w:autoSpaceDN w:val="0"/>
              <w:jc w:val="both"/>
              <w:rPr>
                <w:sz w:val="24"/>
                <w:szCs w:val="24"/>
              </w:rPr>
            </w:pPr>
            <w:r w:rsidRPr="00A25B7C">
              <w:rPr>
                <w:sz w:val="24"/>
                <w:szCs w:val="24"/>
              </w:rPr>
              <w:t>увеличение протяженности сетей водоснабжения МУП «Горводоканал» до 280,0</w:t>
            </w:r>
            <w:r>
              <w:rPr>
                <w:sz w:val="24"/>
                <w:szCs w:val="24"/>
              </w:rPr>
              <w:t>0</w:t>
            </w:r>
            <w:r w:rsidRPr="00A25B7C">
              <w:rPr>
                <w:sz w:val="24"/>
                <w:szCs w:val="24"/>
              </w:rPr>
              <w:t xml:space="preserve"> км;</w:t>
            </w:r>
          </w:p>
          <w:p w:rsidR="004B61EE" w:rsidRPr="00A25B7C" w:rsidRDefault="004B61EE" w:rsidP="005D4DC2">
            <w:pPr>
              <w:autoSpaceDE w:val="0"/>
              <w:autoSpaceDN w:val="0"/>
              <w:jc w:val="both"/>
              <w:rPr>
                <w:sz w:val="24"/>
                <w:szCs w:val="24"/>
              </w:rPr>
            </w:pPr>
            <w:r w:rsidRPr="00A25B7C">
              <w:rPr>
                <w:sz w:val="24"/>
                <w:szCs w:val="24"/>
              </w:rPr>
              <w:t>увеличение протяженности сетей водоснабжения ФГУП «УЭВ» до 12,00 км;</w:t>
            </w:r>
          </w:p>
          <w:p w:rsidR="004B61EE" w:rsidRPr="00A25B7C" w:rsidRDefault="004B61EE" w:rsidP="005D4DC2">
            <w:pPr>
              <w:autoSpaceDE w:val="0"/>
              <w:autoSpaceDN w:val="0"/>
              <w:jc w:val="both"/>
              <w:rPr>
                <w:sz w:val="24"/>
                <w:szCs w:val="24"/>
              </w:rPr>
            </w:pPr>
            <w:r w:rsidRPr="00A25B7C">
              <w:rPr>
                <w:sz w:val="24"/>
                <w:szCs w:val="24"/>
              </w:rPr>
              <w:t>увеличение протяженности сетей водоотведения МУП «Горводоканал» до 240,9</w:t>
            </w:r>
            <w:r>
              <w:rPr>
                <w:sz w:val="24"/>
                <w:szCs w:val="24"/>
              </w:rPr>
              <w:t>0</w:t>
            </w:r>
            <w:r w:rsidRPr="00A25B7C">
              <w:rPr>
                <w:sz w:val="24"/>
                <w:szCs w:val="24"/>
              </w:rPr>
              <w:t xml:space="preserve"> км;</w:t>
            </w:r>
          </w:p>
          <w:p w:rsidR="004B61EE" w:rsidRPr="00A25B7C" w:rsidRDefault="004B61EE" w:rsidP="005D4DC2">
            <w:pPr>
              <w:autoSpaceDE w:val="0"/>
              <w:autoSpaceDN w:val="0"/>
              <w:jc w:val="both"/>
              <w:rPr>
                <w:sz w:val="24"/>
                <w:szCs w:val="24"/>
              </w:rPr>
            </w:pPr>
            <w:r w:rsidRPr="00A25B7C">
              <w:rPr>
                <w:sz w:val="24"/>
                <w:szCs w:val="24"/>
              </w:rPr>
              <w:t>увеличение протяженности сетей водоотведения ФГУП «УЭВ» до</w:t>
            </w:r>
            <w:r>
              <w:rPr>
                <w:sz w:val="24"/>
                <w:szCs w:val="24"/>
              </w:rPr>
              <w:t xml:space="preserve"> 14,59 км.</w:t>
            </w:r>
          </w:p>
          <w:p w:rsidR="004B61EE" w:rsidRPr="00A25B7C" w:rsidRDefault="004B61EE" w:rsidP="005D4DC2">
            <w:pPr>
              <w:autoSpaceDE w:val="0"/>
              <w:autoSpaceDN w:val="0"/>
              <w:jc w:val="both"/>
              <w:rPr>
                <w:sz w:val="24"/>
                <w:szCs w:val="24"/>
              </w:rPr>
            </w:pPr>
            <w:r w:rsidRPr="00A25B7C">
              <w:rPr>
                <w:sz w:val="24"/>
                <w:szCs w:val="24"/>
              </w:rPr>
              <w:t>1.5. В сфере обработки, утилизации, обезвреживания и захоронения ТКО:</w:t>
            </w:r>
          </w:p>
          <w:p w:rsidR="004B61EE" w:rsidRPr="00A25B7C" w:rsidRDefault="004B61EE" w:rsidP="005D4DC2">
            <w:pPr>
              <w:autoSpaceDE w:val="0"/>
              <w:autoSpaceDN w:val="0"/>
              <w:jc w:val="both"/>
              <w:rPr>
                <w:sz w:val="24"/>
                <w:szCs w:val="24"/>
              </w:rPr>
            </w:pPr>
            <w:r w:rsidRPr="00A25B7C">
              <w:rPr>
                <w:sz w:val="24"/>
                <w:szCs w:val="24"/>
              </w:rPr>
              <w:t>увеличение спроса на услуги по обработке, утилизации, обезвреживанию и захоронению ТКО на 3,18%;</w:t>
            </w:r>
          </w:p>
          <w:p w:rsidR="004B61EE" w:rsidRPr="00A25B7C" w:rsidRDefault="004B61EE" w:rsidP="005D4DC2">
            <w:pPr>
              <w:autoSpaceDE w:val="0"/>
              <w:autoSpaceDN w:val="0"/>
              <w:jc w:val="both"/>
              <w:rPr>
                <w:sz w:val="24"/>
                <w:szCs w:val="24"/>
              </w:rPr>
            </w:pPr>
            <w:r w:rsidRPr="00A25B7C">
              <w:rPr>
                <w:sz w:val="24"/>
                <w:szCs w:val="24"/>
              </w:rPr>
              <w:t>увеличение объемов захоронения отходов на полигоне ТКО МУП «Спецавтохозяйство» на 10%;</w:t>
            </w:r>
          </w:p>
          <w:p w:rsidR="004B61EE" w:rsidRPr="00A25B7C" w:rsidRDefault="004B61EE" w:rsidP="005D4DC2">
            <w:pPr>
              <w:autoSpaceDE w:val="0"/>
              <w:autoSpaceDN w:val="0"/>
              <w:jc w:val="both"/>
              <w:rPr>
                <w:sz w:val="24"/>
                <w:szCs w:val="24"/>
              </w:rPr>
            </w:pPr>
            <w:r w:rsidRPr="00A25B7C">
              <w:rPr>
                <w:sz w:val="24"/>
                <w:szCs w:val="24"/>
              </w:rPr>
              <w:t>увеличение объемов захоронения отходов на полигоне ТКО ФГУП «ЖКХ ННЦ» на 10%.</w:t>
            </w:r>
          </w:p>
          <w:p w:rsidR="004B61EE" w:rsidRPr="00A25B7C" w:rsidRDefault="004B61EE" w:rsidP="005D4DC2">
            <w:pPr>
              <w:autoSpaceDE w:val="0"/>
              <w:autoSpaceDN w:val="0"/>
              <w:jc w:val="both"/>
              <w:rPr>
                <w:color w:val="000000"/>
                <w:sz w:val="24"/>
                <w:szCs w:val="24"/>
              </w:rPr>
            </w:pPr>
            <w:r w:rsidRPr="00A25B7C">
              <w:rPr>
                <w:color w:val="000000"/>
                <w:sz w:val="24"/>
                <w:szCs w:val="24"/>
              </w:rPr>
              <w:t xml:space="preserve">2. Надежность, энергоэффективность и развитие соответствующей системы </w:t>
            </w:r>
          </w:p>
          <w:p w:rsidR="004B61EE" w:rsidRPr="00A25B7C" w:rsidRDefault="004B61EE" w:rsidP="005D4DC2">
            <w:pPr>
              <w:autoSpaceDE w:val="0"/>
              <w:autoSpaceDN w:val="0"/>
              <w:jc w:val="both"/>
              <w:rPr>
                <w:color w:val="000000"/>
                <w:sz w:val="24"/>
                <w:szCs w:val="24"/>
              </w:rPr>
            </w:pPr>
            <w:r w:rsidRPr="00A25B7C">
              <w:rPr>
                <w:color w:val="000000"/>
                <w:sz w:val="24"/>
                <w:szCs w:val="24"/>
              </w:rPr>
              <w:t>коммунальной инфраструктуры, объектов, используемых для обработки, утилизации, обезвреживания и захоронения ТКО:</w:t>
            </w:r>
          </w:p>
          <w:p w:rsidR="004B61EE" w:rsidRPr="00A25B7C" w:rsidRDefault="004B61EE" w:rsidP="005D4DC2">
            <w:pPr>
              <w:autoSpaceDE w:val="0"/>
              <w:autoSpaceDN w:val="0"/>
              <w:jc w:val="both"/>
              <w:rPr>
                <w:color w:val="000000"/>
                <w:sz w:val="24"/>
                <w:szCs w:val="24"/>
              </w:rPr>
            </w:pPr>
            <w:r w:rsidRPr="00A25B7C">
              <w:rPr>
                <w:color w:val="000000"/>
                <w:sz w:val="24"/>
                <w:szCs w:val="24"/>
              </w:rPr>
              <w:t>2.1. В сфере электроснабжения:</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аварийности в электрических сетях ФГУП «УЭВ» 10 кВ (относительно общего количества КЛ-10 кВ) на 30,77%;</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аварийности в электрических сетях АО «РЭС» 10 кВ (относительно общего количества КЛ-10 кВ) на 0,17%</w:t>
            </w:r>
            <w:r>
              <w:rPr>
                <w:color w:val="000000"/>
                <w:sz w:val="24"/>
                <w:szCs w:val="24"/>
              </w:rPr>
              <w:t xml:space="preserve"> (ежегодно с 2023 года)</w:t>
            </w:r>
            <w:r w:rsidRPr="00A25B7C">
              <w:rPr>
                <w:color w:val="000000"/>
                <w:sz w:val="24"/>
                <w:szCs w:val="24"/>
              </w:rPr>
              <w:t>;</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аварийности в электрических сетях МУП «Электросеть» 10 кВ (относительно общего количества КЛ-10 кВ) на 47,27%;</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потерь электрической энергии в электрических сетях ФГУП «УЭВ» на 2,112%;</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потерь электрической энергии в электрических сетях АО «РЭС» на 2,01%;</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потерь электрической энергии в электрических сетях МУП «Электросеть» на 15,00%;</w:t>
            </w:r>
          </w:p>
          <w:p w:rsidR="004B61EE" w:rsidRPr="00A25B7C" w:rsidRDefault="004B61EE" w:rsidP="005D4DC2">
            <w:pPr>
              <w:autoSpaceDE w:val="0"/>
              <w:autoSpaceDN w:val="0"/>
              <w:jc w:val="both"/>
              <w:rPr>
                <w:color w:val="000000"/>
                <w:sz w:val="24"/>
                <w:szCs w:val="24"/>
              </w:rPr>
            </w:pPr>
            <w:r w:rsidRPr="00A25B7C">
              <w:rPr>
                <w:color w:val="000000"/>
                <w:sz w:val="24"/>
                <w:szCs w:val="24"/>
              </w:rPr>
              <w:lastRenderedPageBreak/>
              <w:t>экономия электрической энергии – 54,64 млн. кВт·ч;</w:t>
            </w:r>
          </w:p>
          <w:p w:rsidR="004B61EE" w:rsidRPr="00A25B7C" w:rsidRDefault="004B61EE" w:rsidP="005D4DC2">
            <w:pPr>
              <w:autoSpaceDE w:val="0"/>
              <w:autoSpaceDN w:val="0"/>
              <w:jc w:val="both"/>
              <w:rPr>
                <w:color w:val="000000"/>
                <w:sz w:val="24"/>
                <w:szCs w:val="24"/>
              </w:rPr>
            </w:pPr>
            <w:r w:rsidRPr="00A25B7C">
              <w:rPr>
                <w:color w:val="000000"/>
                <w:sz w:val="24"/>
                <w:szCs w:val="24"/>
              </w:rPr>
              <w:t>уменьшение удельного расхода электрической энергии на 0,2</w:t>
            </w:r>
            <w:r>
              <w:rPr>
                <w:color w:val="000000"/>
                <w:sz w:val="24"/>
                <w:szCs w:val="24"/>
              </w:rPr>
              <w:t>0</w:t>
            </w:r>
            <w:r w:rsidRPr="00A25B7C">
              <w:rPr>
                <w:color w:val="000000"/>
                <w:sz w:val="24"/>
                <w:szCs w:val="24"/>
              </w:rPr>
              <w:t>%;</w:t>
            </w:r>
          </w:p>
          <w:p w:rsidR="004B61EE" w:rsidRPr="00A25B7C" w:rsidRDefault="004B61EE" w:rsidP="005D4DC2">
            <w:pPr>
              <w:autoSpaceDE w:val="0"/>
              <w:autoSpaceDN w:val="0"/>
              <w:jc w:val="both"/>
              <w:rPr>
                <w:color w:val="000000"/>
                <w:sz w:val="24"/>
                <w:szCs w:val="24"/>
              </w:rPr>
            </w:pPr>
            <w:r w:rsidRPr="00A25B7C">
              <w:rPr>
                <w:color w:val="000000"/>
                <w:sz w:val="24"/>
                <w:szCs w:val="24"/>
              </w:rPr>
              <w:t>доля объема электрической энергии, расчеты за которую осуществляются с использованием приборов учета, в общем объеме электрической энергии, потребляемой (используемой) на территории города Новосибирска – 100%.</w:t>
            </w:r>
          </w:p>
          <w:p w:rsidR="004B61EE" w:rsidRPr="00A25B7C" w:rsidRDefault="004B61EE" w:rsidP="005D4DC2">
            <w:pPr>
              <w:autoSpaceDE w:val="0"/>
              <w:autoSpaceDN w:val="0"/>
              <w:jc w:val="both"/>
              <w:rPr>
                <w:color w:val="000000"/>
                <w:sz w:val="24"/>
                <w:szCs w:val="24"/>
              </w:rPr>
            </w:pPr>
            <w:r w:rsidRPr="00A25B7C">
              <w:rPr>
                <w:color w:val="000000"/>
                <w:sz w:val="24"/>
                <w:szCs w:val="24"/>
              </w:rPr>
              <w:t>2.2. В сфере газоснабжения:</w:t>
            </w:r>
          </w:p>
          <w:p w:rsidR="004B61EE" w:rsidRPr="00A25B7C" w:rsidRDefault="004B61EE" w:rsidP="005D4DC2">
            <w:pPr>
              <w:autoSpaceDE w:val="0"/>
              <w:autoSpaceDN w:val="0"/>
              <w:jc w:val="both"/>
              <w:rPr>
                <w:color w:val="000000"/>
                <w:sz w:val="24"/>
                <w:szCs w:val="24"/>
              </w:rPr>
            </w:pPr>
            <w:r w:rsidRPr="00A25B7C">
              <w:rPr>
                <w:color w:val="000000"/>
                <w:sz w:val="24"/>
                <w:szCs w:val="24"/>
              </w:rPr>
              <w:t>количество газифицированных индивидуальных жилых домов – 7917 шт.;</w:t>
            </w:r>
          </w:p>
          <w:p w:rsidR="004B61EE" w:rsidRPr="00A25B7C" w:rsidRDefault="004B61EE" w:rsidP="005D4DC2">
            <w:pPr>
              <w:autoSpaceDE w:val="0"/>
              <w:autoSpaceDN w:val="0"/>
              <w:jc w:val="both"/>
              <w:rPr>
                <w:color w:val="000000"/>
                <w:sz w:val="24"/>
                <w:szCs w:val="24"/>
              </w:rPr>
            </w:pPr>
            <w:r w:rsidRPr="00A25B7C">
              <w:rPr>
                <w:color w:val="000000"/>
                <w:sz w:val="24"/>
                <w:szCs w:val="24"/>
              </w:rPr>
              <w:t>доля газифицированных индивидуальных жилых домов в общем объеме индивидуальных жилых домов, подлежащих газификации – 100%;</w:t>
            </w:r>
          </w:p>
          <w:p w:rsidR="004B61EE" w:rsidRPr="00A25B7C" w:rsidRDefault="004B61EE" w:rsidP="005D4DC2">
            <w:pPr>
              <w:autoSpaceDE w:val="0"/>
              <w:autoSpaceDN w:val="0"/>
              <w:jc w:val="both"/>
              <w:rPr>
                <w:color w:val="000000"/>
                <w:sz w:val="24"/>
                <w:szCs w:val="24"/>
              </w:rPr>
            </w:pPr>
            <w:r w:rsidRPr="00A25B7C">
              <w:rPr>
                <w:color w:val="000000"/>
                <w:sz w:val="24"/>
                <w:szCs w:val="24"/>
              </w:rPr>
              <w:t>доля квартир, переведенных с сжиженного газа на природный газ – 100%;</w:t>
            </w:r>
          </w:p>
          <w:p w:rsidR="004B61EE" w:rsidRPr="00A25B7C" w:rsidRDefault="004B61EE" w:rsidP="005D4DC2">
            <w:pPr>
              <w:autoSpaceDE w:val="0"/>
              <w:autoSpaceDN w:val="0"/>
              <w:jc w:val="both"/>
              <w:rPr>
                <w:color w:val="000000"/>
                <w:sz w:val="24"/>
                <w:szCs w:val="24"/>
              </w:rPr>
            </w:pPr>
            <w:r w:rsidRPr="00A25B7C">
              <w:rPr>
                <w:color w:val="000000"/>
                <w:sz w:val="24"/>
                <w:szCs w:val="24"/>
              </w:rPr>
              <w:t>обеспечение удельного расхода природного газа на уровне 10 куб. м/кв. м;</w:t>
            </w:r>
          </w:p>
          <w:p w:rsidR="004B61EE" w:rsidRPr="00A25B7C" w:rsidRDefault="004B61EE" w:rsidP="005D4DC2">
            <w:pPr>
              <w:autoSpaceDE w:val="0"/>
              <w:autoSpaceDN w:val="0"/>
              <w:jc w:val="both"/>
              <w:rPr>
                <w:color w:val="000000"/>
                <w:sz w:val="24"/>
                <w:szCs w:val="24"/>
              </w:rPr>
            </w:pPr>
            <w:r w:rsidRPr="00A25B7C">
              <w:rPr>
                <w:color w:val="000000"/>
                <w:sz w:val="24"/>
                <w:szCs w:val="24"/>
              </w:rPr>
              <w:t>доля объема природного газа, расчеты за который осуществляются с использованием приборов учета, в общем объеме природного газа, потребляемого (используемого) на территории города Новосибирска – 100%.</w:t>
            </w:r>
          </w:p>
          <w:p w:rsidR="004B61EE" w:rsidRPr="00A25B7C" w:rsidRDefault="004B61EE" w:rsidP="005D4DC2">
            <w:pPr>
              <w:autoSpaceDE w:val="0"/>
              <w:autoSpaceDN w:val="0"/>
              <w:jc w:val="both"/>
              <w:rPr>
                <w:color w:val="000000"/>
                <w:sz w:val="24"/>
                <w:szCs w:val="24"/>
              </w:rPr>
            </w:pPr>
            <w:r w:rsidRPr="00A25B7C">
              <w:rPr>
                <w:color w:val="000000"/>
                <w:sz w:val="24"/>
                <w:szCs w:val="24"/>
              </w:rPr>
              <w:t>2.3. В сфере теплоснабжения:</w:t>
            </w:r>
          </w:p>
          <w:p w:rsidR="004B61EE" w:rsidRPr="00A25B7C" w:rsidRDefault="004B61EE" w:rsidP="005D4DC2">
            <w:pPr>
              <w:autoSpaceDE w:val="0"/>
              <w:autoSpaceDN w:val="0"/>
              <w:jc w:val="both"/>
              <w:rPr>
                <w:color w:val="000000"/>
                <w:sz w:val="24"/>
                <w:szCs w:val="24"/>
              </w:rPr>
            </w:pPr>
            <w:r w:rsidRPr="00A25B7C">
              <w:rPr>
                <w:color w:val="000000"/>
                <w:sz w:val="24"/>
                <w:szCs w:val="24"/>
              </w:rPr>
              <w:t xml:space="preserve">снижение уровня износа тепловых сетей ЕТО ООО </w:t>
            </w:r>
            <w:r w:rsidRPr="00A25B7C">
              <w:rPr>
                <w:sz w:val="24"/>
                <w:szCs w:val="24"/>
              </w:rPr>
              <w:t>«</w:t>
            </w:r>
            <w:r w:rsidRPr="00A25B7C">
              <w:rPr>
                <w:color w:val="000000"/>
                <w:sz w:val="24"/>
                <w:szCs w:val="24"/>
              </w:rPr>
              <w:t>НТСК</w:t>
            </w:r>
            <w:r w:rsidRPr="00A25B7C">
              <w:rPr>
                <w:sz w:val="24"/>
                <w:szCs w:val="24"/>
              </w:rPr>
              <w:t>»</w:t>
            </w:r>
            <w:r w:rsidRPr="00A25B7C">
              <w:rPr>
                <w:color w:val="000000"/>
                <w:sz w:val="24"/>
                <w:szCs w:val="24"/>
              </w:rPr>
              <w:t xml:space="preserve"> на 34,10%;</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износа тепловых сетей ФГУП «УЭВ» на 1,00%;</w:t>
            </w:r>
          </w:p>
          <w:p w:rsidR="004B61EE" w:rsidRPr="00A25B7C" w:rsidRDefault="004B61EE" w:rsidP="005D4DC2">
            <w:pPr>
              <w:autoSpaceDE w:val="0"/>
              <w:autoSpaceDN w:val="0"/>
              <w:jc w:val="both"/>
              <w:rPr>
                <w:color w:val="000000"/>
                <w:sz w:val="24"/>
                <w:szCs w:val="24"/>
              </w:rPr>
            </w:pPr>
            <w:r w:rsidRPr="00A25B7C">
              <w:rPr>
                <w:color w:val="000000"/>
                <w:sz w:val="24"/>
                <w:szCs w:val="24"/>
              </w:rPr>
              <w:t xml:space="preserve">снижение уровня потерь тепловой энергии в тепловых сетях ЕТО ООО </w:t>
            </w:r>
            <w:r w:rsidRPr="00A25B7C">
              <w:rPr>
                <w:sz w:val="24"/>
                <w:szCs w:val="24"/>
              </w:rPr>
              <w:t>«</w:t>
            </w:r>
            <w:r w:rsidRPr="00A25B7C">
              <w:rPr>
                <w:color w:val="000000"/>
                <w:sz w:val="24"/>
                <w:szCs w:val="24"/>
              </w:rPr>
              <w:t>НТСК</w:t>
            </w:r>
            <w:r w:rsidRPr="00A25B7C">
              <w:rPr>
                <w:sz w:val="24"/>
                <w:szCs w:val="24"/>
              </w:rPr>
              <w:t>»</w:t>
            </w:r>
            <w:r w:rsidRPr="00A25B7C">
              <w:rPr>
                <w:color w:val="000000"/>
                <w:sz w:val="24"/>
                <w:szCs w:val="24"/>
              </w:rPr>
              <w:t xml:space="preserve"> на 3,70%;</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потерь тепловой энергии в тепловых сетях ФГУП «УЭВ» на 0,93%;</w:t>
            </w:r>
          </w:p>
          <w:p w:rsidR="004B61EE" w:rsidRPr="00A25B7C" w:rsidRDefault="004B61EE" w:rsidP="005D4DC2">
            <w:pPr>
              <w:autoSpaceDE w:val="0"/>
              <w:autoSpaceDN w:val="0"/>
              <w:jc w:val="both"/>
              <w:rPr>
                <w:color w:val="000000"/>
                <w:sz w:val="24"/>
                <w:szCs w:val="24"/>
              </w:rPr>
            </w:pPr>
            <w:r w:rsidRPr="00A25B7C">
              <w:rPr>
                <w:color w:val="000000"/>
                <w:sz w:val="24"/>
                <w:szCs w:val="24"/>
              </w:rPr>
              <w:t xml:space="preserve">снижение нормативных потерь тепловой энергии </w:t>
            </w:r>
            <w:r>
              <w:rPr>
                <w:color w:val="000000"/>
                <w:sz w:val="24"/>
                <w:szCs w:val="24"/>
              </w:rPr>
              <w:t>на</w:t>
            </w:r>
            <w:r w:rsidRPr="00A25B7C">
              <w:rPr>
                <w:color w:val="000000"/>
                <w:sz w:val="24"/>
                <w:szCs w:val="24"/>
              </w:rPr>
              <w:t xml:space="preserve"> тепловых сетях </w:t>
            </w:r>
            <w:r w:rsidRPr="00A25B7C">
              <w:rPr>
                <w:szCs w:val="28"/>
              </w:rPr>
              <w:t xml:space="preserve">ЕТО ООО </w:t>
            </w:r>
            <w:r w:rsidRPr="00A25B7C">
              <w:rPr>
                <w:sz w:val="24"/>
                <w:szCs w:val="24"/>
              </w:rPr>
              <w:t>«</w:t>
            </w:r>
            <w:r w:rsidRPr="00A25B7C">
              <w:rPr>
                <w:szCs w:val="28"/>
              </w:rPr>
              <w:t>НТСК</w:t>
            </w:r>
            <w:r w:rsidRPr="00A25B7C">
              <w:rPr>
                <w:sz w:val="24"/>
                <w:szCs w:val="24"/>
              </w:rPr>
              <w:t>»</w:t>
            </w:r>
            <w:r w:rsidRPr="00A25B7C">
              <w:rPr>
                <w:szCs w:val="28"/>
              </w:rPr>
              <w:t xml:space="preserve"> </w:t>
            </w:r>
            <w:r w:rsidRPr="00A25B7C">
              <w:rPr>
                <w:color w:val="000000"/>
                <w:sz w:val="24"/>
                <w:szCs w:val="24"/>
              </w:rPr>
              <w:t>– 284,00 тыс. Гкал.</w:t>
            </w:r>
            <w:r>
              <w:rPr>
                <w:color w:val="000000"/>
                <w:sz w:val="24"/>
                <w:szCs w:val="24"/>
              </w:rPr>
              <w:t xml:space="preserve"> (ежегодно с 2024 года)</w:t>
            </w:r>
            <w:r w:rsidRPr="00A25B7C">
              <w:rPr>
                <w:color w:val="000000"/>
                <w:sz w:val="24"/>
                <w:szCs w:val="24"/>
              </w:rPr>
              <w:t>;</w:t>
            </w:r>
          </w:p>
          <w:p w:rsidR="004B61EE" w:rsidRPr="00A25B7C" w:rsidRDefault="004B61EE" w:rsidP="005D4DC2">
            <w:pPr>
              <w:autoSpaceDE w:val="0"/>
              <w:autoSpaceDN w:val="0"/>
              <w:jc w:val="both"/>
              <w:rPr>
                <w:color w:val="000000"/>
                <w:sz w:val="24"/>
                <w:szCs w:val="24"/>
              </w:rPr>
            </w:pPr>
            <w:r w:rsidRPr="00A25B7C">
              <w:rPr>
                <w:color w:val="000000"/>
                <w:sz w:val="24"/>
                <w:szCs w:val="24"/>
              </w:rPr>
              <w:t>уменьшение доли тепловой энергии, отпущенной из отборов турбогенераторов на 0,04%</w:t>
            </w:r>
            <w:r>
              <w:rPr>
                <w:color w:val="000000"/>
                <w:sz w:val="24"/>
                <w:szCs w:val="24"/>
              </w:rPr>
              <w:t xml:space="preserve"> (ежегодно с 2024 года)</w:t>
            </w:r>
            <w:r w:rsidRPr="00A25B7C">
              <w:rPr>
                <w:color w:val="000000"/>
                <w:sz w:val="24"/>
                <w:szCs w:val="24"/>
              </w:rPr>
              <w:t>;</w:t>
            </w:r>
          </w:p>
          <w:p w:rsidR="004B61EE" w:rsidRPr="00A25B7C" w:rsidRDefault="004B61EE" w:rsidP="005D4DC2">
            <w:pPr>
              <w:autoSpaceDE w:val="0"/>
              <w:autoSpaceDN w:val="0"/>
              <w:jc w:val="both"/>
              <w:rPr>
                <w:color w:val="000000"/>
                <w:sz w:val="24"/>
                <w:szCs w:val="24"/>
              </w:rPr>
            </w:pPr>
            <w:r w:rsidRPr="00A25B7C">
              <w:rPr>
                <w:color w:val="000000"/>
                <w:sz w:val="24"/>
                <w:szCs w:val="24"/>
              </w:rPr>
              <w:t xml:space="preserve">увеличение установленной электрической мощности турбоагрегатов ТЭЦ </w:t>
            </w:r>
            <w:r w:rsidRPr="00A25B7C">
              <w:rPr>
                <w:sz w:val="24"/>
                <w:szCs w:val="24"/>
              </w:rPr>
              <w:t>АО «СГК-Новосибирск»</w:t>
            </w:r>
            <w:r w:rsidRPr="00A25B7C">
              <w:rPr>
                <w:color w:val="000000"/>
                <w:sz w:val="24"/>
                <w:szCs w:val="24"/>
              </w:rPr>
              <w:t xml:space="preserve"> на 1,60%;</w:t>
            </w:r>
          </w:p>
          <w:p w:rsidR="004B61EE" w:rsidRPr="00A25B7C" w:rsidRDefault="004B61EE" w:rsidP="005D4DC2">
            <w:pPr>
              <w:autoSpaceDE w:val="0"/>
              <w:autoSpaceDN w:val="0"/>
              <w:jc w:val="both"/>
              <w:rPr>
                <w:color w:val="000000"/>
                <w:sz w:val="24"/>
                <w:szCs w:val="24"/>
              </w:rPr>
            </w:pPr>
            <w:r w:rsidRPr="00A25B7C">
              <w:rPr>
                <w:color w:val="000000"/>
                <w:sz w:val="24"/>
                <w:szCs w:val="24"/>
              </w:rPr>
              <w:t>увеличение доли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города Новосибирска на 13,50%;</w:t>
            </w:r>
          </w:p>
          <w:p w:rsidR="004B61EE" w:rsidRPr="00A25B7C" w:rsidRDefault="004B61EE" w:rsidP="005D4DC2">
            <w:pPr>
              <w:autoSpaceDE w:val="0"/>
              <w:autoSpaceDN w:val="0"/>
              <w:jc w:val="both"/>
              <w:rPr>
                <w:color w:val="000000"/>
                <w:sz w:val="24"/>
                <w:szCs w:val="24"/>
              </w:rPr>
            </w:pPr>
            <w:r w:rsidRPr="00A25B7C">
              <w:rPr>
                <w:color w:val="000000"/>
                <w:sz w:val="24"/>
                <w:szCs w:val="24"/>
              </w:rPr>
              <w:t>увеличение доли объема горячей воды, расчеты за которую осуществляются с использованием приборов учета, в общем объеме горячей воды, потребляемой (используемой) на территории города Новосибирска на 3,77%.</w:t>
            </w:r>
          </w:p>
          <w:p w:rsidR="004B61EE" w:rsidRPr="00A25B7C" w:rsidRDefault="004B61EE" w:rsidP="005D4DC2">
            <w:pPr>
              <w:autoSpaceDE w:val="0"/>
              <w:autoSpaceDN w:val="0"/>
              <w:jc w:val="both"/>
              <w:rPr>
                <w:color w:val="000000"/>
                <w:sz w:val="24"/>
                <w:szCs w:val="24"/>
              </w:rPr>
            </w:pPr>
            <w:r w:rsidRPr="00A25B7C">
              <w:rPr>
                <w:color w:val="000000"/>
                <w:sz w:val="24"/>
                <w:szCs w:val="24"/>
              </w:rPr>
              <w:t>2.4. В сфере водоснабжения и водоотведения:</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износа сетей водоснабжения МУП «Горводоканал» на 5,50%;</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износа сетей водоснабжения ФГУП «УЭВ» на 2,32%;</w:t>
            </w:r>
          </w:p>
          <w:p w:rsidR="004B61EE" w:rsidRPr="00A25B7C" w:rsidRDefault="004B61EE" w:rsidP="005D4DC2">
            <w:pPr>
              <w:autoSpaceDE w:val="0"/>
              <w:autoSpaceDN w:val="0"/>
              <w:jc w:val="both"/>
              <w:rPr>
                <w:color w:val="000000"/>
                <w:sz w:val="24"/>
                <w:szCs w:val="24"/>
              </w:rPr>
            </w:pPr>
            <w:r w:rsidRPr="00A25B7C">
              <w:rPr>
                <w:color w:val="000000"/>
                <w:sz w:val="24"/>
                <w:szCs w:val="24"/>
              </w:rPr>
              <w:t>повышение уровня износа сетей водоотведения и канализационных станций МУП «Горводоканал» не более чем на 3,15%;</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износа сетей водоотведения и канализационных станций ФГУП «УЭВ» на 2,02%;</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потерь воды при транспортировке МУП «Горводоканал» до 17,00%;</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уровня потерь воды при транспортировке ФГУП «УЭВ» до 14,50%;</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количества аварий на сетях водоснабжения МУП «Горводоканал» на 55,21%;</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количества аварий на сетях водоснабжения ФГУП «УЭВ» на 25,88%;</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среднего времени восстановления аварии на сетях водоснабжения МУП «Горводоканал» на 46,67%;</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среднего времени восстановления аварии на сетях водоснабжения ФГУП «УЭВ» на 7,69%;</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количества аварий на сетях водоотведения МУП «Горводоканал» на 11,76%;</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количества аварий на сетях водоотведения ФГУП «УЭВ» на 28,57%;</w:t>
            </w:r>
          </w:p>
          <w:p w:rsidR="004B61EE" w:rsidRPr="00A25B7C" w:rsidRDefault="004B61EE" w:rsidP="005D4DC2">
            <w:pPr>
              <w:autoSpaceDE w:val="0"/>
              <w:autoSpaceDN w:val="0"/>
              <w:jc w:val="both"/>
              <w:rPr>
                <w:color w:val="000000"/>
                <w:sz w:val="24"/>
                <w:szCs w:val="24"/>
              </w:rPr>
            </w:pPr>
            <w:r w:rsidRPr="00A25B7C">
              <w:rPr>
                <w:color w:val="000000"/>
                <w:sz w:val="24"/>
                <w:szCs w:val="24"/>
              </w:rPr>
              <w:lastRenderedPageBreak/>
              <w:t>снижение среднего времени восстановления аварии на сетях водоотведения МУП «Горводоканал» на 9,09%;</w:t>
            </w:r>
          </w:p>
          <w:p w:rsidR="004B61EE" w:rsidRPr="00A25B7C" w:rsidRDefault="004B61EE" w:rsidP="005D4DC2">
            <w:pPr>
              <w:autoSpaceDE w:val="0"/>
              <w:autoSpaceDN w:val="0"/>
              <w:jc w:val="both"/>
              <w:rPr>
                <w:color w:val="000000"/>
                <w:sz w:val="24"/>
                <w:szCs w:val="24"/>
              </w:rPr>
            </w:pPr>
            <w:r w:rsidRPr="00A25B7C">
              <w:rPr>
                <w:color w:val="000000"/>
                <w:sz w:val="24"/>
                <w:szCs w:val="24"/>
              </w:rPr>
              <w:t>снижение среднего времени восстановления аварии на сетях водоотведения ФГУП «УЭВ» на 12%;</w:t>
            </w:r>
          </w:p>
          <w:p w:rsidR="004B61EE" w:rsidRPr="00A25B7C" w:rsidRDefault="004B61EE" w:rsidP="005D4DC2">
            <w:pPr>
              <w:autoSpaceDE w:val="0"/>
              <w:autoSpaceDN w:val="0"/>
              <w:jc w:val="both"/>
              <w:rPr>
                <w:color w:val="000000"/>
                <w:sz w:val="24"/>
                <w:szCs w:val="24"/>
              </w:rPr>
            </w:pPr>
            <w:r w:rsidRPr="00A25B7C">
              <w:rPr>
                <w:color w:val="000000"/>
                <w:sz w:val="24"/>
                <w:szCs w:val="24"/>
              </w:rPr>
              <w:t>экономия холодной воды – 2477,80 тыс. куб. м;</w:t>
            </w:r>
          </w:p>
          <w:p w:rsidR="004B61EE" w:rsidRPr="00A25B7C" w:rsidRDefault="004B61EE" w:rsidP="005D4DC2">
            <w:pPr>
              <w:autoSpaceDE w:val="0"/>
              <w:autoSpaceDN w:val="0"/>
              <w:jc w:val="both"/>
              <w:rPr>
                <w:color w:val="000000"/>
                <w:sz w:val="24"/>
                <w:szCs w:val="24"/>
              </w:rPr>
            </w:pPr>
            <w:r w:rsidRPr="00A25B7C">
              <w:rPr>
                <w:color w:val="000000"/>
                <w:sz w:val="24"/>
                <w:szCs w:val="24"/>
              </w:rPr>
              <w:t>уменьшение удельного расхода холодной воды на 18,1</w:t>
            </w:r>
            <w:r>
              <w:rPr>
                <w:color w:val="000000"/>
                <w:sz w:val="24"/>
                <w:szCs w:val="24"/>
              </w:rPr>
              <w:t>0</w:t>
            </w:r>
            <w:r w:rsidRPr="00A25B7C">
              <w:rPr>
                <w:color w:val="000000"/>
                <w:sz w:val="24"/>
                <w:szCs w:val="24"/>
              </w:rPr>
              <w:t>%;</w:t>
            </w:r>
          </w:p>
          <w:p w:rsidR="004B61EE" w:rsidRPr="00A25B7C" w:rsidRDefault="004B61EE" w:rsidP="005D4DC2">
            <w:pPr>
              <w:autoSpaceDE w:val="0"/>
              <w:autoSpaceDN w:val="0"/>
              <w:jc w:val="both"/>
              <w:rPr>
                <w:color w:val="000000"/>
                <w:sz w:val="24"/>
                <w:szCs w:val="24"/>
              </w:rPr>
            </w:pPr>
            <w:r w:rsidRPr="00A25B7C">
              <w:rPr>
                <w:color w:val="000000"/>
                <w:sz w:val="24"/>
                <w:szCs w:val="24"/>
              </w:rPr>
              <w:t>увеличение доли объема холодной воды, расчеты за которую осуществляются с использованием приборов учета, в общем объеме холодной воды, потребляемой (используемой) на территории города Новосибирска на 10,63%.</w:t>
            </w:r>
          </w:p>
          <w:p w:rsidR="004B61EE" w:rsidRPr="00A25B7C" w:rsidRDefault="004B61EE" w:rsidP="005D4DC2">
            <w:pPr>
              <w:autoSpaceDE w:val="0"/>
              <w:autoSpaceDN w:val="0"/>
              <w:jc w:val="both"/>
              <w:rPr>
                <w:color w:val="000000"/>
                <w:sz w:val="24"/>
                <w:szCs w:val="24"/>
              </w:rPr>
            </w:pPr>
            <w:r w:rsidRPr="00A25B7C">
              <w:rPr>
                <w:color w:val="000000"/>
                <w:sz w:val="24"/>
                <w:szCs w:val="24"/>
              </w:rPr>
              <w:t>2.5. В сфере обработки, утилизации, обезвреживания и захоронения ТКО:</w:t>
            </w:r>
          </w:p>
          <w:p w:rsidR="004B61EE" w:rsidRPr="00A25B7C" w:rsidRDefault="004B61EE" w:rsidP="005D4DC2">
            <w:pPr>
              <w:autoSpaceDE w:val="0"/>
              <w:autoSpaceDN w:val="0"/>
              <w:jc w:val="both"/>
              <w:rPr>
                <w:color w:val="000000"/>
                <w:sz w:val="24"/>
                <w:szCs w:val="24"/>
              </w:rPr>
            </w:pPr>
            <w:r w:rsidRPr="00A25B7C">
              <w:rPr>
                <w:color w:val="000000"/>
                <w:sz w:val="24"/>
                <w:szCs w:val="24"/>
              </w:rPr>
              <w:t>увеличение обеспеченности полигона ТКО машинами и оборудованием МУП «Спецавтохозяйство» на 1,88%;</w:t>
            </w:r>
          </w:p>
          <w:p w:rsidR="004B61EE" w:rsidRPr="00A25B7C" w:rsidRDefault="004B61EE" w:rsidP="005D4DC2">
            <w:pPr>
              <w:autoSpaceDE w:val="0"/>
              <w:autoSpaceDN w:val="0"/>
              <w:jc w:val="both"/>
              <w:rPr>
                <w:color w:val="000000"/>
                <w:sz w:val="24"/>
                <w:szCs w:val="24"/>
              </w:rPr>
            </w:pPr>
            <w:r w:rsidRPr="00A25B7C">
              <w:rPr>
                <w:color w:val="000000"/>
                <w:sz w:val="24"/>
                <w:szCs w:val="24"/>
              </w:rPr>
              <w:t>увеличение обеспеченности полигона ТКО машинами и оборудованием ФГУП «ЖКХ ННЦ» на 1,88%.</w:t>
            </w:r>
          </w:p>
          <w:p w:rsidR="004B61EE" w:rsidRPr="00A25B7C" w:rsidRDefault="004B61EE" w:rsidP="005D4DC2">
            <w:pPr>
              <w:autoSpaceDE w:val="0"/>
              <w:autoSpaceDN w:val="0"/>
              <w:jc w:val="both"/>
              <w:rPr>
                <w:color w:val="000000"/>
                <w:sz w:val="24"/>
                <w:szCs w:val="24"/>
              </w:rPr>
            </w:pPr>
            <w:r w:rsidRPr="00A25B7C">
              <w:rPr>
                <w:color w:val="000000"/>
                <w:sz w:val="24"/>
                <w:szCs w:val="24"/>
              </w:rPr>
              <w:t>3. Качество коммунальных ресурсов:</w:t>
            </w:r>
          </w:p>
          <w:p w:rsidR="004B61EE" w:rsidRPr="00A25B7C" w:rsidRDefault="004B61EE" w:rsidP="005D4DC2">
            <w:pPr>
              <w:autoSpaceDE w:val="0"/>
              <w:autoSpaceDN w:val="0"/>
              <w:jc w:val="both"/>
              <w:rPr>
                <w:color w:val="000000"/>
                <w:sz w:val="24"/>
                <w:szCs w:val="24"/>
              </w:rPr>
            </w:pPr>
            <w:r w:rsidRPr="00A25B7C">
              <w:rPr>
                <w:color w:val="000000"/>
                <w:sz w:val="24"/>
                <w:szCs w:val="24"/>
              </w:rPr>
              <w:t>бесперебойное круглосуточное электроснабжение в течение года и постоянное соответствие требованиям законодательства Российской Федерации о техническом регулировании;</w:t>
            </w:r>
          </w:p>
          <w:p w:rsidR="004B61EE" w:rsidRPr="00A25B7C" w:rsidRDefault="004B61EE" w:rsidP="005D4DC2">
            <w:pPr>
              <w:autoSpaceDE w:val="0"/>
              <w:autoSpaceDN w:val="0"/>
              <w:jc w:val="both"/>
              <w:rPr>
                <w:color w:val="000000"/>
                <w:sz w:val="24"/>
                <w:szCs w:val="24"/>
              </w:rPr>
            </w:pPr>
            <w:r w:rsidRPr="00A25B7C">
              <w:rPr>
                <w:color w:val="000000"/>
                <w:sz w:val="24"/>
                <w:szCs w:val="24"/>
              </w:rPr>
              <w:t>бесперебойное круглосуточное газоснабжение в течение года и постоянное соответствие требованиям законодательства Российской Федерации о техническом регулировании;</w:t>
            </w:r>
          </w:p>
          <w:p w:rsidR="004B61EE" w:rsidRPr="00A25B7C" w:rsidRDefault="004B61EE" w:rsidP="005D4DC2">
            <w:pPr>
              <w:autoSpaceDE w:val="0"/>
              <w:autoSpaceDN w:val="0"/>
              <w:jc w:val="both"/>
              <w:rPr>
                <w:color w:val="000000"/>
                <w:sz w:val="24"/>
                <w:szCs w:val="24"/>
              </w:rPr>
            </w:pPr>
            <w:r w:rsidRPr="00A25B7C">
              <w:rPr>
                <w:color w:val="000000"/>
                <w:sz w:val="24"/>
                <w:szCs w:val="24"/>
              </w:rPr>
              <w:t>бесперебойное круглосуточное отопление в течение отопительного периода и постоянное соответствие требованиям законодательства Российской Федерации о техническом регулировании;</w:t>
            </w:r>
          </w:p>
          <w:p w:rsidR="004B61EE" w:rsidRPr="00A25B7C" w:rsidRDefault="004B61EE" w:rsidP="005D4DC2">
            <w:pPr>
              <w:autoSpaceDE w:val="0"/>
              <w:autoSpaceDN w:val="0"/>
              <w:jc w:val="both"/>
              <w:rPr>
                <w:color w:val="000000"/>
                <w:sz w:val="24"/>
                <w:szCs w:val="24"/>
              </w:rPr>
            </w:pPr>
            <w:r w:rsidRPr="00A25B7C">
              <w:rPr>
                <w:color w:val="000000"/>
                <w:sz w:val="24"/>
                <w:szCs w:val="24"/>
              </w:rPr>
              <w:t>бесперебойное круглосуточное холодное водоснабжение в течение года и постоянное соответствие требованиям законодательства Российской Федерации о техническом регулировании;</w:t>
            </w:r>
          </w:p>
          <w:p w:rsidR="004B61EE" w:rsidRPr="00A25B7C" w:rsidRDefault="004B61EE" w:rsidP="005D4DC2">
            <w:pPr>
              <w:autoSpaceDE w:val="0"/>
              <w:autoSpaceDN w:val="0"/>
              <w:jc w:val="both"/>
              <w:rPr>
                <w:color w:val="000000"/>
                <w:sz w:val="24"/>
                <w:szCs w:val="24"/>
              </w:rPr>
            </w:pPr>
            <w:r w:rsidRPr="00A25B7C">
              <w:rPr>
                <w:color w:val="000000"/>
                <w:sz w:val="24"/>
                <w:szCs w:val="24"/>
              </w:rPr>
              <w:t>бесперебойное круглосуточное горячее водоснабжение в течение года и постоянное соответствие требованиям законодательства Российской Федерации о техническом регулировании;</w:t>
            </w:r>
          </w:p>
          <w:p w:rsidR="004B61EE" w:rsidRPr="00A25B7C" w:rsidRDefault="004B61EE" w:rsidP="005D4DC2">
            <w:pPr>
              <w:autoSpaceDE w:val="0"/>
              <w:autoSpaceDN w:val="0"/>
              <w:jc w:val="both"/>
              <w:rPr>
                <w:color w:val="000000"/>
                <w:sz w:val="24"/>
                <w:szCs w:val="24"/>
              </w:rPr>
            </w:pPr>
            <w:r w:rsidRPr="00A25B7C">
              <w:rPr>
                <w:color w:val="000000"/>
                <w:sz w:val="24"/>
                <w:szCs w:val="24"/>
              </w:rPr>
              <w:t>бесперебойное круглосуточное водоотведение в течение года и постоянное соответствие требованиям законодательства Российской Федерации о техническом регулировании;</w:t>
            </w:r>
          </w:p>
          <w:p w:rsidR="004B61EE" w:rsidRPr="00695EE9" w:rsidRDefault="004B61EE" w:rsidP="005D4DC2">
            <w:pPr>
              <w:autoSpaceDE w:val="0"/>
              <w:autoSpaceDN w:val="0"/>
              <w:jc w:val="both"/>
              <w:rPr>
                <w:sz w:val="24"/>
                <w:szCs w:val="24"/>
              </w:rPr>
            </w:pPr>
            <w:r w:rsidRPr="00A25B7C">
              <w:rPr>
                <w:color w:val="000000"/>
                <w:sz w:val="24"/>
                <w:szCs w:val="24"/>
              </w:rPr>
              <w:t>регулярная очистка территории от отходов в соответствии с экологическими, санитарными и иными требованиями</w:t>
            </w:r>
          </w:p>
        </w:tc>
      </w:tr>
    </w:tbl>
    <w:p w:rsidR="004B61EE" w:rsidRPr="00695EE9" w:rsidRDefault="004B61EE" w:rsidP="004B61EE">
      <w:pPr>
        <w:ind w:firstLine="709"/>
        <w:jc w:val="both"/>
        <w:rPr>
          <w:szCs w:val="28"/>
        </w:rPr>
      </w:pPr>
      <w:bookmarkStart w:id="0" w:name="P1128"/>
      <w:bookmarkStart w:id="1" w:name="P1381"/>
      <w:bookmarkEnd w:id="0"/>
      <w:bookmarkEnd w:id="1"/>
      <w:r w:rsidRPr="00695EE9">
        <w:rPr>
          <w:szCs w:val="28"/>
        </w:rPr>
        <w:lastRenderedPageBreak/>
        <w:t xml:space="preserve">1.1.3. Строку </w:t>
      </w:r>
      <w:r>
        <w:rPr>
          <w:szCs w:val="28"/>
        </w:rPr>
        <w:t>«</w:t>
      </w:r>
      <w:r w:rsidRPr="00695EE9">
        <w:rPr>
          <w:szCs w:val="28"/>
        </w:rPr>
        <w:t>Объем требуемых капитальных вложений</w:t>
      </w:r>
      <w:r>
        <w:rPr>
          <w:szCs w:val="28"/>
        </w:rPr>
        <w:t>»</w:t>
      </w:r>
      <w:r w:rsidRPr="00695EE9">
        <w:rPr>
          <w:szCs w:val="28"/>
        </w:rPr>
        <w:t xml:space="preserve"> изложить в следующей редакции:</w:t>
      </w: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701"/>
        <w:gridCol w:w="8421"/>
      </w:tblGrid>
      <w:tr w:rsidR="004B61EE" w:rsidRPr="00695EE9" w:rsidTr="003D4C97">
        <w:trPr>
          <w:trHeight w:val="13"/>
        </w:trPr>
        <w:tc>
          <w:tcPr>
            <w:tcW w:w="1701" w:type="dxa"/>
          </w:tcPr>
          <w:p w:rsidR="004B61EE" w:rsidRPr="00695EE9" w:rsidRDefault="004B61EE" w:rsidP="005D4DC2">
            <w:pPr>
              <w:autoSpaceDE w:val="0"/>
              <w:autoSpaceDN w:val="0"/>
              <w:jc w:val="both"/>
              <w:rPr>
                <w:sz w:val="24"/>
                <w:szCs w:val="24"/>
              </w:rPr>
            </w:pPr>
            <w:r w:rsidRPr="00695EE9">
              <w:rPr>
                <w:sz w:val="24"/>
                <w:szCs w:val="24"/>
              </w:rPr>
              <w:t>Объем требуемых капитальных вложений</w:t>
            </w:r>
          </w:p>
        </w:tc>
        <w:tc>
          <w:tcPr>
            <w:tcW w:w="8421" w:type="dxa"/>
          </w:tcPr>
          <w:p w:rsidR="004B61EE" w:rsidRPr="00695EE9" w:rsidRDefault="004B61EE" w:rsidP="005D4DC2">
            <w:pPr>
              <w:autoSpaceDE w:val="0"/>
              <w:autoSpaceDN w:val="0"/>
              <w:jc w:val="both"/>
              <w:rPr>
                <w:sz w:val="24"/>
                <w:szCs w:val="24"/>
              </w:rPr>
            </w:pPr>
            <w:r w:rsidRPr="00695EE9">
              <w:rPr>
                <w:sz w:val="24"/>
                <w:szCs w:val="24"/>
              </w:rPr>
              <w:t>Привлеченные средства в объеме 87769,140 млн. рублей, в том числе:</w:t>
            </w:r>
          </w:p>
          <w:p w:rsidR="004B61EE" w:rsidRPr="00695EE9" w:rsidRDefault="004B61EE" w:rsidP="005D4DC2">
            <w:pPr>
              <w:autoSpaceDE w:val="0"/>
              <w:autoSpaceDN w:val="0"/>
              <w:jc w:val="both"/>
              <w:rPr>
                <w:sz w:val="24"/>
                <w:szCs w:val="24"/>
              </w:rPr>
            </w:pPr>
            <w:r w:rsidRPr="00695EE9">
              <w:rPr>
                <w:sz w:val="24"/>
                <w:szCs w:val="24"/>
              </w:rPr>
              <w:t>2018 год – 6584,333 млн. рублей;</w:t>
            </w:r>
          </w:p>
          <w:p w:rsidR="004B61EE" w:rsidRPr="00695EE9" w:rsidRDefault="004B61EE" w:rsidP="005D4DC2">
            <w:pPr>
              <w:autoSpaceDE w:val="0"/>
              <w:autoSpaceDN w:val="0"/>
              <w:jc w:val="both"/>
              <w:rPr>
                <w:sz w:val="24"/>
                <w:szCs w:val="24"/>
              </w:rPr>
            </w:pPr>
            <w:r w:rsidRPr="00695EE9">
              <w:rPr>
                <w:sz w:val="24"/>
                <w:szCs w:val="24"/>
              </w:rPr>
              <w:t>2019 год – 7451,604 млн. рублей;</w:t>
            </w:r>
          </w:p>
          <w:p w:rsidR="004B61EE" w:rsidRPr="00695EE9" w:rsidRDefault="004B61EE" w:rsidP="005D4DC2">
            <w:pPr>
              <w:autoSpaceDE w:val="0"/>
              <w:autoSpaceDN w:val="0"/>
              <w:jc w:val="both"/>
              <w:rPr>
                <w:sz w:val="24"/>
                <w:szCs w:val="24"/>
              </w:rPr>
            </w:pPr>
            <w:r w:rsidRPr="00695EE9">
              <w:rPr>
                <w:sz w:val="24"/>
                <w:szCs w:val="24"/>
              </w:rPr>
              <w:t>2020 год – 6261,833 млн. рублей;</w:t>
            </w:r>
          </w:p>
          <w:p w:rsidR="004B61EE" w:rsidRPr="00695EE9" w:rsidRDefault="004B61EE" w:rsidP="005D4DC2">
            <w:pPr>
              <w:autoSpaceDE w:val="0"/>
              <w:autoSpaceDN w:val="0"/>
              <w:jc w:val="both"/>
              <w:rPr>
                <w:sz w:val="24"/>
                <w:szCs w:val="24"/>
              </w:rPr>
            </w:pPr>
            <w:r w:rsidRPr="00695EE9">
              <w:rPr>
                <w:sz w:val="24"/>
                <w:szCs w:val="24"/>
              </w:rPr>
              <w:t>2021 год – 3334,553 млн. рублей;</w:t>
            </w:r>
          </w:p>
          <w:p w:rsidR="004B61EE" w:rsidRPr="00695EE9" w:rsidRDefault="004B61EE" w:rsidP="005D4DC2">
            <w:pPr>
              <w:autoSpaceDE w:val="0"/>
              <w:autoSpaceDN w:val="0"/>
              <w:jc w:val="both"/>
              <w:rPr>
                <w:sz w:val="24"/>
                <w:szCs w:val="24"/>
              </w:rPr>
            </w:pPr>
            <w:r w:rsidRPr="00695EE9">
              <w:rPr>
                <w:sz w:val="24"/>
                <w:szCs w:val="24"/>
              </w:rPr>
              <w:t>2022 год – 2410,632 млн. рублей;</w:t>
            </w:r>
          </w:p>
          <w:p w:rsidR="004B61EE" w:rsidRPr="00695EE9" w:rsidRDefault="004B61EE" w:rsidP="005D4DC2">
            <w:pPr>
              <w:autoSpaceDE w:val="0"/>
              <w:autoSpaceDN w:val="0"/>
              <w:jc w:val="both"/>
              <w:rPr>
                <w:sz w:val="24"/>
                <w:szCs w:val="24"/>
              </w:rPr>
            </w:pPr>
            <w:r w:rsidRPr="00695EE9">
              <w:rPr>
                <w:sz w:val="24"/>
                <w:szCs w:val="24"/>
              </w:rPr>
              <w:t>2023 год – 4102,854 млн. рублей;</w:t>
            </w:r>
          </w:p>
          <w:p w:rsidR="004B61EE" w:rsidRPr="00695EE9" w:rsidRDefault="004B61EE" w:rsidP="005D4DC2">
            <w:pPr>
              <w:autoSpaceDE w:val="0"/>
              <w:autoSpaceDN w:val="0"/>
              <w:jc w:val="both"/>
              <w:rPr>
                <w:sz w:val="24"/>
                <w:szCs w:val="24"/>
              </w:rPr>
            </w:pPr>
            <w:r w:rsidRPr="00695EE9">
              <w:rPr>
                <w:sz w:val="24"/>
                <w:szCs w:val="24"/>
              </w:rPr>
              <w:t>2024 год – 9463,114 млн. рублей;</w:t>
            </w:r>
          </w:p>
          <w:p w:rsidR="004B61EE" w:rsidRPr="00695EE9" w:rsidRDefault="004B61EE" w:rsidP="005D4DC2">
            <w:pPr>
              <w:autoSpaceDE w:val="0"/>
              <w:autoSpaceDN w:val="0"/>
              <w:jc w:val="both"/>
              <w:rPr>
                <w:sz w:val="24"/>
                <w:szCs w:val="24"/>
              </w:rPr>
            </w:pPr>
            <w:r w:rsidRPr="00695EE9">
              <w:rPr>
                <w:sz w:val="24"/>
                <w:szCs w:val="24"/>
              </w:rPr>
              <w:t>2025 год – 8752,059 млн. рублей;</w:t>
            </w:r>
          </w:p>
          <w:p w:rsidR="004B61EE" w:rsidRPr="00695EE9" w:rsidRDefault="004B61EE" w:rsidP="005D4DC2">
            <w:pPr>
              <w:autoSpaceDE w:val="0"/>
              <w:autoSpaceDN w:val="0"/>
              <w:jc w:val="both"/>
              <w:rPr>
                <w:sz w:val="24"/>
                <w:szCs w:val="24"/>
              </w:rPr>
            </w:pPr>
            <w:r w:rsidRPr="00695EE9">
              <w:rPr>
                <w:sz w:val="24"/>
                <w:szCs w:val="24"/>
              </w:rPr>
              <w:t>2026 год – 8477,606 млн. рублей;</w:t>
            </w:r>
          </w:p>
          <w:p w:rsidR="004B61EE" w:rsidRPr="00695EE9" w:rsidRDefault="004B61EE" w:rsidP="005D4DC2">
            <w:pPr>
              <w:autoSpaceDE w:val="0"/>
              <w:autoSpaceDN w:val="0"/>
              <w:jc w:val="both"/>
              <w:rPr>
                <w:sz w:val="24"/>
                <w:szCs w:val="24"/>
              </w:rPr>
            </w:pPr>
            <w:r w:rsidRPr="00695EE9">
              <w:rPr>
                <w:sz w:val="24"/>
                <w:szCs w:val="24"/>
              </w:rPr>
              <w:t>2027 год – 8280,551 млн. рублей;</w:t>
            </w:r>
          </w:p>
          <w:p w:rsidR="004B61EE" w:rsidRPr="00695EE9" w:rsidRDefault="004B61EE" w:rsidP="005D4DC2">
            <w:pPr>
              <w:autoSpaceDE w:val="0"/>
              <w:autoSpaceDN w:val="0"/>
              <w:jc w:val="both"/>
              <w:rPr>
                <w:sz w:val="24"/>
                <w:szCs w:val="24"/>
              </w:rPr>
            </w:pPr>
            <w:r w:rsidRPr="00695EE9">
              <w:rPr>
                <w:sz w:val="24"/>
                <w:szCs w:val="24"/>
              </w:rPr>
              <w:t>2028 год – 6454,552 млн. рублей;</w:t>
            </w:r>
          </w:p>
          <w:p w:rsidR="004B61EE" w:rsidRPr="00695EE9" w:rsidRDefault="004B61EE" w:rsidP="005D4DC2">
            <w:pPr>
              <w:autoSpaceDE w:val="0"/>
              <w:autoSpaceDN w:val="0"/>
              <w:jc w:val="both"/>
              <w:rPr>
                <w:sz w:val="24"/>
                <w:szCs w:val="24"/>
              </w:rPr>
            </w:pPr>
            <w:r w:rsidRPr="00695EE9">
              <w:rPr>
                <w:sz w:val="24"/>
                <w:szCs w:val="24"/>
              </w:rPr>
              <w:t>2029 год – 8451,374 млн. рублей;</w:t>
            </w:r>
          </w:p>
          <w:p w:rsidR="004B61EE" w:rsidRPr="00695EE9" w:rsidRDefault="004B61EE" w:rsidP="005D4DC2">
            <w:pPr>
              <w:autoSpaceDE w:val="0"/>
              <w:autoSpaceDN w:val="0"/>
              <w:jc w:val="both"/>
              <w:rPr>
                <w:sz w:val="24"/>
                <w:szCs w:val="24"/>
              </w:rPr>
            </w:pPr>
            <w:r w:rsidRPr="00695EE9">
              <w:rPr>
                <w:sz w:val="24"/>
                <w:szCs w:val="24"/>
              </w:rPr>
              <w:t>2030 год – 7744,075 млн. рублей</w:t>
            </w:r>
          </w:p>
        </w:tc>
      </w:tr>
    </w:tbl>
    <w:p w:rsidR="004B61EE" w:rsidRPr="00695EE9" w:rsidRDefault="004B61EE" w:rsidP="004B61EE">
      <w:pPr>
        <w:ind w:firstLine="709"/>
        <w:jc w:val="both"/>
        <w:rPr>
          <w:szCs w:val="28"/>
        </w:rPr>
      </w:pPr>
      <w:r w:rsidRPr="00695EE9">
        <w:rPr>
          <w:szCs w:val="28"/>
        </w:rPr>
        <w:t xml:space="preserve">1.2. В разделе 4 </w:t>
      </w:r>
      <w:r>
        <w:rPr>
          <w:szCs w:val="28"/>
        </w:rPr>
        <w:t>«</w:t>
      </w:r>
      <w:r w:rsidRPr="00695EE9">
        <w:rPr>
          <w:szCs w:val="28"/>
        </w:rPr>
        <w:t>Перечень мероприятий и целевые показатели Программы</w:t>
      </w:r>
      <w:r>
        <w:rPr>
          <w:szCs w:val="28"/>
        </w:rPr>
        <w:t>»</w:t>
      </w:r>
      <w:r w:rsidRPr="00695EE9">
        <w:rPr>
          <w:szCs w:val="28"/>
        </w:rPr>
        <w:t>:</w:t>
      </w:r>
    </w:p>
    <w:p w:rsidR="004B61EE" w:rsidRPr="00695EE9" w:rsidRDefault="004B61EE" w:rsidP="004B61EE">
      <w:pPr>
        <w:ind w:firstLine="709"/>
        <w:jc w:val="both"/>
        <w:rPr>
          <w:szCs w:val="28"/>
        </w:rPr>
      </w:pPr>
      <w:r w:rsidRPr="00695EE9">
        <w:rPr>
          <w:szCs w:val="28"/>
        </w:rPr>
        <w:lastRenderedPageBreak/>
        <w:t>1.2.1. Таблицу 23 изложить в редакции приложения 1 к настоящему решению.</w:t>
      </w:r>
    </w:p>
    <w:p w:rsidR="004B61EE" w:rsidRPr="00695EE9" w:rsidRDefault="004B61EE" w:rsidP="004B61EE">
      <w:pPr>
        <w:ind w:firstLine="709"/>
        <w:jc w:val="both"/>
        <w:rPr>
          <w:szCs w:val="28"/>
        </w:rPr>
      </w:pPr>
      <w:r w:rsidRPr="00695EE9">
        <w:rPr>
          <w:szCs w:val="28"/>
        </w:rPr>
        <w:t>1.2.2. Таблицу 24 изложить в редакции приложения 2 к настоящему решению.</w:t>
      </w:r>
    </w:p>
    <w:p w:rsidR="004B61EE" w:rsidRPr="00695EE9" w:rsidRDefault="004B61EE" w:rsidP="004B61EE">
      <w:pPr>
        <w:ind w:firstLine="709"/>
        <w:jc w:val="both"/>
        <w:rPr>
          <w:szCs w:val="28"/>
        </w:rPr>
      </w:pPr>
      <w:r w:rsidRPr="00695EE9">
        <w:rPr>
          <w:szCs w:val="28"/>
        </w:rPr>
        <w:t>1.2.3. Таблицу 25 изложить в редакции приложения 3 к настоящему решению.</w:t>
      </w:r>
    </w:p>
    <w:p w:rsidR="004B61EE" w:rsidRPr="00695EE9" w:rsidRDefault="004B61EE" w:rsidP="004B61EE">
      <w:pPr>
        <w:ind w:firstLine="709"/>
        <w:jc w:val="both"/>
        <w:rPr>
          <w:szCs w:val="28"/>
        </w:rPr>
      </w:pPr>
      <w:r w:rsidRPr="00695EE9">
        <w:rPr>
          <w:szCs w:val="28"/>
        </w:rPr>
        <w:t>1.2.4. Таблицу 27 изложить в редакции приложения 4 к настоящему решению.</w:t>
      </w:r>
    </w:p>
    <w:p w:rsidR="004B61EE" w:rsidRPr="00695EE9" w:rsidRDefault="004B61EE" w:rsidP="004B61EE">
      <w:pPr>
        <w:ind w:firstLine="709"/>
        <w:jc w:val="both"/>
        <w:rPr>
          <w:color w:val="000000"/>
          <w:szCs w:val="28"/>
        </w:rPr>
      </w:pPr>
      <w:r w:rsidRPr="00695EE9">
        <w:rPr>
          <w:color w:val="000000"/>
          <w:szCs w:val="28"/>
        </w:rPr>
        <w:t>1.2.5. Таблицу 28 изложить в редакции приложения 5</w:t>
      </w:r>
      <w:r w:rsidRPr="00695EE9">
        <w:rPr>
          <w:szCs w:val="28"/>
        </w:rPr>
        <w:t xml:space="preserve"> к настоящему решению</w:t>
      </w:r>
      <w:r w:rsidRPr="00695EE9">
        <w:rPr>
          <w:color w:val="000000"/>
          <w:szCs w:val="28"/>
        </w:rPr>
        <w:t>.</w:t>
      </w:r>
    </w:p>
    <w:p w:rsidR="004B61EE" w:rsidRPr="00695EE9" w:rsidRDefault="004B61EE" w:rsidP="004B61EE">
      <w:pPr>
        <w:ind w:firstLine="709"/>
        <w:jc w:val="both"/>
        <w:rPr>
          <w:szCs w:val="28"/>
        </w:rPr>
      </w:pPr>
      <w:r w:rsidRPr="00695EE9">
        <w:rPr>
          <w:szCs w:val="28"/>
        </w:rPr>
        <w:t>1.2.6. Таблицу 29 изложить в редакции приложения 6 к настоящему решению.</w:t>
      </w:r>
    </w:p>
    <w:p w:rsidR="004B61EE" w:rsidRPr="00695EE9" w:rsidRDefault="004B61EE" w:rsidP="004B61EE">
      <w:pPr>
        <w:ind w:firstLine="709"/>
        <w:jc w:val="both"/>
        <w:rPr>
          <w:szCs w:val="28"/>
        </w:rPr>
      </w:pPr>
      <w:r w:rsidRPr="00695EE9">
        <w:rPr>
          <w:szCs w:val="28"/>
        </w:rPr>
        <w:t>1.2.7. Таблицу 30 изложить в редакции приложения 7 к настоящему решению.</w:t>
      </w:r>
    </w:p>
    <w:p w:rsidR="004B61EE" w:rsidRPr="00695EE9" w:rsidRDefault="004B61EE" w:rsidP="004B61EE">
      <w:pPr>
        <w:ind w:firstLine="709"/>
        <w:jc w:val="both"/>
        <w:rPr>
          <w:bCs/>
          <w:sz w:val="27"/>
          <w:szCs w:val="27"/>
        </w:rPr>
      </w:pPr>
      <w:r w:rsidRPr="00695EE9">
        <w:rPr>
          <w:bCs/>
          <w:szCs w:val="28"/>
        </w:rPr>
        <w:t>1.3.</w:t>
      </w:r>
      <w:r w:rsidRPr="00695EE9">
        <w:rPr>
          <w:szCs w:val="28"/>
        </w:rPr>
        <w:t xml:space="preserve"> Таблицу 90 раздела 7.7 </w:t>
      </w:r>
      <w:r>
        <w:rPr>
          <w:szCs w:val="28"/>
        </w:rPr>
        <w:t>«</w:t>
      </w:r>
      <w:r w:rsidRPr="00695EE9">
        <w:rPr>
          <w:szCs w:val="28"/>
        </w:rPr>
        <w:t>Общая программа проектов, финансовые потребности для реализации Программы</w:t>
      </w:r>
      <w:r>
        <w:rPr>
          <w:szCs w:val="28"/>
        </w:rPr>
        <w:t>»</w:t>
      </w:r>
      <w:r w:rsidRPr="00695EE9">
        <w:rPr>
          <w:szCs w:val="28"/>
        </w:rPr>
        <w:t xml:space="preserve"> изложить в редакции приложения 8 к настоящему решению.</w:t>
      </w:r>
    </w:p>
    <w:p w:rsidR="004B61EE" w:rsidRPr="00695EE9" w:rsidRDefault="004B61EE" w:rsidP="004B61EE">
      <w:pPr>
        <w:ind w:firstLine="709"/>
        <w:jc w:val="both"/>
        <w:rPr>
          <w:szCs w:val="28"/>
        </w:rPr>
      </w:pPr>
      <w:r w:rsidRPr="00695EE9">
        <w:rPr>
          <w:szCs w:val="28"/>
        </w:rPr>
        <w:t>2. Решение вступает в силу на следующий день после его официального опубликования.</w:t>
      </w:r>
    </w:p>
    <w:p w:rsidR="004B61EE" w:rsidRPr="00695EE9" w:rsidRDefault="004B61EE" w:rsidP="004B61EE">
      <w:pPr>
        <w:ind w:firstLine="709"/>
        <w:jc w:val="both"/>
        <w:rPr>
          <w:szCs w:val="28"/>
        </w:rPr>
      </w:pPr>
      <w:r w:rsidRPr="00695EE9">
        <w:rPr>
          <w:szCs w:val="28"/>
        </w:rPr>
        <w:t>3. Контроль за исполнением решения возложить на постоянную комиссию Совета депутатов города Новосибирска по городскому хозяйству и постоянную комиссию Совета депутатов города Новосибирска по градостроительству.</w:t>
      </w:r>
    </w:p>
    <w:p w:rsidR="004B61EE" w:rsidRPr="00695EE9" w:rsidRDefault="004B61EE" w:rsidP="004B61EE">
      <w:pPr>
        <w:ind w:firstLine="709"/>
        <w:jc w:val="both"/>
        <w:rPr>
          <w:szCs w:val="28"/>
        </w:rPr>
      </w:pPr>
    </w:p>
    <w:p w:rsidR="004B61EE" w:rsidRDefault="004B61EE" w:rsidP="004B61EE">
      <w:pPr>
        <w:ind w:firstLine="709"/>
        <w:jc w:val="both"/>
        <w:rPr>
          <w:szCs w:val="28"/>
        </w:rPr>
      </w:pPr>
    </w:p>
    <w:tbl>
      <w:tblPr>
        <w:tblW w:w="10173" w:type="dxa"/>
        <w:tblLook w:val="04A0" w:firstRow="1" w:lastRow="0" w:firstColumn="1" w:lastColumn="0" w:noHBand="0" w:noVBand="1"/>
      </w:tblPr>
      <w:tblGrid>
        <w:gridCol w:w="4786"/>
        <w:gridCol w:w="851"/>
        <w:gridCol w:w="4536"/>
      </w:tblGrid>
      <w:tr w:rsidR="004B61EE" w:rsidRPr="00556BF7" w:rsidTr="005D4DC2">
        <w:trPr>
          <w:trHeight w:val="1240"/>
        </w:trPr>
        <w:tc>
          <w:tcPr>
            <w:tcW w:w="4786" w:type="dxa"/>
          </w:tcPr>
          <w:p w:rsidR="004B61EE" w:rsidRPr="00556BF7" w:rsidRDefault="004B61EE" w:rsidP="005D4DC2">
            <w:pPr>
              <w:tabs>
                <w:tab w:val="left" w:pos="3969"/>
              </w:tabs>
              <w:ind w:right="-108"/>
              <w:rPr>
                <w:szCs w:val="28"/>
              </w:rPr>
            </w:pPr>
            <w:r w:rsidRPr="00556BF7">
              <w:rPr>
                <w:szCs w:val="28"/>
              </w:rPr>
              <w:t>Председатель Совета депутатов</w:t>
            </w:r>
          </w:p>
          <w:p w:rsidR="004B61EE" w:rsidRPr="00556BF7" w:rsidRDefault="004B61EE" w:rsidP="005D4DC2">
            <w:pPr>
              <w:ind w:right="-108"/>
              <w:rPr>
                <w:szCs w:val="28"/>
              </w:rPr>
            </w:pPr>
            <w:r w:rsidRPr="00556BF7">
              <w:rPr>
                <w:szCs w:val="28"/>
              </w:rPr>
              <w:t>города Новосибирска</w:t>
            </w:r>
          </w:p>
          <w:p w:rsidR="004B61EE" w:rsidRPr="00556BF7" w:rsidRDefault="004B61EE" w:rsidP="005D4DC2">
            <w:pPr>
              <w:ind w:right="-108"/>
              <w:rPr>
                <w:szCs w:val="28"/>
              </w:rPr>
            </w:pPr>
          </w:p>
        </w:tc>
        <w:tc>
          <w:tcPr>
            <w:tcW w:w="851" w:type="dxa"/>
          </w:tcPr>
          <w:p w:rsidR="004B61EE" w:rsidRPr="00556BF7" w:rsidRDefault="004B61EE" w:rsidP="005D4DC2">
            <w:pPr>
              <w:rPr>
                <w:szCs w:val="28"/>
              </w:rPr>
            </w:pPr>
          </w:p>
        </w:tc>
        <w:tc>
          <w:tcPr>
            <w:tcW w:w="4536" w:type="dxa"/>
          </w:tcPr>
          <w:p w:rsidR="004B61EE" w:rsidRPr="00556BF7" w:rsidRDefault="004B61EE" w:rsidP="005D4DC2">
            <w:pPr>
              <w:rPr>
                <w:szCs w:val="28"/>
              </w:rPr>
            </w:pPr>
            <w:r>
              <w:rPr>
                <w:szCs w:val="28"/>
              </w:rPr>
              <w:t>М</w:t>
            </w:r>
            <w:r w:rsidRPr="00556BF7">
              <w:rPr>
                <w:szCs w:val="28"/>
              </w:rPr>
              <w:t>эр города Новосибирска</w:t>
            </w:r>
          </w:p>
        </w:tc>
      </w:tr>
      <w:tr w:rsidR="004B61EE" w:rsidRPr="00556BF7" w:rsidTr="005D4DC2">
        <w:tc>
          <w:tcPr>
            <w:tcW w:w="4786" w:type="dxa"/>
          </w:tcPr>
          <w:p w:rsidR="004B61EE" w:rsidRPr="00556BF7" w:rsidRDefault="004B61EE" w:rsidP="005D4DC2">
            <w:pPr>
              <w:jc w:val="right"/>
              <w:rPr>
                <w:szCs w:val="28"/>
              </w:rPr>
            </w:pPr>
            <w:r>
              <w:rPr>
                <w:szCs w:val="28"/>
              </w:rPr>
              <w:t>Д. В. Асанцев</w:t>
            </w:r>
          </w:p>
        </w:tc>
        <w:tc>
          <w:tcPr>
            <w:tcW w:w="851" w:type="dxa"/>
          </w:tcPr>
          <w:p w:rsidR="004B61EE" w:rsidRPr="00556BF7" w:rsidRDefault="004B61EE" w:rsidP="005D4DC2">
            <w:pPr>
              <w:rPr>
                <w:szCs w:val="28"/>
              </w:rPr>
            </w:pPr>
          </w:p>
        </w:tc>
        <w:tc>
          <w:tcPr>
            <w:tcW w:w="4536" w:type="dxa"/>
          </w:tcPr>
          <w:p w:rsidR="004B61EE" w:rsidRPr="00257F16" w:rsidRDefault="004B61EE" w:rsidP="005D4DC2">
            <w:pPr>
              <w:jc w:val="right"/>
              <w:rPr>
                <w:szCs w:val="28"/>
              </w:rPr>
            </w:pPr>
            <w:r w:rsidRPr="00257F16">
              <w:rPr>
                <w:szCs w:val="28"/>
              </w:rPr>
              <w:t>М. Г. Кудрявцев</w:t>
            </w:r>
          </w:p>
        </w:tc>
      </w:tr>
    </w:tbl>
    <w:p w:rsidR="004B61EE" w:rsidRDefault="004B61EE" w:rsidP="004B61EE">
      <w:pPr>
        <w:ind w:firstLine="709"/>
        <w:jc w:val="both"/>
        <w:rPr>
          <w:szCs w:val="28"/>
        </w:rPr>
      </w:pPr>
    </w:p>
    <w:p w:rsidR="004B61EE" w:rsidRPr="00695EE9" w:rsidRDefault="004B61EE" w:rsidP="004B61EE">
      <w:pPr>
        <w:ind w:firstLine="709"/>
        <w:jc w:val="both"/>
        <w:rPr>
          <w:szCs w:val="28"/>
        </w:rPr>
      </w:pPr>
    </w:p>
    <w:p w:rsidR="004B61EE" w:rsidRDefault="004B61EE" w:rsidP="004B61EE">
      <w:pPr>
        <w:pStyle w:val="ConsPlusNormal"/>
        <w:tabs>
          <w:tab w:val="left" w:pos="4111"/>
          <w:tab w:val="left" w:pos="5812"/>
        </w:tabs>
        <w:ind w:firstLine="0"/>
        <w:jc w:val="center"/>
        <w:outlineLvl w:val="2"/>
        <w:rPr>
          <w:rFonts w:ascii="Times New Roman" w:hAnsi="Times New Roman" w:cs="Times New Roman"/>
          <w:sz w:val="28"/>
          <w:szCs w:val="28"/>
        </w:rPr>
      </w:pPr>
    </w:p>
    <w:p w:rsidR="004B61EE" w:rsidRDefault="004B61EE" w:rsidP="0001113A">
      <w:pPr>
        <w:pStyle w:val="ConsPlusNormal"/>
        <w:ind w:firstLine="0"/>
        <w:jc w:val="right"/>
        <w:outlineLvl w:val="2"/>
        <w:rPr>
          <w:rFonts w:ascii="Times New Roman" w:hAnsi="Times New Roman" w:cs="Times New Roman"/>
          <w:sz w:val="28"/>
          <w:szCs w:val="28"/>
        </w:rPr>
        <w:sectPr w:rsidR="004B61EE" w:rsidSect="003D4C97">
          <w:headerReference w:type="default" r:id="rId15"/>
          <w:pgSz w:w="11907" w:h="16840" w:code="9"/>
          <w:pgMar w:top="1134" w:right="567" w:bottom="851" w:left="1418" w:header="510" w:footer="454" w:gutter="0"/>
          <w:pgNumType w:start="1"/>
          <w:cols w:space="708"/>
          <w:titlePg/>
          <w:docGrid w:linePitch="381"/>
        </w:sectPr>
      </w:pPr>
    </w:p>
    <w:p w:rsidR="000A4AD4" w:rsidRDefault="0001113A" w:rsidP="005D4DC2">
      <w:pPr>
        <w:pStyle w:val="ConsPlusNormal"/>
        <w:ind w:firstLine="11766"/>
        <w:outlineLvl w:val="2"/>
        <w:rPr>
          <w:rFonts w:ascii="Times New Roman" w:hAnsi="Times New Roman" w:cs="Times New Roman"/>
          <w:sz w:val="28"/>
          <w:szCs w:val="28"/>
        </w:rPr>
      </w:pPr>
      <w:r w:rsidRPr="00812FFF">
        <w:rPr>
          <w:rFonts w:ascii="Times New Roman" w:hAnsi="Times New Roman" w:cs="Times New Roman"/>
          <w:sz w:val="28"/>
          <w:szCs w:val="28"/>
        </w:rPr>
        <w:lastRenderedPageBreak/>
        <w:t>Прило</w:t>
      </w:r>
      <w:r w:rsidR="00812FFF">
        <w:rPr>
          <w:rFonts w:ascii="Times New Roman" w:hAnsi="Times New Roman" w:cs="Times New Roman"/>
          <w:sz w:val="28"/>
          <w:szCs w:val="28"/>
        </w:rPr>
        <w:t>ж</w:t>
      </w:r>
      <w:r w:rsidRPr="00812FFF">
        <w:rPr>
          <w:rFonts w:ascii="Times New Roman" w:hAnsi="Times New Roman" w:cs="Times New Roman"/>
          <w:sz w:val="28"/>
          <w:szCs w:val="28"/>
        </w:rPr>
        <w:t xml:space="preserve">ение 1 </w:t>
      </w:r>
    </w:p>
    <w:p w:rsidR="003D4C97" w:rsidRDefault="003D4C97" w:rsidP="005D4DC2">
      <w:pPr>
        <w:pStyle w:val="ConsPlusNormal"/>
        <w:ind w:firstLine="11766"/>
        <w:outlineLvl w:val="2"/>
        <w:rPr>
          <w:rFonts w:ascii="Times New Roman" w:hAnsi="Times New Roman" w:cs="Times New Roman"/>
          <w:sz w:val="28"/>
          <w:szCs w:val="28"/>
        </w:rPr>
      </w:pPr>
      <w:r>
        <w:rPr>
          <w:rFonts w:ascii="Times New Roman" w:hAnsi="Times New Roman" w:cs="Times New Roman"/>
          <w:sz w:val="28"/>
          <w:szCs w:val="28"/>
        </w:rPr>
        <w:t xml:space="preserve">к </w:t>
      </w:r>
      <w:r w:rsidR="0001113A" w:rsidRPr="00812FFF">
        <w:rPr>
          <w:rFonts w:ascii="Times New Roman" w:hAnsi="Times New Roman" w:cs="Times New Roman"/>
          <w:sz w:val="28"/>
          <w:szCs w:val="28"/>
        </w:rPr>
        <w:t>решени</w:t>
      </w:r>
      <w:r>
        <w:rPr>
          <w:rFonts w:ascii="Times New Roman" w:hAnsi="Times New Roman" w:cs="Times New Roman"/>
          <w:sz w:val="28"/>
          <w:szCs w:val="28"/>
        </w:rPr>
        <w:t>ю</w:t>
      </w:r>
      <w:r w:rsidR="0001113A" w:rsidRPr="00812FFF">
        <w:rPr>
          <w:rFonts w:ascii="Times New Roman" w:hAnsi="Times New Roman" w:cs="Times New Roman"/>
          <w:sz w:val="28"/>
          <w:szCs w:val="28"/>
        </w:rPr>
        <w:t xml:space="preserve"> Совет</w:t>
      </w:r>
      <w:r w:rsidR="003C45D6">
        <w:rPr>
          <w:rFonts w:ascii="Times New Roman" w:hAnsi="Times New Roman" w:cs="Times New Roman"/>
          <w:sz w:val="28"/>
          <w:szCs w:val="28"/>
        </w:rPr>
        <w:t>а</w:t>
      </w:r>
      <w:r>
        <w:rPr>
          <w:rFonts w:ascii="Times New Roman" w:hAnsi="Times New Roman" w:cs="Times New Roman"/>
          <w:sz w:val="28"/>
          <w:szCs w:val="28"/>
        </w:rPr>
        <w:t xml:space="preserve"> </w:t>
      </w:r>
      <w:r w:rsidR="0001113A" w:rsidRPr="00812FFF">
        <w:rPr>
          <w:rFonts w:ascii="Times New Roman" w:hAnsi="Times New Roman" w:cs="Times New Roman"/>
          <w:sz w:val="28"/>
          <w:szCs w:val="28"/>
        </w:rPr>
        <w:t>депутатов</w:t>
      </w:r>
    </w:p>
    <w:p w:rsidR="0001113A" w:rsidRDefault="0001113A" w:rsidP="005D4DC2">
      <w:pPr>
        <w:pStyle w:val="ConsPlusNormal"/>
        <w:ind w:firstLine="11766"/>
        <w:outlineLvl w:val="2"/>
        <w:rPr>
          <w:rFonts w:ascii="Times New Roman" w:hAnsi="Times New Roman" w:cs="Times New Roman"/>
          <w:sz w:val="28"/>
          <w:szCs w:val="28"/>
        </w:rPr>
      </w:pPr>
      <w:r w:rsidRPr="00812FFF">
        <w:rPr>
          <w:rFonts w:ascii="Times New Roman" w:hAnsi="Times New Roman" w:cs="Times New Roman"/>
          <w:sz w:val="28"/>
          <w:szCs w:val="28"/>
        </w:rPr>
        <w:t>города Новосибирска</w:t>
      </w:r>
    </w:p>
    <w:p w:rsidR="000A4AD4" w:rsidRPr="00812FFF" w:rsidRDefault="000A4AD4" w:rsidP="005D4DC2">
      <w:pPr>
        <w:pStyle w:val="ConsPlusNormal"/>
        <w:ind w:firstLine="11766"/>
        <w:outlineLvl w:val="2"/>
        <w:rPr>
          <w:rFonts w:ascii="Times New Roman" w:hAnsi="Times New Roman" w:cs="Times New Roman"/>
          <w:sz w:val="28"/>
          <w:szCs w:val="28"/>
        </w:rPr>
      </w:pPr>
      <w:r>
        <w:rPr>
          <w:rFonts w:ascii="Times New Roman" w:hAnsi="Times New Roman" w:cs="Times New Roman"/>
          <w:sz w:val="28"/>
          <w:szCs w:val="28"/>
        </w:rPr>
        <w:t xml:space="preserve">от </w:t>
      </w:r>
      <w:r w:rsidR="003755DF">
        <w:rPr>
          <w:rFonts w:ascii="Times New Roman" w:hAnsi="Times New Roman" w:cs="Times New Roman"/>
          <w:sz w:val="28"/>
          <w:szCs w:val="28"/>
        </w:rPr>
        <w:t>23.12.2024</w:t>
      </w:r>
      <w:r>
        <w:rPr>
          <w:rFonts w:ascii="Times New Roman" w:hAnsi="Times New Roman" w:cs="Times New Roman"/>
          <w:sz w:val="28"/>
          <w:szCs w:val="28"/>
        </w:rPr>
        <w:t xml:space="preserve"> №</w:t>
      </w:r>
      <w:r w:rsidR="003755DF">
        <w:rPr>
          <w:rFonts w:ascii="Times New Roman" w:hAnsi="Times New Roman" w:cs="Times New Roman"/>
          <w:sz w:val="28"/>
          <w:szCs w:val="28"/>
        </w:rPr>
        <w:t xml:space="preserve"> 855</w:t>
      </w:r>
    </w:p>
    <w:p w:rsidR="0001113A" w:rsidRPr="00812FFF" w:rsidRDefault="0001113A" w:rsidP="0001113A">
      <w:pPr>
        <w:pStyle w:val="ConsPlusNormal"/>
        <w:ind w:firstLine="0"/>
        <w:outlineLvl w:val="2"/>
        <w:rPr>
          <w:rFonts w:ascii="Times New Roman" w:hAnsi="Times New Roman" w:cs="Times New Roman"/>
          <w:sz w:val="28"/>
          <w:szCs w:val="28"/>
        </w:rPr>
      </w:pPr>
    </w:p>
    <w:p w:rsidR="00523C69" w:rsidRPr="00812FFF" w:rsidRDefault="00523C69" w:rsidP="00523C69">
      <w:pPr>
        <w:autoSpaceDE w:val="0"/>
        <w:autoSpaceDN w:val="0"/>
        <w:ind w:firstLine="540"/>
        <w:jc w:val="center"/>
        <w:rPr>
          <w:szCs w:val="28"/>
        </w:rPr>
      </w:pPr>
    </w:p>
    <w:p w:rsidR="0001113A" w:rsidRPr="00812FFF" w:rsidRDefault="0001113A" w:rsidP="0001113A">
      <w:pPr>
        <w:autoSpaceDE w:val="0"/>
        <w:autoSpaceDN w:val="0"/>
        <w:jc w:val="right"/>
        <w:outlineLvl w:val="2"/>
        <w:rPr>
          <w:szCs w:val="28"/>
        </w:rPr>
      </w:pPr>
      <w:r w:rsidRPr="00812FFF">
        <w:rPr>
          <w:szCs w:val="28"/>
        </w:rPr>
        <w:t>Таблица 23</w:t>
      </w: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0877"/>
        <w:gridCol w:w="2222"/>
        <w:gridCol w:w="1828"/>
      </w:tblGrid>
      <w:tr w:rsidR="009076D3" w:rsidRPr="002D1E10" w:rsidTr="005D4DC2">
        <w:trPr>
          <w:trHeight w:val="300"/>
        </w:trPr>
        <w:tc>
          <w:tcPr>
            <w:tcW w:w="0" w:type="auto"/>
            <w:shd w:val="clear" w:color="auto" w:fill="auto"/>
            <w:vAlign w:val="center"/>
            <w:hideMark/>
          </w:tcPr>
          <w:p w:rsidR="009076D3" w:rsidRPr="002D1E10" w:rsidRDefault="00306A00" w:rsidP="009076D3">
            <w:pPr>
              <w:widowControl/>
              <w:jc w:val="center"/>
              <w:rPr>
                <w:sz w:val="20"/>
              </w:rPr>
            </w:pPr>
            <w:r>
              <w:rPr>
                <w:sz w:val="20"/>
              </w:rPr>
              <w:t>№</w:t>
            </w:r>
            <w:r w:rsidR="009076D3" w:rsidRPr="002D1E10">
              <w:rPr>
                <w:sz w:val="20"/>
              </w:rPr>
              <w:t xml:space="preserve"> п/п</w:t>
            </w:r>
          </w:p>
        </w:tc>
        <w:tc>
          <w:tcPr>
            <w:tcW w:w="10877" w:type="dxa"/>
            <w:shd w:val="clear" w:color="auto" w:fill="auto"/>
            <w:vAlign w:val="center"/>
            <w:hideMark/>
          </w:tcPr>
          <w:p w:rsidR="009076D3" w:rsidRPr="002D1E10" w:rsidRDefault="009076D3" w:rsidP="009076D3">
            <w:pPr>
              <w:widowControl/>
              <w:jc w:val="center"/>
              <w:rPr>
                <w:sz w:val="20"/>
              </w:rPr>
            </w:pPr>
            <w:r w:rsidRPr="002D1E10">
              <w:rPr>
                <w:sz w:val="20"/>
              </w:rPr>
              <w:t>Мероприятие</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Исполнитель</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Затраты, млн. рублей</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w:t>
            </w:r>
          </w:p>
        </w:tc>
        <w:tc>
          <w:tcPr>
            <w:tcW w:w="10877" w:type="dxa"/>
            <w:shd w:val="clear" w:color="auto" w:fill="auto"/>
            <w:vAlign w:val="center"/>
            <w:hideMark/>
          </w:tcPr>
          <w:p w:rsidR="009076D3" w:rsidRPr="002D1E10" w:rsidRDefault="009076D3" w:rsidP="009076D3">
            <w:pPr>
              <w:widowControl/>
              <w:jc w:val="center"/>
              <w:rPr>
                <w:sz w:val="20"/>
              </w:rPr>
            </w:pPr>
            <w:r w:rsidRPr="002D1E10">
              <w:rPr>
                <w:sz w:val="20"/>
              </w:rPr>
              <w:t>2</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3</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2018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(3578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14,599</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(940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1,610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w:t>
            </w:r>
          </w:p>
        </w:tc>
        <w:tc>
          <w:tcPr>
            <w:tcW w:w="10877" w:type="dxa"/>
            <w:shd w:val="clear" w:color="auto" w:fill="auto"/>
            <w:vAlign w:val="center"/>
            <w:hideMark/>
          </w:tcPr>
          <w:p w:rsidR="009076D3" w:rsidRPr="002D1E10" w:rsidRDefault="009076D3" w:rsidP="000A4AD4">
            <w:pPr>
              <w:widowControl/>
              <w:jc w:val="both"/>
              <w:rPr>
                <w:sz w:val="20"/>
              </w:rPr>
            </w:pPr>
            <w:r w:rsidRPr="002D1E10">
              <w:rPr>
                <w:sz w:val="20"/>
              </w:rPr>
              <w:t xml:space="preserve">Реконструкция СОТИАССО (система обмена технологической информацией с автоматизированной системой Системного оператора) от ПС </w:t>
            </w:r>
            <w:r w:rsidR="000A4AD4">
              <w:rPr>
                <w:sz w:val="20"/>
              </w:rPr>
              <w:t>«</w:t>
            </w:r>
            <w:r w:rsidRPr="002D1E10">
              <w:rPr>
                <w:sz w:val="20"/>
              </w:rPr>
              <w:t>Научная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2,917</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ВЛ-10 кВ (2100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3,500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ПС-110 </w:t>
            </w:r>
            <w:r w:rsidR="000A4AD4">
              <w:rPr>
                <w:sz w:val="20"/>
              </w:rPr>
              <w:t>«</w:t>
            </w:r>
            <w:r w:rsidRPr="002D1E10">
              <w:rPr>
                <w:sz w:val="20"/>
              </w:rPr>
              <w:t>Центральная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88,593</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ПС-110 </w:t>
            </w:r>
            <w:r w:rsidR="000A4AD4">
              <w:rPr>
                <w:sz w:val="20"/>
              </w:rPr>
              <w:t>«</w:t>
            </w:r>
            <w:r w:rsidRPr="002D1E10">
              <w:rPr>
                <w:sz w:val="20"/>
              </w:rPr>
              <w:t>Заречная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22,244</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электрических сетей 10-0,4 кВ в городе Новосибирске</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165,915</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Строительство электрических сетей 10-0,4 кВ в городе Новосибирске</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51,328</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Программа повышения надежности в сетях 10-0,4 кВ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50,270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Установка новых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14,000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ВЛ-0,4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2018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22,626</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2018 год по 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378,350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2018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56,000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2018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456,976</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2019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(3793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6,554</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2.2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2,160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СОТИАССО (система обмена технологической информацией с автоматизированной системой Системного оператора) от ПС </w:t>
            </w:r>
            <w:r w:rsidR="000A4AD4">
              <w:rPr>
                <w:sz w:val="20"/>
              </w:rPr>
              <w:t>«</w:t>
            </w:r>
            <w:r w:rsidRPr="002D1E10">
              <w:rPr>
                <w:sz w:val="20"/>
              </w:rPr>
              <w:t>Научная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4,141</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ВЛ-04 кВ на изолированный самонесущий провод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ПС-110 </w:t>
            </w:r>
            <w:r w:rsidR="000A4AD4">
              <w:rPr>
                <w:sz w:val="20"/>
              </w:rPr>
              <w:t>«</w:t>
            </w:r>
            <w:r w:rsidRPr="002D1E10">
              <w:rPr>
                <w:sz w:val="20"/>
              </w:rPr>
              <w:t>Северная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9,250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ПС-110 </w:t>
            </w:r>
            <w:r w:rsidR="000A4AD4">
              <w:rPr>
                <w:sz w:val="20"/>
              </w:rPr>
              <w:t>«</w:t>
            </w:r>
            <w:r w:rsidRPr="002D1E10">
              <w:rPr>
                <w:sz w:val="20"/>
              </w:rPr>
              <w:t>Центральная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88,351</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ПС-110 </w:t>
            </w:r>
            <w:r w:rsidR="000A4AD4">
              <w:rPr>
                <w:sz w:val="20"/>
              </w:rPr>
              <w:t>«</w:t>
            </w:r>
            <w:r w:rsidRPr="002D1E10">
              <w:rPr>
                <w:sz w:val="20"/>
              </w:rPr>
              <w:t>Заречная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142,474</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Программа повышения надежности в сетях 10-0,4 кВ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27,529</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электрических сетей 10-0,4 кВ в городе Новосибирске</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39,469</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Строительство электрических сетей 10-0,4 кВ в городе Новосибирске</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73,657</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2.13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2.14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2.15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13,000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2.16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ВЛ-0,4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2019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14,855</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2019 год по 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380,730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2019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57,000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2019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452,585</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2020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(1500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8,040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2,148</w:t>
            </w:r>
          </w:p>
        </w:tc>
      </w:tr>
      <w:tr w:rsidR="009076D3" w:rsidRPr="002D1E10" w:rsidTr="005D4DC2">
        <w:trPr>
          <w:trHeight w:val="68"/>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узла выхода КЛ из ЗРУ-10 кВ ГПП </w:t>
            </w:r>
            <w:r w:rsidR="000A4AD4">
              <w:rPr>
                <w:sz w:val="20"/>
              </w:rPr>
              <w:t>«</w:t>
            </w:r>
            <w:r w:rsidRPr="002D1E10">
              <w:rPr>
                <w:sz w:val="20"/>
              </w:rPr>
              <w:t>Научная</w:t>
            </w:r>
            <w:r w:rsidR="000A4AD4">
              <w:rPr>
                <w:sz w:val="20"/>
              </w:rPr>
              <w:t>»</w:t>
            </w:r>
            <w:r w:rsidRPr="002D1E10">
              <w:rPr>
                <w:sz w:val="20"/>
              </w:rPr>
              <w:t xml:space="preserve"> в кабельный тоннель, строительство проходного кабельного тоннеля от ГПП </w:t>
            </w:r>
            <w:r w:rsidR="000A4AD4">
              <w:rPr>
                <w:sz w:val="20"/>
              </w:rPr>
              <w:t>«</w:t>
            </w:r>
            <w:r w:rsidRPr="002D1E10">
              <w:rPr>
                <w:sz w:val="20"/>
              </w:rPr>
              <w:t>Научная</w:t>
            </w:r>
            <w:r w:rsidR="000A4AD4">
              <w:rPr>
                <w:sz w:val="20"/>
              </w:rPr>
              <w:t>»</w:t>
            </w:r>
            <w:r w:rsidRPr="002D1E10">
              <w:rPr>
                <w:sz w:val="20"/>
              </w:rPr>
              <w:t xml:space="preserve"> в сторону микрорайона </w:t>
            </w:r>
            <w:r w:rsidR="000A4AD4">
              <w:rPr>
                <w:sz w:val="20"/>
              </w:rPr>
              <w:t>«</w:t>
            </w:r>
            <w:r w:rsidRPr="002D1E10">
              <w:rPr>
                <w:sz w:val="20"/>
              </w:rPr>
              <w:t>Щ</w:t>
            </w:r>
            <w:r w:rsidR="000A4AD4">
              <w:rPr>
                <w:sz w:val="20"/>
              </w:rPr>
              <w:t>»</w:t>
            </w:r>
            <w:r w:rsidRPr="002D1E10">
              <w:rPr>
                <w:sz w:val="20"/>
              </w:rPr>
              <w:t xml:space="preserve"> по технологическому коридору</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2,800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ВЛ-04 кВ на изолированный самонесущий провод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ВЛ-10 кВ на изолированный самонесущий провод (1100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СОТИАССО (система обмена технологической информацией с автоматизированной системой Системного оператора) от ПС </w:t>
            </w:r>
            <w:r w:rsidR="000A4AD4">
              <w:rPr>
                <w:sz w:val="20"/>
              </w:rPr>
              <w:t>«</w:t>
            </w:r>
            <w:r w:rsidRPr="002D1E10">
              <w:rPr>
                <w:sz w:val="20"/>
              </w:rPr>
              <w:t>Научная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3,720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Кабельная ЛЭП-10 кВ от РУ-10 кВ ТП-1491 (яч. 4) и две кабельные ЛЭП-10 кВ от ЛЭП-10 кВ РУ-10 кВ РП-1500 (яч. 12) - РУ-10 кВ ТП-1503 (яч. 4), ул. Бориса Богаткова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3,090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2КТПН, ЛЭП-10 кВ от ЛЭП-10 кВ между ТП-6739 и ТП-6751 и между ТП-6762 и ТП-6733</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2,640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2КТПН, кабельная ЛЭП-10 кВ от проектируемой отпаечной ЛЭП-10 кВ и кабельная ЛЭП-10 кВ от секции Т-2 РУ-10 кВ проектируемой 2КТПН в соответствии с ДТП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0,050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3.11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Двухсекционный РП на напряжении 10 кВ, кабельные ЛЭП-10 кВ от I СШ-10 кВ яч. 107 ПС-110 кВ </w:t>
            </w:r>
            <w:r w:rsidR="000A4AD4">
              <w:rPr>
                <w:sz w:val="20"/>
              </w:rPr>
              <w:t>«</w:t>
            </w:r>
            <w:r w:rsidRPr="002D1E10">
              <w:rPr>
                <w:sz w:val="20"/>
              </w:rPr>
              <w:t>Горская</w:t>
            </w:r>
            <w:r w:rsidR="000A4AD4">
              <w:rPr>
                <w:sz w:val="20"/>
              </w:rPr>
              <w:t>»</w:t>
            </w:r>
            <w:r w:rsidRPr="002D1E10">
              <w:rPr>
                <w:sz w:val="20"/>
              </w:rPr>
              <w:t xml:space="preserve"> и от III СШ-10 кВ яч. 315 ПС-110 кВ </w:t>
            </w:r>
            <w:r w:rsidR="000A4AD4">
              <w:rPr>
                <w:sz w:val="20"/>
              </w:rPr>
              <w:t>«</w:t>
            </w:r>
            <w:r w:rsidRPr="002D1E10">
              <w:rPr>
                <w:sz w:val="20"/>
              </w:rPr>
              <w:t>Оловозаводская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33,220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ЛЭП-10 кВ врезкой в ЛЭП-10 кВ РУ-6 кВ ТП-1840 (яч. 2) - РУ-6 кВ ТП-1606 (яч. 2) и врезкой в ЛЭП-10 кВ РУ-6 кВ ТП-1707 (яч. 3) - РУ-6 кВ ТП-4769 (яч. 8), ул. Большевистская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6,690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3.13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ЛЭП-10 кВ от ЛЭП-10 кВ между ТП-3442 яч. 3 и ТП-9-3284 яч. 3 г. Новосибирск, ул. Палласа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0,150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3.14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Установка регистратора аварийных событий на ПС-110 кВ </w:t>
            </w:r>
            <w:r w:rsidR="000A4AD4">
              <w:rPr>
                <w:sz w:val="20"/>
              </w:rPr>
              <w:t>«</w:t>
            </w:r>
            <w:r w:rsidRPr="002D1E10">
              <w:rPr>
                <w:sz w:val="20"/>
              </w:rPr>
              <w:t>Силикатная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3,710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3.15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Сети электроснабжения комплексной жилой застройки ЖСК </w:t>
            </w:r>
            <w:r w:rsidR="000A4AD4">
              <w:rPr>
                <w:sz w:val="20"/>
              </w:rPr>
              <w:t>«</w:t>
            </w:r>
            <w:r w:rsidRPr="002D1E10">
              <w:rPr>
                <w:sz w:val="20"/>
              </w:rPr>
              <w:t>Озерный</w:t>
            </w:r>
            <w:r w:rsidR="000A4AD4">
              <w:rPr>
                <w:sz w:val="20"/>
              </w:rPr>
              <w:t>»</w:t>
            </w:r>
            <w:r w:rsidRPr="002D1E10">
              <w:rPr>
                <w:sz w:val="20"/>
              </w:rPr>
              <w:t xml:space="preserve"> по ул. Полякова, Дзержинский район, г. Новосибирск</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3.16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силовых трансформаторов на ПС-110 кВ </w:t>
            </w:r>
            <w:r w:rsidR="000A4AD4">
              <w:rPr>
                <w:sz w:val="20"/>
              </w:rPr>
              <w:t>«</w:t>
            </w:r>
            <w:r w:rsidRPr="002D1E10">
              <w:rPr>
                <w:sz w:val="20"/>
              </w:rPr>
              <w:t>Текстильная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0,340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3.17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силовых трансформаторов на ПС-110 кВ </w:t>
            </w:r>
            <w:r w:rsidR="000A4AD4">
              <w:rPr>
                <w:sz w:val="20"/>
              </w:rPr>
              <w:t>«</w:t>
            </w:r>
            <w:r w:rsidRPr="002D1E10">
              <w:rPr>
                <w:sz w:val="20"/>
              </w:rPr>
              <w:t>Барышевская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96,810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3.18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силовых трансформаторов на ПС-110 кВ </w:t>
            </w:r>
            <w:r w:rsidR="000A4AD4">
              <w:rPr>
                <w:sz w:val="20"/>
              </w:rPr>
              <w:t>«</w:t>
            </w:r>
            <w:r w:rsidRPr="002D1E10">
              <w:rPr>
                <w:sz w:val="20"/>
              </w:rPr>
              <w:t>Ельцовская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74,680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3.19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силовых трансформаторов на ПС-110 кВ </w:t>
            </w:r>
            <w:r w:rsidR="000A4AD4">
              <w:rPr>
                <w:sz w:val="20"/>
              </w:rPr>
              <w:t>«</w:t>
            </w:r>
            <w:r w:rsidRPr="002D1E10">
              <w:rPr>
                <w:sz w:val="20"/>
              </w:rPr>
              <w:t>Пашино</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8,220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3.20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силовых трансформаторов на ПС-110 кВ </w:t>
            </w:r>
            <w:r w:rsidR="000A4AD4">
              <w:rPr>
                <w:sz w:val="20"/>
              </w:rPr>
              <w:t>«</w:t>
            </w:r>
            <w:r w:rsidRPr="002D1E10">
              <w:rPr>
                <w:sz w:val="20"/>
              </w:rPr>
              <w:t>Волочаевская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48,110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3.21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силовых трансформаторов 2 x 25 МВА на 2 x 40 МВА ПС-110 кВ </w:t>
            </w:r>
            <w:r w:rsidR="000A4AD4">
              <w:rPr>
                <w:sz w:val="20"/>
              </w:rPr>
              <w:t>«</w:t>
            </w:r>
            <w:r w:rsidRPr="002D1E10">
              <w:rPr>
                <w:sz w:val="20"/>
              </w:rPr>
              <w:t>Горская</w:t>
            </w:r>
            <w:r w:rsidR="000A4AD4">
              <w:rPr>
                <w:sz w:val="20"/>
              </w:rPr>
              <w:t>»</w:t>
            </w:r>
            <w:r w:rsidRPr="002D1E10">
              <w:rPr>
                <w:sz w:val="20"/>
              </w:rPr>
              <w:t xml:space="preserve">, установка ячейки выключателя в ЗРУ-10 кВ ПС-110 кВ </w:t>
            </w:r>
            <w:r w:rsidR="000A4AD4">
              <w:rPr>
                <w:sz w:val="20"/>
              </w:rPr>
              <w:t>«</w:t>
            </w:r>
            <w:r w:rsidRPr="002D1E10">
              <w:rPr>
                <w:sz w:val="20"/>
              </w:rPr>
              <w:t>Оловозаводская</w:t>
            </w:r>
            <w:r w:rsidR="000A4AD4">
              <w:rPr>
                <w:sz w:val="20"/>
              </w:rPr>
              <w:t>»</w:t>
            </w:r>
            <w:r w:rsidRPr="002D1E10">
              <w:rPr>
                <w:sz w:val="20"/>
              </w:rPr>
              <w:t xml:space="preserve"> в целях технологического присоединения объектов ГКУ НСО </w:t>
            </w:r>
            <w:r w:rsidR="000A4AD4">
              <w:rPr>
                <w:sz w:val="20"/>
              </w:rPr>
              <w:t>«</w:t>
            </w:r>
            <w:r w:rsidRPr="002D1E10">
              <w:rPr>
                <w:sz w:val="20"/>
              </w:rPr>
              <w:t>УКС</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114,320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3.22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ТП-966, г. Новосибирск, Железнодорожный район, ул. Нарымская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0,460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3.23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ТП-1441, г. Новосибирск, Центральный район, ул. Колыванская, 9</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5,360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3.24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яч. 10 (ф. 10-174) и яч. 13 (ф. 10-175) с выполнением сопутствующего объема работ в ЗРУ-10 кВ ПС-110 кВ </w:t>
            </w:r>
            <w:r w:rsidR="000A4AD4">
              <w:rPr>
                <w:sz w:val="20"/>
              </w:rPr>
              <w:t>«</w:t>
            </w:r>
            <w:r w:rsidRPr="002D1E10">
              <w:rPr>
                <w:sz w:val="20"/>
              </w:rPr>
              <w:t>Инская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1,240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3.25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ПС-110 кВ </w:t>
            </w:r>
            <w:r w:rsidR="000A4AD4">
              <w:rPr>
                <w:sz w:val="20"/>
              </w:rPr>
              <w:t>«</w:t>
            </w:r>
            <w:r w:rsidRPr="002D1E10">
              <w:rPr>
                <w:sz w:val="20"/>
              </w:rPr>
              <w:t>Северная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0,260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3.26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ПС-110 кВ </w:t>
            </w:r>
            <w:r w:rsidR="000A4AD4">
              <w:rPr>
                <w:sz w:val="20"/>
              </w:rPr>
              <w:t>«</w:t>
            </w:r>
            <w:r w:rsidRPr="002D1E10">
              <w:rPr>
                <w:sz w:val="20"/>
              </w:rPr>
              <w:t>Центральная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95,640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3.27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РП-2 с заменой строительной части и оборудования, г. Новосибирск, Ленинский район, ул. Ватутина, 4</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12,430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3.28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РП-6 с заменой строительной части и оборудования, г. Новосибирск, Кировский район, ул. Бурденко, 1</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11,390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3.29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РП-665-Ю с заменой строительной части и оборудования, г. Новосибирск, Дзержинский район, ул. 1-й пер. Седова, 7</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35,040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3.30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РП-1920 с полной заменой строительной части и оборудования, г. Новосибирск, Дзержинский район, ул. Есенина, 37</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0,010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3.31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ТП-8 г. Новосибирск, Ленинский район, ул. Попова, ул. Проточная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4,160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3.32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Установка защит от дуговых замыканий на ПС-110 кВ </w:t>
            </w:r>
            <w:r w:rsidR="000A4AD4">
              <w:rPr>
                <w:sz w:val="20"/>
              </w:rPr>
              <w:t>«</w:t>
            </w:r>
            <w:r w:rsidRPr="002D1E10">
              <w:rPr>
                <w:sz w:val="20"/>
              </w:rPr>
              <w:t>Комсомольская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1,630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3.33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Установка защит от дуговых замыканий на ПС-110 кВ </w:t>
            </w:r>
            <w:r w:rsidR="000A4AD4">
              <w:rPr>
                <w:sz w:val="20"/>
              </w:rPr>
              <w:t>«</w:t>
            </w:r>
            <w:r w:rsidRPr="002D1E10">
              <w:rPr>
                <w:sz w:val="20"/>
              </w:rPr>
              <w:t>Обская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2,410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3.34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на ПС-110 кВ </w:t>
            </w:r>
            <w:r w:rsidR="000A4AD4">
              <w:rPr>
                <w:sz w:val="20"/>
              </w:rPr>
              <w:t>«</w:t>
            </w:r>
            <w:r w:rsidRPr="002D1E10">
              <w:rPr>
                <w:sz w:val="20"/>
              </w:rPr>
              <w:t>Текстильная</w:t>
            </w:r>
            <w:r w:rsidR="000A4AD4">
              <w:rPr>
                <w:sz w:val="20"/>
              </w:rPr>
              <w:t>»</w:t>
            </w:r>
            <w:r w:rsidRPr="002D1E10">
              <w:rPr>
                <w:sz w:val="20"/>
              </w:rPr>
              <w:t xml:space="preserve"> устройств РЗА ВЛ-110 кВ </w:t>
            </w:r>
            <w:r w:rsidR="000A4AD4">
              <w:rPr>
                <w:sz w:val="20"/>
              </w:rPr>
              <w:t>«</w:t>
            </w:r>
            <w:r w:rsidRPr="002D1E10">
              <w:rPr>
                <w:sz w:val="20"/>
              </w:rPr>
              <w:t>Текстильная</w:t>
            </w:r>
            <w:r w:rsidR="000A4AD4">
              <w:rPr>
                <w:sz w:val="20"/>
              </w:rPr>
              <w:t>»</w:t>
            </w:r>
            <w:r w:rsidRPr="002D1E10">
              <w:rPr>
                <w:sz w:val="20"/>
              </w:rPr>
              <w:t xml:space="preserve"> - Аэропорт I, II цепь (А-1,2) и ОВ-110</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21,890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3.35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на ПС-110 кВ </w:t>
            </w:r>
            <w:r w:rsidR="000A4AD4">
              <w:rPr>
                <w:sz w:val="20"/>
              </w:rPr>
              <w:t>«</w:t>
            </w:r>
            <w:r w:rsidRPr="002D1E10">
              <w:rPr>
                <w:sz w:val="20"/>
              </w:rPr>
              <w:t>Пашино</w:t>
            </w:r>
            <w:r w:rsidR="000A4AD4">
              <w:rPr>
                <w:sz w:val="20"/>
              </w:rPr>
              <w:t>»</w:t>
            </w:r>
            <w:r w:rsidRPr="002D1E10">
              <w:rPr>
                <w:sz w:val="20"/>
              </w:rPr>
              <w:t xml:space="preserve"> первого комплекта защит двухцепной ВЛ-110 кВ </w:t>
            </w:r>
            <w:r w:rsidR="000A4AD4">
              <w:rPr>
                <w:sz w:val="20"/>
              </w:rPr>
              <w:t>«</w:t>
            </w:r>
            <w:r w:rsidRPr="002D1E10">
              <w:rPr>
                <w:sz w:val="20"/>
              </w:rPr>
              <w:t>Пашино</w:t>
            </w:r>
            <w:r w:rsidR="000A4AD4">
              <w:rPr>
                <w:sz w:val="20"/>
              </w:rPr>
              <w:t>»</w:t>
            </w:r>
            <w:r w:rsidRPr="002D1E10">
              <w:rPr>
                <w:sz w:val="20"/>
              </w:rPr>
              <w:t xml:space="preserve"> - Лесная I, II цепь (С-13,14)</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4,140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3.36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РП-21, яч. 12 до ТП-395, яч. 1, прокладка новой КЛ взамен существующей дефектной КЛ, г. Новосибирск, ул. Большая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0,530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3.37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РП-26, яч. 11 до ТП-439, яч. 6, г. Новосибирск, ул. Связистов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0,880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3.38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КЛ-6 кВ РП-1427 яч. 7 - ТП-1143 яч. 8, КЛ-6 кВ РП-1427 яч. 18 - ТП-1143 яч. 3, прокладка новых КЛ взамен существующих дефектных КЛ, г. Новосибирск, ул. С. Шамшиных, 42 - ул. Державина, 11</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11,020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3.39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КЛ-6 кВ РП-1427 яч. 16 - ТП-3128 яч. 2, КЛ-6 кВ РП-1427 яч. 13 - ТП-1143 яч. 6, прокладка новых КЛ взамен существующих дефектных КЛ, г. Новосибирск, ул. Фрунзе, 19 - ул. Державина, 1</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0,310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3.40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от ПС-110 кВ </w:t>
            </w:r>
            <w:r w:rsidR="000A4AD4">
              <w:rPr>
                <w:sz w:val="20"/>
              </w:rPr>
              <w:t>«</w:t>
            </w:r>
            <w:r w:rsidRPr="002D1E10">
              <w:rPr>
                <w:sz w:val="20"/>
              </w:rPr>
              <w:t>Инская</w:t>
            </w:r>
            <w:r w:rsidR="000A4AD4">
              <w:rPr>
                <w:sz w:val="20"/>
              </w:rPr>
              <w:t>»</w:t>
            </w:r>
            <w:r w:rsidRPr="002D1E10">
              <w:rPr>
                <w:sz w:val="20"/>
              </w:rPr>
              <w:t>, яч. 20 до ТП-2117, яч. 4, прокладка новой КЛ взамен существующей дефектной КЛ, г. Новосибирск, ул. 4-й Пятилетки, ул. Телефонная, Инское кладбище</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5,030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3.41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ПС-110 кВ </w:t>
            </w:r>
            <w:r w:rsidR="000A4AD4">
              <w:rPr>
                <w:sz w:val="20"/>
              </w:rPr>
              <w:t>«</w:t>
            </w:r>
            <w:r w:rsidRPr="002D1E10">
              <w:rPr>
                <w:sz w:val="20"/>
              </w:rPr>
              <w:t>Светлая</w:t>
            </w:r>
            <w:r w:rsidR="000A4AD4">
              <w:rPr>
                <w:sz w:val="20"/>
              </w:rPr>
              <w:t>»</w:t>
            </w:r>
            <w:r w:rsidRPr="002D1E10">
              <w:rPr>
                <w:sz w:val="20"/>
              </w:rPr>
              <w:t xml:space="preserve"> яч. 19 - РП-1520 яч. 13, прокладка новых КЛ взамен существующих дефектных КЛ, г. Новосибирск, ул. Гусинобродское шоссе, 4 - ул. Коммунстроевская, 163</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18,170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3.42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РП-1505, яч. 14 до ТП-3297, яч. 4, прокладка новой КЛ взамен существующей дефектной КЛ, г. Новосибирск, ул. Добролюбова, ул. Стофато</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2,000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3.43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РП-20, яч. 16 до ТП-400, яч. 6, прокладка новой КЛ взамен существующей дефектной КЛ, г. Новосибирск, ул. Курганская, ул. Волховская, ул. 9-й Гвардейской дивизии, ул. Связистов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11,800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3.44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РП-20, яч. 13 до ТП-399, яч. 3, прокладка новой КЛ взамен существующей дефектной КЛ, г. Новосибирск, ул. Курганская, ул. Волховская, ул. 9-й Гвардейской дивизии</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9,790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3.45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ТП-289, яч. 6 до ТП-397, яч. 3, прокладка новой КЛ взамен существующей дефектной КЛ, г. Новосибирск, ул. Вертковская, ул. Римского-Корсакова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2,200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3.46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Строительство КЛ-6 кВ от РП-1518, яч. 9 до Тяговая подстанция </w:t>
            </w:r>
            <w:r w:rsidR="00306A00">
              <w:rPr>
                <w:sz w:val="20"/>
              </w:rPr>
              <w:t>№</w:t>
            </w:r>
            <w:r w:rsidRPr="002D1E10">
              <w:rPr>
                <w:sz w:val="20"/>
              </w:rPr>
              <w:t xml:space="preserve"> 8, РП-3433, яч. 2 до Тяговой подстанция </w:t>
            </w:r>
            <w:r w:rsidR="00306A00">
              <w:rPr>
                <w:sz w:val="20"/>
              </w:rPr>
              <w:t>№</w:t>
            </w:r>
            <w:r w:rsidRPr="002D1E10">
              <w:rPr>
                <w:sz w:val="20"/>
              </w:rPr>
              <w:t xml:space="preserve"> 8, взамен существующих дефектных КЛ, г. Новосибирск, ул. Московская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0,550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3.47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ВЛ-0,4 кВ </w:t>
            </w:r>
            <w:r w:rsidR="00306A00">
              <w:rPr>
                <w:sz w:val="20"/>
              </w:rPr>
              <w:t>#</w:t>
            </w:r>
            <w:r w:rsidRPr="002D1E10">
              <w:rPr>
                <w:sz w:val="20"/>
              </w:rPr>
              <w:t xml:space="preserve"> 1, 2, 3 от ТП-773Ю, г. Новосибирск, Дзержинский район, ул. Зеленхозовская, ул. Ставропольская, ул. Ставропольский 3, ул. 4 пер. Геологическая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0,520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3.48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ВЛ-0,4 кВ от КТПН-1310 с установкой дополнительной КТПН, филиала Новосибирские городские электрические сети ОАО </w:t>
            </w:r>
            <w:r w:rsidR="000A4AD4">
              <w:rPr>
                <w:sz w:val="20"/>
              </w:rPr>
              <w:t>«</w:t>
            </w:r>
            <w:r w:rsidRPr="002D1E10">
              <w:rPr>
                <w:sz w:val="20"/>
              </w:rPr>
              <w:t>РЭС</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0,300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3.49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ВЛ-0,4 кВ от КТПН-1519а с установкой дополнительной КТПН, филиала Новосибирские городские электрические сети ОАО </w:t>
            </w:r>
            <w:r w:rsidR="000A4AD4">
              <w:rPr>
                <w:sz w:val="20"/>
              </w:rPr>
              <w:t>«</w:t>
            </w:r>
            <w:r w:rsidRPr="002D1E10">
              <w:rPr>
                <w:sz w:val="20"/>
              </w:rPr>
              <w:t>РЭС</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6,790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3.50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дефектной кабельной линии 10 кВ ПС </w:t>
            </w:r>
            <w:r w:rsidR="000A4AD4">
              <w:rPr>
                <w:sz w:val="20"/>
              </w:rPr>
              <w:t>«</w:t>
            </w:r>
            <w:r w:rsidRPr="002D1E10">
              <w:rPr>
                <w:sz w:val="20"/>
              </w:rPr>
              <w:t>Пашино</w:t>
            </w:r>
            <w:r w:rsidR="000A4AD4">
              <w:rPr>
                <w:sz w:val="20"/>
              </w:rPr>
              <w:t>»</w:t>
            </w:r>
            <w:r w:rsidRPr="002D1E10">
              <w:rPr>
                <w:sz w:val="20"/>
              </w:rPr>
              <w:t xml:space="preserve"> (ф. 10-229) - РП-490</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0,010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3.51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участка КВЛ-10 кВ ПС-110 кВ </w:t>
            </w:r>
            <w:r w:rsidR="000A4AD4">
              <w:rPr>
                <w:sz w:val="20"/>
              </w:rPr>
              <w:t>«</w:t>
            </w:r>
            <w:r w:rsidRPr="002D1E10">
              <w:rPr>
                <w:sz w:val="20"/>
              </w:rPr>
              <w:t>Инская</w:t>
            </w:r>
            <w:r w:rsidR="000A4AD4">
              <w:rPr>
                <w:sz w:val="20"/>
              </w:rPr>
              <w:t>»</w:t>
            </w:r>
            <w:r w:rsidRPr="002D1E10">
              <w:rPr>
                <w:sz w:val="20"/>
              </w:rPr>
              <w:t xml:space="preserve"> (ф. 10177, нитки А, Б) яч. 16/17 - РП-2041 яч. 5, г. Новосибирск, Первомайский район, территория Инского лесничества, ул. Одоевского</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0,850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3.52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участка КВЛ-10 кВ ПС-110 кВ </w:t>
            </w:r>
            <w:r w:rsidR="000A4AD4">
              <w:rPr>
                <w:sz w:val="20"/>
              </w:rPr>
              <w:t>«</w:t>
            </w:r>
            <w:r w:rsidRPr="002D1E10">
              <w:rPr>
                <w:sz w:val="20"/>
              </w:rPr>
              <w:t>Инская</w:t>
            </w:r>
            <w:r w:rsidR="000A4AD4">
              <w:rPr>
                <w:sz w:val="20"/>
              </w:rPr>
              <w:t>»</w:t>
            </w:r>
            <w:r w:rsidRPr="002D1E10">
              <w:rPr>
                <w:sz w:val="20"/>
              </w:rPr>
              <w:t xml:space="preserve"> (ф. 10183, нитки А, Б) яч. 28/29 - РП-2041 яч. 9, г. Новосибирск, Первомайский район, территория Инского лесничества, ул. Одоевского</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0,880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3.53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РП-6 яч. 1 - ТП-3339 яч. 6, г. Новосибирск, Ленинский район, ул. Чукотская, ул. Беловежская, ул. Сибиряков-Гвардейцев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0,960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3.54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РП-20 яч. 18 - ТП-392 яч. 4, г. Новосибирск, Ленинский район, ул. Курганская, ул. Волховская, ул. 9-й Гвардейской дивизии, ул. Связистов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11,420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3.55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ТЭЦ-2 яч. 7 (ф. 1011-II) - РП-10 яч. 5, г. Новосибирск, Ленинский район, проезд Энергетиков, ул. Станиславского, ул. Котовского</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25,010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3.56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Строительство новой КЛ-10 кВ в параллель существующей ЛЭП-10 кВ ПС-110 кВ </w:t>
            </w:r>
            <w:r w:rsidR="000A4AD4">
              <w:rPr>
                <w:sz w:val="20"/>
              </w:rPr>
              <w:t>«</w:t>
            </w:r>
            <w:r w:rsidRPr="002D1E10">
              <w:rPr>
                <w:sz w:val="20"/>
              </w:rPr>
              <w:t>Кировская</w:t>
            </w:r>
            <w:r w:rsidR="000A4AD4">
              <w:rPr>
                <w:sz w:val="20"/>
              </w:rPr>
              <w:t>»</w:t>
            </w:r>
            <w:r w:rsidRPr="002D1E10">
              <w:rPr>
                <w:sz w:val="20"/>
              </w:rPr>
              <w:t xml:space="preserve"> ф. 1126, яч. 10 - РП-8 яч. 18. г. Новосибирск, Ленинский район, ул. Блюхера, ул. Новогодняя, ул. Таймырская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13,670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3.57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ВЛ-0,4 кВ </w:t>
            </w:r>
            <w:r w:rsidR="00306A00">
              <w:rPr>
                <w:sz w:val="20"/>
              </w:rPr>
              <w:t>#</w:t>
            </w:r>
            <w:r w:rsidRPr="002D1E10">
              <w:rPr>
                <w:sz w:val="20"/>
              </w:rPr>
              <w:t xml:space="preserve"> 1, 2 от ТП-160 с установкой дополнительной КТПН проходного типа, г. Новосибирск, Ленинский район, ул. 1-я Ракитная, ул. 2-я Ракитная, ул. Дальняя, ул. 2-я Дальняя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0,050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3.58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1ПК Реконструкция ВЛ-0,4 кВ от ТП-548ю с установкой дополнительных КТПН по ул. Давыдовского, ул. Севастопольская, ул. Фурманова, ул. Воронежская, ул. Коломенская, ул. Москворецкая, ул. Рылеева, ул. Коминтерна, ул. Каширская, 3-й Калужский пер., 6-й Калужский пер., 9-й Калужский пер.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0,170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3.59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2ПК Реконструкция ВЛ-0,4 кВ от ТП-548ю с установкой дополнительных КТПН по ул. Давыдовского, ул. Севастопольская, ул. Фурманова, ул. Воронежская, ул. Коломенская, ул. Москворецкая, ул. Рылеева, ул. Коминтерна, ул. Каширская, 3-й Калужский пер., 6-й Калужский пер., 9-й Калужский пер.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11,770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3.60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ТП-32 по ул. 1-я, 2-я Славгородская, ул. Волколакова, ул. Саратовская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3.61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ТП-448Ю, ул. Коломенская, ул. Москворецкая, ул. Рылеева, ул. Коминтерна, 3-й Калужский пер., Воронежский пер., ул. Каширская, ул. Экономическая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7,460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3.62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ТП-1268 по ул. Дунайская, ул. Ленинградская, ул. Московская, ул. Алтайская, ул. Кирова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0,080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3.63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от ТП-12 с установкой дополнительной КТПН по ул. Тульская, ул. Изыскателей, ул. Проектная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0,450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3.64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РП-100, яч. 15 до ТП-3305, яч. 2, г. Новосибирск, Заельцовский район, ул. Мочищенское 1-е шоссе, ул. Кедровая, ул. Охотская, ул. Лобачевского, ул. Кубовая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14,620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3.65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от ПС-110 кВ </w:t>
            </w:r>
            <w:r w:rsidR="000A4AD4">
              <w:rPr>
                <w:sz w:val="20"/>
              </w:rPr>
              <w:t>«</w:t>
            </w:r>
            <w:r w:rsidRPr="002D1E10">
              <w:rPr>
                <w:sz w:val="20"/>
              </w:rPr>
              <w:t>Пашино</w:t>
            </w:r>
            <w:r w:rsidR="000A4AD4">
              <w:rPr>
                <w:sz w:val="20"/>
              </w:rPr>
              <w:t>»</w:t>
            </w:r>
            <w:r w:rsidRPr="002D1E10">
              <w:rPr>
                <w:sz w:val="20"/>
              </w:rPr>
              <w:t xml:space="preserve"> (Ф-10-216, Ф-10-221, Ф-10-227)</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6,130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3.66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РП-980, яч. 22 до ТП-598, яч. 3, г. Новосибирск, Железнодорожный район, ул. Шамшурина, 1905 года, ул. Ленская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0,930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3.67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ТП-379 по ул. Волховская, 5-й пер. Танкистов, 6-й пер. Танкистов в Ленинском районе г. Новосибирска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2,510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3.68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ТП-259 с установкой дополнительной КТПН-10/0,4 кВ по ул. Тянь-Шаньская, Краснодарский пер., ул. Колхозная, ул. Прокопьевская в Кировском районе г. Новосибирска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1,820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3.69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ТП-128 с установкой дополнительных КТПН-10/0,4 кВ по ул. Яковлева, ул. Бугринская, ул. Новобугринская, ул. Социалистическая в Кировском районе г. Новосибирска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5,660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3.70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ТП-211ю, г. Новосибирск, Дзержинский район, 9-й Калужский пер., ул. Камчатская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3.71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ТП-1096, г. Новосибирск, Октябрьский район, ул. Короленко, ул. Коммунстроевская, ул. Лескова, ул. Автогенная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2,920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3.72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ТП-1530, ТП-1531, г. Новосибирск, Октябрьский район, ул. Кирова, ул. Нижегородская, ул. Воскова, ул. Лобова, ул. Восточный проезд</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0,310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3.73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КТПН-263 по ул. 2, 3, 4, 5-й пер. Танкистов в Ленинском районе г. Новосибирска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0,860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3.74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Строительство КЛ-10 кВ РП-21 яч. 18 - ТП-341 яч. 1, ул. Торфяная, ул. Большая, ул. Клубная, Ленинский район г. Новосибирска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10,520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3.75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Реконструкции ВЛ-0,4 кВ от ТП-1560, г. Новосибирск, Октябрьский район, ул. Садовая, ул. Алтайская, ул. Кирова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2,960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3.76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опоры </w:t>
            </w:r>
            <w:r w:rsidR="00306A00">
              <w:rPr>
                <w:sz w:val="20"/>
              </w:rPr>
              <w:t>№</w:t>
            </w:r>
            <w:r w:rsidRPr="002D1E10">
              <w:rPr>
                <w:sz w:val="20"/>
              </w:rPr>
              <w:t xml:space="preserve"> 6 и провода в анкерном пролете ВЛ-110 кВ </w:t>
            </w:r>
            <w:r w:rsidR="000A4AD4">
              <w:rPr>
                <w:sz w:val="20"/>
              </w:rPr>
              <w:t>«</w:t>
            </w:r>
            <w:r w:rsidRPr="002D1E10">
              <w:rPr>
                <w:sz w:val="20"/>
              </w:rPr>
              <w:t>Восточная</w:t>
            </w:r>
            <w:r w:rsidR="000A4AD4">
              <w:rPr>
                <w:sz w:val="20"/>
              </w:rPr>
              <w:t>»</w:t>
            </w:r>
            <w:r w:rsidRPr="002D1E10">
              <w:rPr>
                <w:sz w:val="20"/>
              </w:rPr>
              <w:t xml:space="preserve"> - </w:t>
            </w:r>
            <w:r w:rsidR="000A4AD4">
              <w:rPr>
                <w:sz w:val="20"/>
              </w:rPr>
              <w:t>«</w:t>
            </w:r>
            <w:r w:rsidRPr="002D1E10">
              <w:rPr>
                <w:sz w:val="20"/>
              </w:rPr>
              <w:t>Северная</w:t>
            </w:r>
            <w:r w:rsidR="000A4AD4">
              <w:rPr>
                <w:sz w:val="20"/>
              </w:rPr>
              <w:t>»</w:t>
            </w:r>
            <w:r w:rsidRPr="002D1E10">
              <w:rPr>
                <w:sz w:val="20"/>
              </w:rPr>
              <w:t xml:space="preserve"> с отпайкой на ПС </w:t>
            </w:r>
            <w:r w:rsidR="000A4AD4">
              <w:rPr>
                <w:sz w:val="20"/>
              </w:rPr>
              <w:t>«</w:t>
            </w:r>
            <w:r w:rsidRPr="002D1E10">
              <w:rPr>
                <w:sz w:val="20"/>
              </w:rPr>
              <w:t>Светлая</w:t>
            </w:r>
            <w:r w:rsidR="000A4AD4">
              <w:rPr>
                <w:sz w:val="20"/>
              </w:rPr>
              <w:t>»</w:t>
            </w:r>
            <w:r w:rsidRPr="002D1E10">
              <w:rPr>
                <w:sz w:val="20"/>
              </w:rPr>
              <w:t xml:space="preserve"> I цепь (К-9) и ВЛ-110 кВ </w:t>
            </w:r>
            <w:r w:rsidR="000A4AD4">
              <w:rPr>
                <w:sz w:val="20"/>
              </w:rPr>
              <w:t>«</w:t>
            </w:r>
            <w:r w:rsidRPr="002D1E10">
              <w:rPr>
                <w:sz w:val="20"/>
              </w:rPr>
              <w:t>Восточная</w:t>
            </w:r>
            <w:r w:rsidR="000A4AD4">
              <w:rPr>
                <w:sz w:val="20"/>
              </w:rPr>
              <w:t>»</w:t>
            </w:r>
            <w:r w:rsidRPr="002D1E10">
              <w:rPr>
                <w:sz w:val="20"/>
              </w:rPr>
              <w:t xml:space="preserve"> - </w:t>
            </w:r>
            <w:r w:rsidR="000A4AD4">
              <w:rPr>
                <w:sz w:val="20"/>
              </w:rPr>
              <w:t>«</w:t>
            </w:r>
            <w:r w:rsidRPr="002D1E10">
              <w:rPr>
                <w:sz w:val="20"/>
              </w:rPr>
              <w:t>Северная</w:t>
            </w:r>
            <w:r w:rsidR="000A4AD4">
              <w:rPr>
                <w:sz w:val="20"/>
              </w:rPr>
              <w:t>»</w:t>
            </w:r>
            <w:r w:rsidRPr="002D1E10">
              <w:rPr>
                <w:sz w:val="20"/>
              </w:rPr>
              <w:t xml:space="preserve"> с отпайкой на ПС </w:t>
            </w:r>
            <w:r w:rsidR="000A4AD4">
              <w:rPr>
                <w:sz w:val="20"/>
              </w:rPr>
              <w:t>«</w:t>
            </w:r>
            <w:r w:rsidRPr="002D1E10">
              <w:rPr>
                <w:sz w:val="20"/>
              </w:rPr>
              <w:t>Светлая</w:t>
            </w:r>
            <w:r w:rsidR="000A4AD4">
              <w:rPr>
                <w:sz w:val="20"/>
              </w:rPr>
              <w:t>»</w:t>
            </w:r>
            <w:r w:rsidRPr="002D1E10">
              <w:rPr>
                <w:sz w:val="20"/>
              </w:rPr>
              <w:t xml:space="preserve"> II цепь (К-10)</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6,850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3.77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схем питания РП-6002 и РП-6001, прокладка новой КЛ-10 кВ ПС-110 кВ </w:t>
            </w:r>
            <w:r w:rsidR="000A4AD4">
              <w:rPr>
                <w:sz w:val="20"/>
              </w:rPr>
              <w:t>«</w:t>
            </w:r>
            <w:r w:rsidRPr="002D1E10">
              <w:rPr>
                <w:sz w:val="20"/>
              </w:rPr>
              <w:t>Обь</w:t>
            </w:r>
            <w:r w:rsidR="000A4AD4">
              <w:rPr>
                <w:sz w:val="20"/>
              </w:rPr>
              <w:t>»</w:t>
            </w:r>
            <w:r w:rsidRPr="002D1E10">
              <w:rPr>
                <w:sz w:val="20"/>
              </w:rPr>
              <w:t xml:space="preserve"> - РП-6002, г. Обь, ул. Жуковского, Военный городок, ул. Красноармейская, ул. Ломоносова, Толмачевское шоссе</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29,720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3.78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Перевод питания 1 СШ-10 кВ РП-4 с ПС-110 кВ </w:t>
            </w:r>
            <w:r w:rsidR="000A4AD4">
              <w:rPr>
                <w:sz w:val="20"/>
              </w:rPr>
              <w:t>«</w:t>
            </w:r>
            <w:r w:rsidRPr="002D1E10">
              <w:rPr>
                <w:sz w:val="20"/>
              </w:rPr>
              <w:t>Кировская</w:t>
            </w:r>
            <w:r w:rsidR="000A4AD4">
              <w:rPr>
                <w:sz w:val="20"/>
              </w:rPr>
              <w:t>»</w:t>
            </w:r>
            <w:r w:rsidRPr="002D1E10">
              <w:rPr>
                <w:sz w:val="20"/>
              </w:rPr>
              <w:t xml:space="preserve"> на ПС-110 кВ </w:t>
            </w:r>
            <w:r w:rsidR="000A4AD4">
              <w:rPr>
                <w:sz w:val="20"/>
              </w:rPr>
              <w:t>«</w:t>
            </w:r>
            <w:r w:rsidRPr="002D1E10">
              <w:rPr>
                <w:sz w:val="20"/>
              </w:rPr>
              <w:t>Горская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1,280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3.79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Строительство кабельной линии 10 кВ ТП-991 яч. 3 - ТП-5079 яч. 3, г. Новосибирск, Заельцовский район, ул. Дачи УВД</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1,080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3.80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Строительство кабельной линии 10 кВ ТП-365 яч. 6 - ТП-57 яч. 6 (2-е присоединение с КЛ-10кВ в сторону ТП-65), г. Новосибирск, Ленинский районы, ул. Станиславского, ул. Степная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0,320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3.81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Установка новых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3.82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3.83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3.84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14,000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3.85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3.86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3.87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ВЛ-0,4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2020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22,708</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2020 год по 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822,370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2020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58,000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2020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903,078</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2021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(1500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8,423</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2,148</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 (замена МВ на ВВ, включая релейную защиту)</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2,546</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узла выхода КЛ из ЗРУ 10 кВ ГПП </w:t>
            </w:r>
            <w:r w:rsidR="000A4AD4">
              <w:rPr>
                <w:sz w:val="20"/>
              </w:rPr>
              <w:t>«</w:t>
            </w:r>
            <w:r w:rsidRPr="002D1E10">
              <w:rPr>
                <w:sz w:val="20"/>
              </w:rPr>
              <w:t>Научная</w:t>
            </w:r>
            <w:r w:rsidR="000A4AD4">
              <w:rPr>
                <w:sz w:val="20"/>
              </w:rPr>
              <w:t>»</w:t>
            </w:r>
            <w:r w:rsidRPr="002D1E10">
              <w:rPr>
                <w:sz w:val="20"/>
              </w:rPr>
              <w:t xml:space="preserve"> в кабельный тоннель, строительство проходного кабельного тоннеля от ГПП </w:t>
            </w:r>
            <w:r w:rsidR="000A4AD4">
              <w:rPr>
                <w:sz w:val="20"/>
              </w:rPr>
              <w:t>«</w:t>
            </w:r>
            <w:r w:rsidRPr="002D1E10">
              <w:rPr>
                <w:sz w:val="20"/>
              </w:rPr>
              <w:t>Научная</w:t>
            </w:r>
            <w:r w:rsidR="000A4AD4">
              <w:rPr>
                <w:sz w:val="20"/>
              </w:rPr>
              <w:t>»</w:t>
            </w:r>
            <w:r w:rsidRPr="002D1E10">
              <w:rPr>
                <w:sz w:val="20"/>
              </w:rPr>
              <w:t xml:space="preserve"> в сторону микрорайона </w:t>
            </w:r>
            <w:r w:rsidR="000A4AD4">
              <w:rPr>
                <w:sz w:val="20"/>
              </w:rPr>
              <w:t>«</w:t>
            </w:r>
            <w:r w:rsidRPr="002D1E10">
              <w:rPr>
                <w:sz w:val="20"/>
              </w:rPr>
              <w:t>Щ</w:t>
            </w:r>
            <w:r w:rsidR="000A4AD4">
              <w:rPr>
                <w:sz w:val="20"/>
              </w:rPr>
              <w:t>»</w:t>
            </w:r>
            <w:r w:rsidRPr="002D1E10">
              <w:rPr>
                <w:sz w:val="20"/>
              </w:rPr>
              <w:t xml:space="preserve"> по технологическому коридору</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0,500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ВЛ-04 кВ на изолированный самонесущий провод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ВЛ-10 кВ на изолированный самонесущий провод (1100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3,500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СОТИАССО (система обмена технологической информацией с автоматизированной системой Системного оператора) от ПС </w:t>
            </w:r>
            <w:r w:rsidR="000A4AD4">
              <w:rPr>
                <w:sz w:val="20"/>
              </w:rPr>
              <w:t>«</w:t>
            </w:r>
            <w:r w:rsidRPr="002D1E10">
              <w:rPr>
                <w:sz w:val="20"/>
              </w:rPr>
              <w:t>Научная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3,720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Строительство отпаечных ЛЭП-110 кВ от ВЛ-110 кВ С-13, С-14 до границ участка заявителя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63,800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Двухсекционный РП на напряжении 10 кВ, кабельные ЛЭП-10 кВ от I СШ-10 кВ яч. 107 ПС-110 кВ </w:t>
            </w:r>
            <w:r w:rsidR="000A4AD4">
              <w:rPr>
                <w:sz w:val="20"/>
              </w:rPr>
              <w:t>«</w:t>
            </w:r>
            <w:r w:rsidRPr="002D1E10">
              <w:rPr>
                <w:sz w:val="20"/>
              </w:rPr>
              <w:t>Горская</w:t>
            </w:r>
            <w:r w:rsidR="000A4AD4">
              <w:rPr>
                <w:sz w:val="20"/>
              </w:rPr>
              <w:t>»</w:t>
            </w:r>
            <w:r w:rsidRPr="002D1E10">
              <w:rPr>
                <w:sz w:val="20"/>
              </w:rPr>
              <w:t xml:space="preserve"> и от III СШ-10 кВ яч. 315 ПС-110 кВ </w:t>
            </w:r>
            <w:r w:rsidR="000A4AD4">
              <w:rPr>
                <w:sz w:val="20"/>
              </w:rPr>
              <w:t>«</w:t>
            </w:r>
            <w:r w:rsidRPr="002D1E10">
              <w:rPr>
                <w:sz w:val="20"/>
              </w:rPr>
              <w:t>Оловозаводская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23,190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ТП-10/0,4 кВ, ЛЭП-10 кВ от врезки в ЛЭП-10 кВ РП-830 (яч. 9) - ТП-4474 (яч. 1) и от врезки в ЛЭП-10 кВ РП-830 (яч. 12) - ТП-837 (яч. 3) по ул. Кропоткина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3,140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Кабельная ЛЭП-10 кВ от РУ-10 кВ ТП-1491 (яч. 4) и две кабельные ЛЭП-10 кВ от ЛЭП-10 кВ РУ-10 кВ РП-1500 (яч. 12) - РУ-10 кВ ТП-1503 (яч. 4), ул. Бориса Богаткова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4.13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ЛЭП-10 кВ врезкой в ЛЭП-10 кВ РУ-6 кВ ТП-1840 (яч. 2) - РУ-6 кВ ТП-1606 (яч. 2) и врезкой в ЛЭП-10 кВ РУ-6 кВ ТП-1707 (яч. 3) - РУ-6 кВ ТП-4769 (яч. 8), ул. Большевистская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1,570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4.14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ЛЭП-10 кВ от ЛЭП-10 кВ между ТП-3442 яч. 3 и ТП-9-3284 яч. 3, г. Новосибирск, ул. Палласа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1,160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4.15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Установка регистратора аварийных событий на ПС-110 кВ </w:t>
            </w:r>
            <w:r w:rsidR="000A4AD4">
              <w:rPr>
                <w:sz w:val="20"/>
              </w:rPr>
              <w:t>«</w:t>
            </w:r>
            <w:r w:rsidRPr="002D1E10">
              <w:rPr>
                <w:sz w:val="20"/>
              </w:rPr>
              <w:t>Ефремовская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7,780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4.16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силовых трансформаторов на ПС-110 кВ </w:t>
            </w:r>
            <w:r w:rsidR="000A4AD4">
              <w:rPr>
                <w:sz w:val="20"/>
              </w:rPr>
              <w:t>«</w:t>
            </w:r>
            <w:r w:rsidRPr="002D1E10">
              <w:rPr>
                <w:sz w:val="20"/>
              </w:rPr>
              <w:t>Барышевская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35,830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4.17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силовых трансформаторов на ПС-110 кВ </w:t>
            </w:r>
            <w:r w:rsidR="000A4AD4">
              <w:rPr>
                <w:sz w:val="20"/>
              </w:rPr>
              <w:t>«</w:t>
            </w:r>
            <w:r w:rsidRPr="002D1E10">
              <w:rPr>
                <w:sz w:val="20"/>
              </w:rPr>
              <w:t>Ельцовская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13,210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4.18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трансформаторов 2 x 25 МВА на 2 x 40 МВА ПС-110 кВ </w:t>
            </w:r>
            <w:r w:rsidR="000A4AD4">
              <w:rPr>
                <w:sz w:val="20"/>
              </w:rPr>
              <w:t>«</w:t>
            </w:r>
            <w:r w:rsidRPr="002D1E10">
              <w:rPr>
                <w:sz w:val="20"/>
              </w:rPr>
              <w:t>Ересная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5,140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4.19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силовых трансформаторов на ПС-110 кВ </w:t>
            </w:r>
            <w:r w:rsidR="000A4AD4">
              <w:rPr>
                <w:sz w:val="20"/>
              </w:rPr>
              <w:t>«</w:t>
            </w:r>
            <w:r w:rsidRPr="002D1E10">
              <w:rPr>
                <w:sz w:val="20"/>
              </w:rPr>
              <w:t>Волочаевская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1,400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4.20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яч. 10 (ф. 10-174) и яч. 13 (ф. 10-175) с выполнением сопутствующего объема работ в ЗРУ-10 кВ ПС-110 кВ </w:t>
            </w:r>
            <w:r w:rsidR="000A4AD4">
              <w:rPr>
                <w:sz w:val="20"/>
              </w:rPr>
              <w:t>«</w:t>
            </w:r>
            <w:r w:rsidRPr="002D1E10">
              <w:rPr>
                <w:sz w:val="20"/>
              </w:rPr>
              <w:t>Инская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39,910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4.21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ПС-110 кВ </w:t>
            </w:r>
            <w:r w:rsidR="000A4AD4">
              <w:rPr>
                <w:sz w:val="20"/>
              </w:rPr>
              <w:t>«</w:t>
            </w:r>
            <w:r w:rsidRPr="002D1E10">
              <w:rPr>
                <w:sz w:val="20"/>
              </w:rPr>
              <w:t>Центральная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31,950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4.22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РП-2043, г. Новосибирск, Первомайский район, ул. Марата, 4</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1,410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4.23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РП-6 с заменой строительной части и оборудования, г. Новосибирск, Кировский район, ул. Бурденко, 1</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12,750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4.24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РП-665-Ю с заменой строительной части и оборудования, г. Новосибирск, Дзержинский район, ул. 1-й пер. Седова, 7</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0,330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4.25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вакуумного выключателя 10 кВ РП-2042 яч. 3</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0,490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4.26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ПС-110 кВ </w:t>
            </w:r>
            <w:r w:rsidR="000A4AD4">
              <w:rPr>
                <w:sz w:val="20"/>
              </w:rPr>
              <w:t>«</w:t>
            </w:r>
            <w:r w:rsidRPr="002D1E10">
              <w:rPr>
                <w:sz w:val="20"/>
              </w:rPr>
              <w:t>Воинская</w:t>
            </w:r>
            <w:r w:rsidR="000A4AD4">
              <w:rPr>
                <w:sz w:val="20"/>
              </w:rPr>
              <w:t>»</w:t>
            </w:r>
            <w:r w:rsidRPr="002D1E10">
              <w:rPr>
                <w:sz w:val="20"/>
              </w:rPr>
              <w:t xml:space="preserve"> яч. 6 - РП-1500 яч. 7 нитка А, Б, прокладка новых КЛ взамен существующих дефектных КЛ, г. Новосибирск, ул. Гаранина, 22 - ул. Б. Богаткова, 199</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0,740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4.27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ПС-110 кВ </w:t>
            </w:r>
            <w:r w:rsidR="000A4AD4">
              <w:rPr>
                <w:sz w:val="20"/>
              </w:rPr>
              <w:t>«</w:t>
            </w:r>
            <w:r w:rsidRPr="002D1E10">
              <w:rPr>
                <w:sz w:val="20"/>
              </w:rPr>
              <w:t>Воинская</w:t>
            </w:r>
            <w:r w:rsidR="000A4AD4">
              <w:rPr>
                <w:sz w:val="20"/>
              </w:rPr>
              <w:t>»</w:t>
            </w:r>
            <w:r w:rsidRPr="002D1E10">
              <w:rPr>
                <w:sz w:val="20"/>
              </w:rPr>
              <w:t xml:space="preserve"> яч. 60 - РП-1950 яч. 5 нитка А, Б, прокладка новых КЛ взамен существующих дефектных КЛ, г. Новосибирск, ул. Гаранина, 22 - ул. Б. Богаткова, 241</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4.28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ТП-74, яч. 1 до ТП-3515, яч. 1, прокладка новой КЛ взамен существующей дефектной КЛ, г. Новосибирск, ул. Бурденко, 1-й пер. Мира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0,970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4.29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РП-20, яч. 11 до ТП-389, яч. 3, прокладка новой КЛ взамен существующей дефектной КЛ, г. Новосибирск, ул. Курганская, ул. Волховская, ул. 9-й Гвардейской дивизии</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4.30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ТП-833, яч. 6 - ТП-834, яч. 4, и ТП-833, яч. 3 - ТП-834, яч. 3, прокладка новых КЛ взамен существующих дефектных КЛ, г. Новосибирск, Заельцовский район, ул. Кропоткина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0,540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4.31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ТП-956, яч. 6 - ТП-959, яч. 4, прокладка новой КЛ взамен существующей дефектной КЛ, г. Новосибирск, Железнодорожный район, ул. 1905 года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0,580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4.32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РП-21, яч. 12 до ТП-395, яч. 1, прокладка новой КЛ взамен существующей дефектной КЛ, г. Новосибирск, ул. Большая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6,250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4.33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РП-26, яч. 11 до ТП-439, яч. 6, г. Новосибирск, ул. Связистов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0,090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4.34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КЛ-6 кВ ПС-110 кВ </w:t>
            </w:r>
            <w:r w:rsidR="000A4AD4">
              <w:rPr>
                <w:sz w:val="20"/>
              </w:rPr>
              <w:t>«</w:t>
            </w:r>
            <w:r w:rsidRPr="002D1E10">
              <w:rPr>
                <w:sz w:val="20"/>
              </w:rPr>
              <w:t>Инструментальная</w:t>
            </w:r>
            <w:r w:rsidR="000A4AD4">
              <w:rPr>
                <w:sz w:val="20"/>
              </w:rPr>
              <w:t>»</w:t>
            </w:r>
            <w:r w:rsidRPr="002D1E10">
              <w:rPr>
                <w:sz w:val="20"/>
              </w:rPr>
              <w:t xml:space="preserve"> яч. 20 - РП-1650 яч. 9 (нитка Б), прокладка новой КЛ взамен существующей дефектной КЛ, г. Новосибирск, ул. Ульяновская, 1а - ул. Обская, 100</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0,460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4.35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ПС-110 кВ </w:t>
            </w:r>
            <w:r w:rsidR="000A4AD4">
              <w:rPr>
                <w:sz w:val="20"/>
              </w:rPr>
              <w:t>«</w:t>
            </w:r>
            <w:r w:rsidRPr="002D1E10">
              <w:rPr>
                <w:sz w:val="20"/>
              </w:rPr>
              <w:t>Светлая</w:t>
            </w:r>
            <w:r w:rsidR="000A4AD4">
              <w:rPr>
                <w:sz w:val="20"/>
              </w:rPr>
              <w:t>»</w:t>
            </w:r>
            <w:r w:rsidRPr="002D1E10">
              <w:rPr>
                <w:sz w:val="20"/>
              </w:rPr>
              <w:t xml:space="preserve"> яч. 19 - РП-1520 яч. 13, прокладка новых КЛ взамен существующих дефектных КЛ, г. Новосибирск, ул. Гусинобродское шоссе, 4 - ул. Коммунстроевская, 163</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1,090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4.36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от ПС-110 кВ </w:t>
            </w:r>
            <w:r w:rsidR="000A4AD4">
              <w:rPr>
                <w:sz w:val="20"/>
              </w:rPr>
              <w:t>«</w:t>
            </w:r>
            <w:r w:rsidRPr="002D1E10">
              <w:rPr>
                <w:sz w:val="20"/>
              </w:rPr>
              <w:t>Учительская</w:t>
            </w:r>
            <w:r w:rsidR="000A4AD4">
              <w:rPr>
                <w:sz w:val="20"/>
              </w:rPr>
              <w:t>»</w:t>
            </w:r>
            <w:r w:rsidRPr="002D1E10">
              <w:rPr>
                <w:sz w:val="20"/>
              </w:rPr>
              <w:t xml:space="preserve"> (ф. 1033, нитки А, Б) яч. 27 до РП-640 яч. 8, г. Новосибирск, Калининский район, ул. Овчукова, ул. Б. Хмельницкого, ул. Народная, ул. Учительская, ул. Менделеева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2,160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4.37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от ПС-110 кВ </w:t>
            </w:r>
            <w:r w:rsidR="000A4AD4">
              <w:rPr>
                <w:sz w:val="20"/>
              </w:rPr>
              <w:t>«</w:t>
            </w:r>
            <w:r w:rsidRPr="002D1E10">
              <w:rPr>
                <w:sz w:val="20"/>
              </w:rPr>
              <w:t>Дзержинская</w:t>
            </w:r>
            <w:r w:rsidR="000A4AD4">
              <w:rPr>
                <w:sz w:val="20"/>
              </w:rPr>
              <w:t>»</w:t>
            </w:r>
            <w:r w:rsidRPr="002D1E10">
              <w:rPr>
                <w:sz w:val="20"/>
              </w:rPr>
              <w:t xml:space="preserve"> (ф. 11183, нитка А) яч. 29 - РП-1170 яч. 10, г. Новосибирск, Центральный, Дзержинский, Заельцовский районы, ул. Селезнева, ул. Островского, ул. Светлая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1,610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4.38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КЛ-6 кВ ПС-110 кВ </w:t>
            </w:r>
            <w:r w:rsidR="000A4AD4">
              <w:rPr>
                <w:sz w:val="20"/>
              </w:rPr>
              <w:t>«</w:t>
            </w:r>
            <w:r w:rsidRPr="002D1E10">
              <w:rPr>
                <w:sz w:val="20"/>
              </w:rPr>
              <w:t>Театральная</w:t>
            </w:r>
            <w:r w:rsidR="000A4AD4">
              <w:rPr>
                <w:sz w:val="20"/>
              </w:rPr>
              <w:t>»</w:t>
            </w:r>
            <w:r w:rsidRPr="002D1E10">
              <w:rPr>
                <w:sz w:val="20"/>
              </w:rPr>
              <w:t xml:space="preserve"> (ф. 6257, нитка Б) яч. 104 - ТП-3089 яч. 2, г. Новосибирск, Центральный, Железнодорожный районы, ул. Депутатская, ул. Каменская, ул. М. Горького, ул. Чаплыгина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1,060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4.39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КЛ-6 кВ ПС-110 кВ </w:t>
            </w:r>
            <w:r w:rsidR="000A4AD4">
              <w:rPr>
                <w:sz w:val="20"/>
              </w:rPr>
              <w:t>«</w:t>
            </w:r>
            <w:r w:rsidRPr="002D1E10">
              <w:rPr>
                <w:sz w:val="20"/>
              </w:rPr>
              <w:t>Центральная</w:t>
            </w:r>
            <w:r w:rsidR="000A4AD4">
              <w:rPr>
                <w:sz w:val="20"/>
              </w:rPr>
              <w:t>»</w:t>
            </w:r>
            <w:r w:rsidRPr="002D1E10">
              <w:rPr>
                <w:sz w:val="20"/>
              </w:rPr>
              <w:t xml:space="preserve"> (ф. 6369) яч. 25 - ТП-1730 яч. 3, г. Новосибирск, Центральный район, ул. С. Шамшиных, ул. Фрунзе, ул. Мичурина, ул. Романова, ул. Потанинская, ул. Советская, ул. Орджоникидзе</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1,650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4.40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ПС-110 кВ </w:t>
            </w:r>
            <w:r w:rsidR="000A4AD4">
              <w:rPr>
                <w:sz w:val="20"/>
              </w:rPr>
              <w:t>«</w:t>
            </w:r>
            <w:r w:rsidRPr="002D1E10">
              <w:rPr>
                <w:sz w:val="20"/>
              </w:rPr>
              <w:t>Сварная</w:t>
            </w:r>
            <w:r w:rsidR="000A4AD4">
              <w:rPr>
                <w:sz w:val="20"/>
              </w:rPr>
              <w:t>»</w:t>
            </w:r>
            <w:r w:rsidRPr="002D1E10">
              <w:rPr>
                <w:sz w:val="20"/>
              </w:rPr>
              <w:t xml:space="preserve"> (ф. 10288) яч. 16 - РП-14 яч. 18, г. Новосибирск, Кировский, Ленинский районы, ул. Петухова, ул. Хилокская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2,360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4.41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РП-6 яч. 1 - ТП-3339 яч. 6, г. Новосибирск, Ленинский район, ул. Чукотская, ул. Беловежская, ул. Сибиряков-Гвардейцев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15,040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4.42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участка КВЛ-10 кВ РП-200 яч. 3 - ТП-883 яч. 2, г. Новосибирск, Заельцовский район, территория Заельцовского бора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10,570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4.43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2ПК Реконструкция ВЛ-0,4 кВ от ТП-548ю с установкой дополнительных КТПН по ул. Давыдовского, ул. Севастопольская, ул. Фурманова, ул. Воронежская, ул. Коломенская, ул. Москворецкая, ул. Рылеева, ул. Коминтерна, ул. Каширская, 3-й Калужский пер., 6-й Калужский пер., 9-й Калужский пер.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3,650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4.44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РП-338, яч. 12 - ТП-238, яч. 5, прокладка новой КЛ взамен существующей дефектной КЛ, г. Новосибирск, Центральный район, ул. Мичурина, ул. Д. Бедного</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2,610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4.45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 </w:t>
            </w:r>
            <w:r w:rsidR="000A4AD4">
              <w:rPr>
                <w:sz w:val="20"/>
              </w:rPr>
              <w:t>«</w:t>
            </w:r>
            <w:r w:rsidRPr="002D1E10">
              <w:rPr>
                <w:sz w:val="20"/>
              </w:rPr>
              <w:t>Центральная</w:t>
            </w:r>
            <w:r w:rsidR="000A4AD4">
              <w:rPr>
                <w:sz w:val="20"/>
              </w:rPr>
              <w:t>»</w:t>
            </w:r>
            <w:r w:rsidRPr="002D1E10">
              <w:rPr>
                <w:sz w:val="20"/>
              </w:rPr>
              <w:t xml:space="preserve"> Ф-10356, </w:t>
            </w:r>
            <w:proofErr w:type="gramStart"/>
            <w:r w:rsidRPr="002D1E10">
              <w:rPr>
                <w:sz w:val="20"/>
              </w:rPr>
              <w:t>А</w:t>
            </w:r>
            <w:proofErr w:type="gramEnd"/>
            <w:r w:rsidRPr="002D1E10">
              <w:rPr>
                <w:sz w:val="20"/>
              </w:rPr>
              <w:t>, Б - РП-880, яч. 5, г. Новосибирск, Центральный, Заельцовский районы, ул. С. Шамшиных, ул. Линейная, ул. Деповская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0,520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4.46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РП-19-ТП-263, г. Новосибирск, Ленинский район, ул. Танкистов, ул. Титова, ул. Связистов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0,540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4.47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 </w:t>
            </w:r>
            <w:r w:rsidR="000A4AD4">
              <w:rPr>
                <w:sz w:val="20"/>
              </w:rPr>
              <w:t>«</w:t>
            </w:r>
            <w:r w:rsidRPr="002D1E10">
              <w:rPr>
                <w:sz w:val="20"/>
              </w:rPr>
              <w:t>Кировская</w:t>
            </w:r>
            <w:r w:rsidR="000A4AD4">
              <w:rPr>
                <w:sz w:val="20"/>
              </w:rPr>
              <w:t>»</w:t>
            </w:r>
            <w:r w:rsidRPr="002D1E10">
              <w:rPr>
                <w:sz w:val="20"/>
              </w:rPr>
              <w:t xml:space="preserve"> Ф-1103, А, Б - РП-31, г. Новосибирск, Кировский район, ул. Таймырская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8,010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4.48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 </w:t>
            </w:r>
            <w:r w:rsidR="000A4AD4">
              <w:rPr>
                <w:sz w:val="20"/>
              </w:rPr>
              <w:t>«</w:t>
            </w:r>
            <w:r w:rsidRPr="002D1E10">
              <w:rPr>
                <w:sz w:val="20"/>
              </w:rPr>
              <w:t>Западная</w:t>
            </w:r>
            <w:r w:rsidR="000A4AD4">
              <w:rPr>
                <w:sz w:val="20"/>
              </w:rPr>
              <w:t>»</w:t>
            </w:r>
            <w:r w:rsidRPr="002D1E10">
              <w:rPr>
                <w:sz w:val="20"/>
              </w:rPr>
              <w:t xml:space="preserve"> Ф-10142, А, Б - РП-19, г. Новосибирск, Ленинский район, ул. Станционная, ул. Олимпийская, ул. Невельского, ул. Колхидская, ул. Танкистов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0,810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4.49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ТП-128 с установкой дополнительных КТПН-10/0,4 кВ по ул. Яковлева, ул. Бугринская, ул. Новобугринская, ул. Социалистическая в Кировском районе г. Новосибирска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3,620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4.50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Монтаж двух реклоузеров на ЛЭП-10 кВ Ф-10135 ПС </w:t>
            </w:r>
            <w:r w:rsidR="000A4AD4">
              <w:rPr>
                <w:sz w:val="20"/>
              </w:rPr>
              <w:t>«</w:t>
            </w:r>
            <w:r w:rsidRPr="002D1E10">
              <w:rPr>
                <w:sz w:val="20"/>
              </w:rPr>
              <w:t>Западная</w:t>
            </w:r>
            <w:r w:rsidR="000A4AD4">
              <w:rPr>
                <w:sz w:val="20"/>
              </w:rPr>
              <w:t>»</w:t>
            </w:r>
            <w:r w:rsidRPr="002D1E10">
              <w:rPr>
                <w:sz w:val="20"/>
              </w:rPr>
              <w:t xml:space="preserve"> в Ленинском районе г. Новосибирска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5,410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4.51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КТПН-89 с установкой дополнительных КТПН-10/0,4 кВ по адресу: г. Новосибирск, Ленинский район, ул. Кавказская, ул. Степная, 1-й Кавказский пер., 2-й Кавказский пер., ул. Новоалтайская, ул. Зенитная, ул. Оборонная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0,950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4.52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КТПН-2069 с установкой дополнительной КТПН по адресу: г. Новосибирск, Советский район, ул. Иртышская, ул. Рощинская, ул. 2-я Рощинская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4.53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КТПН-2605 с установкой дополнительной КТПН по адресу: г. Новосибирск, Советский район, ул. Часовая, ул. Барьерная, ул. Смежная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0,860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4.54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ТП-558 с установкой дополнительной КТПН по адресу: г. Новосибирск, Ленинский район, 2, 3, 4, 5-й пер. Окинский, 1, 2, 3, 4-й пер. Бийский, ул. Титова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1,170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4.55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ТП-154, яч. 4 - ТП-209, яч. 6, прокладка новой КЛ взамен существующей дефектной КЛ, г. Новосибирск, Центральный, Дзержинский районы, ул. Д. Бедного, ул. Селезнева, ул. Алейская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3,490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4.56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КЛ-6 кВ РП-1427 яч. 16 - ТП-3128 яч. 2, КЛ-6 кВ РП-1427 яч. 13 - ТП-3128 яч. 6, прокладка новых КЛ взамен существующих дефектных КЛ, г. Новосибирск, ул. Фрунзе, 19 - ул. Державина, 1</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6,870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4.57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Строительство КЛ-10 кВ от РП-830, яч. 12 до ТП-837, яч. 3, прокладка новой КЛ взамен существующей дефектной КЛ, г. Новосибирск, ул. Линейная, ул. Ипподромская, ул. Кропоткина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4,380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4.58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ВЛ-0,4 кВ </w:t>
            </w:r>
            <w:r w:rsidR="00306A00">
              <w:rPr>
                <w:sz w:val="20"/>
              </w:rPr>
              <w:t>№</w:t>
            </w:r>
            <w:r w:rsidRPr="002D1E10">
              <w:rPr>
                <w:sz w:val="20"/>
              </w:rPr>
              <w:t xml:space="preserve"> 1, 2, 3 от ТП-773Ю, г. Новосибирск, Дзержинский район, ул. Зеленхозовская, ул. Ставропольская, Ставропольский 3, 4-й пер., ул. Геологическая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1,280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4.59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ТП-448Ю, ул. Коломенская, ул. Москворецкая, ул. Рылеева, ул. Коминтерна, 3-й Калужский пер., Воронежский пер., ул. Каширская, ул. Экономическая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0,480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4.60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ТП-1268 по ул. Дунайская, ул. Ленинградская, ул. Московская, ул. Алтайская, ул. Кирова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1,220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4.61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ТП-12 с установкой дополнительной КТПН по ул. Тульская, ул. Изыскателей, ул. Проектная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3,560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4.62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РП-980, яч. 22 до ТП-598, яч. 3, г. Новосибирск, Железнодорожный район, ул. Шамшурина, 1905 года, ул. Ленская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9,780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4.63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ТП-259 с установкой дополнительной КТПН-10/0,4 кВ по ул. Тянь-Шаньская, Краснодарский пер., ул. Колхозная, ул. Прокопьевская в Кировском районе г. Новосибирска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4,620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4.64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ТП-1530, ТП-1531, г. Новосибирск, Октябрьский район, ул. Кирова, ул. Нижегородская, ул. Воскова, ул. Лобова, Восточный проезд</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4,030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4.65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Ф-3, Ф-4 от КТПН-161 по 1-му Порт-Артурскому, 2-му Порт-Артурскому переулкам в Ленинском районе г. Новосибирска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4,220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4.66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схемы электроснабжения потребителей п. Плановый Советского района г. Новосибирска с заменой ТП-2648, ТП-2614, выносом ТП-2614 с территории СОШ </w:t>
            </w:r>
            <w:r w:rsidR="00306A00">
              <w:rPr>
                <w:sz w:val="20"/>
              </w:rPr>
              <w:t>№</w:t>
            </w:r>
            <w:r w:rsidRPr="002D1E10">
              <w:rPr>
                <w:sz w:val="20"/>
              </w:rPr>
              <w:t xml:space="preserve"> 165, строительством КЛ-10 кВ РП-2653 яч. 16 - ТП-2614 - ТП-2648</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0,410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4.67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КТПН-1215 по адресу: г. Новосибирск, Октябрьский район, ул. Автогенная, ул. Красноармейская, ул. Карла Либкнехта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6,590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4.68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КТПН-1126 по адресу: г. Новосибирск, Октябрьский район, ул. Карла Либкнехта, ул. Пролетарская, ул. Дунайская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4,220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4.69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Перевод питания 1 СШ-10 кВ РП-4 с ПС-110 кВ </w:t>
            </w:r>
            <w:r w:rsidR="000A4AD4">
              <w:rPr>
                <w:sz w:val="20"/>
              </w:rPr>
              <w:t>«</w:t>
            </w:r>
            <w:r w:rsidRPr="002D1E10">
              <w:rPr>
                <w:sz w:val="20"/>
              </w:rPr>
              <w:t>Кировская</w:t>
            </w:r>
            <w:r w:rsidR="000A4AD4">
              <w:rPr>
                <w:sz w:val="20"/>
              </w:rPr>
              <w:t>»</w:t>
            </w:r>
            <w:r w:rsidRPr="002D1E10">
              <w:rPr>
                <w:sz w:val="20"/>
              </w:rPr>
              <w:t xml:space="preserve"> на ПС-110 кВ </w:t>
            </w:r>
            <w:r w:rsidR="000A4AD4">
              <w:rPr>
                <w:sz w:val="20"/>
              </w:rPr>
              <w:t>«</w:t>
            </w:r>
            <w:r w:rsidRPr="002D1E10">
              <w:rPr>
                <w:sz w:val="20"/>
              </w:rPr>
              <w:t>Горская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36,170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4.70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Строительство кабельной линии 10 кВ ТП-991 яч. 3 - ТП-5079 яч. 3, г. Новосибирск, Заельцовский район, ул. Дачи УВД</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0,090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4.71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ПС-110 кВ </w:t>
            </w:r>
            <w:r w:rsidR="000A4AD4">
              <w:rPr>
                <w:sz w:val="20"/>
              </w:rPr>
              <w:t>«</w:t>
            </w:r>
            <w:r w:rsidRPr="002D1E10">
              <w:rPr>
                <w:sz w:val="20"/>
              </w:rPr>
              <w:t>Комсомольская</w:t>
            </w:r>
            <w:r w:rsidR="000A4AD4">
              <w:rPr>
                <w:sz w:val="20"/>
              </w:rPr>
              <w:t>»</w:t>
            </w:r>
            <w:r w:rsidRPr="002D1E10">
              <w:rPr>
                <w:sz w:val="20"/>
              </w:rPr>
              <w:t xml:space="preserve"> с установкой трансформаторов 6/10 кВ мощностью 2 x 10 МВА, РУ 10 кВ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5,870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4.72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Установка новых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4.73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4.74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4.75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16,000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4.76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4.77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2021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24,837</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2021 год по 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418,220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2021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59,000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2021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502,057</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2022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(2500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11,140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2,148</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 (замена МВ на ВВ, включая релейную защиту)</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4,000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узла выхода КЛ из ЗРУ 10 кВ ГПП </w:t>
            </w:r>
            <w:r w:rsidR="000A4AD4">
              <w:rPr>
                <w:sz w:val="20"/>
              </w:rPr>
              <w:t>«</w:t>
            </w:r>
            <w:r w:rsidRPr="002D1E10">
              <w:rPr>
                <w:sz w:val="20"/>
              </w:rPr>
              <w:t>Научная</w:t>
            </w:r>
            <w:r w:rsidR="000A4AD4">
              <w:rPr>
                <w:sz w:val="20"/>
              </w:rPr>
              <w:t>»</w:t>
            </w:r>
            <w:r w:rsidRPr="002D1E10">
              <w:rPr>
                <w:sz w:val="20"/>
              </w:rPr>
              <w:t xml:space="preserve"> в кабельный тоннель, строительство проходного кабельного тоннеля от ГПП </w:t>
            </w:r>
            <w:r w:rsidR="000A4AD4">
              <w:rPr>
                <w:sz w:val="20"/>
              </w:rPr>
              <w:t>«</w:t>
            </w:r>
            <w:r w:rsidRPr="002D1E10">
              <w:rPr>
                <w:sz w:val="20"/>
              </w:rPr>
              <w:t>Научная</w:t>
            </w:r>
            <w:r w:rsidR="000A4AD4">
              <w:rPr>
                <w:sz w:val="20"/>
              </w:rPr>
              <w:t>»</w:t>
            </w:r>
            <w:r w:rsidRPr="002D1E10">
              <w:rPr>
                <w:sz w:val="20"/>
              </w:rPr>
              <w:t xml:space="preserve"> в сторону микрорайона </w:t>
            </w:r>
            <w:r w:rsidR="000A4AD4">
              <w:rPr>
                <w:sz w:val="20"/>
              </w:rPr>
              <w:t>«</w:t>
            </w:r>
            <w:r w:rsidRPr="002D1E10">
              <w:rPr>
                <w:sz w:val="20"/>
              </w:rPr>
              <w:t>Щ</w:t>
            </w:r>
            <w:r w:rsidR="000A4AD4">
              <w:rPr>
                <w:sz w:val="20"/>
              </w:rPr>
              <w:t>»</w:t>
            </w:r>
            <w:r w:rsidRPr="002D1E10">
              <w:rPr>
                <w:sz w:val="20"/>
              </w:rPr>
              <w:t xml:space="preserve"> по технологическому коридору</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0,500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СОТИАССО (система обмена технологической информацией с автоматизированной системой Системного оператора) от ПС </w:t>
            </w:r>
            <w:r w:rsidR="000A4AD4">
              <w:rPr>
                <w:sz w:val="20"/>
              </w:rPr>
              <w:t>«</w:t>
            </w:r>
            <w:r w:rsidRPr="002D1E10">
              <w:rPr>
                <w:sz w:val="20"/>
              </w:rPr>
              <w:t>Научная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3,720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трансформаторов 2 x 25 МВА на 2 x 40 МВА ПС-110 кВ </w:t>
            </w:r>
            <w:r w:rsidR="000A4AD4">
              <w:rPr>
                <w:sz w:val="20"/>
              </w:rPr>
              <w:t>«</w:t>
            </w:r>
            <w:r w:rsidRPr="002D1E10">
              <w:rPr>
                <w:sz w:val="20"/>
              </w:rPr>
              <w:t>Воинская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5,290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5.8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трансформаторов 2 x 25 МВА на 2 x 40 МВА ПС-110 кВ </w:t>
            </w:r>
            <w:r w:rsidR="000A4AD4">
              <w:rPr>
                <w:sz w:val="20"/>
              </w:rPr>
              <w:t>«</w:t>
            </w:r>
            <w:r w:rsidRPr="002D1E10">
              <w:rPr>
                <w:sz w:val="20"/>
              </w:rPr>
              <w:t>Ересная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80,770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ПС-110 кВ </w:t>
            </w:r>
            <w:r w:rsidR="000A4AD4">
              <w:rPr>
                <w:sz w:val="20"/>
              </w:rPr>
              <w:t>«</w:t>
            </w:r>
            <w:r w:rsidRPr="002D1E10">
              <w:rPr>
                <w:sz w:val="20"/>
              </w:rPr>
              <w:t>Северная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34,220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РП-300 с заменой строительной части и оборудования, г. Новосибирск, Заельцовский район, ул. Перевозчикова, 2</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РП-2043, г. Новосибирск, Первомайский район, ул. Марата, 4</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39,710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Установка быстродействующей защиты шин 6 кВ на ПС-110 кВ </w:t>
            </w:r>
            <w:r w:rsidR="000A4AD4">
              <w:rPr>
                <w:sz w:val="20"/>
              </w:rPr>
              <w:t>«</w:t>
            </w:r>
            <w:r w:rsidRPr="002D1E10">
              <w:rPr>
                <w:sz w:val="20"/>
              </w:rPr>
              <w:t>Ельцовская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0,510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5.13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ПС-110 кВ </w:t>
            </w:r>
            <w:r w:rsidR="000A4AD4">
              <w:rPr>
                <w:sz w:val="20"/>
              </w:rPr>
              <w:t>«</w:t>
            </w:r>
            <w:r w:rsidRPr="002D1E10">
              <w:rPr>
                <w:sz w:val="20"/>
              </w:rPr>
              <w:t>Воинская</w:t>
            </w:r>
            <w:r w:rsidR="000A4AD4">
              <w:rPr>
                <w:sz w:val="20"/>
              </w:rPr>
              <w:t>»</w:t>
            </w:r>
            <w:r w:rsidRPr="002D1E10">
              <w:rPr>
                <w:sz w:val="20"/>
              </w:rPr>
              <w:t xml:space="preserve"> яч. 60 - РП-1950 яч. 5 нитка А, Б, прокладка новых КЛ взамен существующих дефектных КЛ, г. Новосибирск, ул. Гаранина, 22 - ул. Б. Богаткова, 241</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17,400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5.14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ТП-74, яч. 1 до ТП-3515, яч. 1, прокладка новой КЛ взамен существующей дефектной КЛ, г. Новосибирск, ул. Бурденко, 1-й пер. Мира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7,290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5.15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от РП-20, яч. 11 до ТП-389, яч. 3, прокладка новой КЛ взамен существующей дефектной КЛ, г. Новосибирск, ул. Курганская, ул. Волховская, ул. 9-й Гвардейской дивизии</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5,140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5.16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ТП-833, яч. 6 - ТП-834, яч. 4, и ТП-833, яч. 3 - ТП-834, яч. 3, прокладка новых КЛ взамен существующих дефектных КЛ, г. Новосибирск, Заельцовский район, ул. Кропоткина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4,010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5.17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ТП-956, яч. 6 - ТП-959, яч. 4, прокладка новой КЛ взамен существующей дефектной КЛ, г. Новосибирск, Железнодорожный район, ул. 1905 года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4,450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5.18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КЛ-6 кВ ПС-110 кВ </w:t>
            </w:r>
            <w:r w:rsidR="000A4AD4">
              <w:rPr>
                <w:sz w:val="20"/>
              </w:rPr>
              <w:t>«</w:t>
            </w:r>
            <w:r w:rsidRPr="002D1E10">
              <w:rPr>
                <w:sz w:val="20"/>
              </w:rPr>
              <w:t>Театральная</w:t>
            </w:r>
            <w:r w:rsidR="000A4AD4">
              <w:rPr>
                <w:sz w:val="20"/>
              </w:rPr>
              <w:t>»</w:t>
            </w:r>
            <w:r w:rsidRPr="002D1E10">
              <w:rPr>
                <w:sz w:val="20"/>
              </w:rPr>
              <w:t xml:space="preserve"> (ф. 6257, нитка Б) яч. 104 - ТП-3089 яч. 2, г. Новосибирск, Центральный, Железнодорожный районы, ул. Депутатская, ул. Каменская, ул. М. Горького, ул. Чаплыгина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16,580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5.19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участка КВЛ-10 кВ ПС-110 кВ </w:t>
            </w:r>
            <w:r w:rsidR="000A4AD4">
              <w:rPr>
                <w:sz w:val="20"/>
              </w:rPr>
              <w:t>«</w:t>
            </w:r>
            <w:r w:rsidRPr="002D1E10">
              <w:rPr>
                <w:sz w:val="20"/>
              </w:rPr>
              <w:t>Инская</w:t>
            </w:r>
            <w:r w:rsidR="000A4AD4">
              <w:rPr>
                <w:sz w:val="20"/>
              </w:rPr>
              <w:t>»</w:t>
            </w:r>
            <w:r w:rsidRPr="002D1E10">
              <w:rPr>
                <w:sz w:val="20"/>
              </w:rPr>
              <w:t xml:space="preserve"> (ф. 10177, нитки А, Б) яч. 16/17 - РП-2041 яч. 5, г. Новосибирск, Первомайский район, территория Инского лесничества, ул. Одоевского</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14,450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5.20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участка КВЛ-10 кВ ПС-110 кВ </w:t>
            </w:r>
            <w:r w:rsidR="000A4AD4">
              <w:rPr>
                <w:sz w:val="20"/>
              </w:rPr>
              <w:t>«</w:t>
            </w:r>
            <w:r w:rsidRPr="002D1E10">
              <w:rPr>
                <w:sz w:val="20"/>
              </w:rPr>
              <w:t>Инская</w:t>
            </w:r>
            <w:r w:rsidR="000A4AD4">
              <w:rPr>
                <w:sz w:val="20"/>
              </w:rPr>
              <w:t>»</w:t>
            </w:r>
            <w:r w:rsidRPr="002D1E10">
              <w:rPr>
                <w:sz w:val="20"/>
              </w:rPr>
              <w:t xml:space="preserve"> (ф. 10183, нитки А, Б) яч. 28/29 - РП-2041 яч. 9, г. Новосибирск, Первомайский район, территория Инского лесничества, ул. Одоевского</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13,440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5.21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КЛ-10 кВ РП-19-ТП-263, г. Новосибирск, Ленинский район, ул. Танкистов, ул. Титова, ул. Связистов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9,650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5.22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КТПН-89 с установкой дополнительных КТПН-10/0,4 кВ по адресу: г. Новосибирск, Ленинский район, ул. Кавказская, ул. Степная, 1-й Кавказский пер., 2-й Кавказский пер., ул. Новоалтайская, ул. Зенитная, ул. Оборонная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13,450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5.23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КТПН-159 по адресу: г. Новосибирск, Ленинский район, ул. Забалуева, ул. Фасадная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5.24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КТПН-2069 с установкой дополнительной КТПН по адресу: г. Новосибирск, Советский район, ул. Иртышская, ул. Рощинская, ул. 2-я Рощинская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10,600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5.25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КТПН-2605 с установкой дополнительной КТПН по адресу: г. Новосибирск, Советский район, ул. Часовая, ул. Барьерная, ул. Смежная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11,450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5.26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КТПН-262 и ВЛ-0,4 кВ от КТПН-262 по адресу: г. Новосибирск, Ленинский район, ул. Танкистов, ул. Пилотов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6,270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5.27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ТП-558 с установкой дополнительной КТПН по адресу: г. Новосибирск, Ленинский район, 2, 3, 4, 5-й пер. Окинский, 1, 2, 3, 4-й пер. Бийский, ул. Титова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11,220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5.28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КТПН-2635 с установкой дополнительных КТПН по адресу: г. Новосибирск, Советский район, ул. Молодости, ул. Энгельса, ул. Бердышева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1,700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5.29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КТПН-5, г. Новосибирск, Ленинский район, ул. Успенского, ул. Н.-Данченко, ул. Телевизионная, ул. Р.-Корсакова с заменой корпуса ТП-5 и установкой дополнительной КТПН</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1,340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5.30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ТП-360, ТП-361, ТП-359, ТП-635, реконструкция ТП-218, ТП-360, ТП-361, установка дополнительной КТПН г. Новосибирск, Ленинский район, ул. Самотечная, ул. Чулымская, ул. Чулымская 1-я, ул. Чулымская 2-я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1,810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5.31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схемы электроснабжения потребителей п. Плановый Советского района г. Новосибирска с заменой ТП-2648, ТП-2614, выносом ТП-2614 с территории СОШ </w:t>
            </w:r>
            <w:r w:rsidR="00306A00">
              <w:rPr>
                <w:sz w:val="20"/>
              </w:rPr>
              <w:t>№</w:t>
            </w:r>
            <w:r w:rsidRPr="002D1E10">
              <w:rPr>
                <w:sz w:val="20"/>
              </w:rPr>
              <w:t xml:space="preserve"> 165, строительством КЛ-10 кВ РП-2653 яч. 16 - ТП-2614 - ТП-2648</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11,470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5.32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ПС-110 кВ </w:t>
            </w:r>
            <w:r w:rsidR="000A4AD4">
              <w:rPr>
                <w:sz w:val="20"/>
              </w:rPr>
              <w:t>«</w:t>
            </w:r>
            <w:r w:rsidRPr="002D1E10">
              <w:rPr>
                <w:sz w:val="20"/>
              </w:rPr>
              <w:t>Комсомольская</w:t>
            </w:r>
            <w:r w:rsidR="000A4AD4">
              <w:rPr>
                <w:sz w:val="20"/>
              </w:rPr>
              <w:t>»</w:t>
            </w:r>
            <w:r w:rsidRPr="002D1E10">
              <w:rPr>
                <w:sz w:val="20"/>
              </w:rPr>
              <w:t xml:space="preserve"> с установкой трансформаторов 6/10 кВ мощностью 2 x 10 МВА, РУ-10 кВ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84,130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5.33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Установка новых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5.34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5.35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5.36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16,000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5.37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5.38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2022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23,508</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2022 год по 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409,480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2022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60,000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2022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492,988</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2023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(2500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7,320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2,148</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 (замена МВ на ВВ, включая релейную защиту)</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3,152</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ГПП </w:t>
            </w:r>
            <w:r w:rsidR="000A4AD4">
              <w:rPr>
                <w:sz w:val="20"/>
              </w:rPr>
              <w:t>«</w:t>
            </w:r>
            <w:r w:rsidRPr="002D1E10">
              <w:rPr>
                <w:sz w:val="20"/>
              </w:rPr>
              <w:t>Шлюзовая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2,200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ВЛ-04 кВ на изолированный самонесущий провод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2,000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СОТИАССО (система обмена технологической информацией с автоматизированной системой Системного оператора) от ПС </w:t>
            </w:r>
            <w:r w:rsidR="000A4AD4">
              <w:rPr>
                <w:sz w:val="20"/>
              </w:rPr>
              <w:t>«</w:t>
            </w:r>
            <w:r w:rsidRPr="002D1E10">
              <w:rPr>
                <w:sz w:val="20"/>
              </w:rPr>
              <w:t>Научная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3,720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Замена трансформаторов 2 x 25 МВА на 2 x 40 МВА ПС-110 кВ </w:t>
            </w:r>
            <w:r w:rsidR="000A4AD4">
              <w:rPr>
                <w:sz w:val="20"/>
              </w:rPr>
              <w:t>«</w:t>
            </w:r>
            <w:r w:rsidRPr="002D1E10">
              <w:rPr>
                <w:sz w:val="20"/>
              </w:rPr>
              <w:t>Ересная</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125,130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ПС-110 кВ </w:t>
            </w:r>
            <w:r w:rsidR="000A4AD4">
              <w:rPr>
                <w:sz w:val="20"/>
              </w:rPr>
              <w:t>«</w:t>
            </w:r>
            <w:r w:rsidRPr="002D1E10">
              <w:rPr>
                <w:sz w:val="20"/>
              </w:rPr>
              <w:t>Воинская</w:t>
            </w:r>
            <w:r w:rsidR="000A4AD4">
              <w:rPr>
                <w:sz w:val="20"/>
              </w:rPr>
              <w:t>»</w:t>
            </w:r>
            <w:r w:rsidRPr="002D1E10">
              <w:rPr>
                <w:sz w:val="20"/>
              </w:rPr>
              <w:t xml:space="preserve"> яч. 6 - РП-1500 яч. 7 нитка А, Б, прокладка новых КЛ взамен существующих дефектных КЛ, г. Новосибирск, ул. Гаранина, 22 - ул. Б. Богаткова, 199</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22,890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6.10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КЛ-6 кВ ПС-110 кВ </w:t>
            </w:r>
            <w:r w:rsidR="000A4AD4">
              <w:rPr>
                <w:sz w:val="20"/>
              </w:rPr>
              <w:t>«</w:t>
            </w:r>
            <w:r w:rsidRPr="002D1E10">
              <w:rPr>
                <w:sz w:val="20"/>
              </w:rPr>
              <w:t>Инструментальная</w:t>
            </w:r>
            <w:r w:rsidR="000A4AD4">
              <w:rPr>
                <w:sz w:val="20"/>
              </w:rPr>
              <w:t>»</w:t>
            </w:r>
            <w:r w:rsidRPr="002D1E10">
              <w:rPr>
                <w:sz w:val="20"/>
              </w:rPr>
              <w:t xml:space="preserve"> яч. 20 - РП-1650 яч. 9 (нитка Б), прокладка новой КЛ взамен существующей дефектной КЛ, г. Новосибирск, ул. Ульяновская, 1а - ул. Обская, 100</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7,990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от ПС-110 кВ </w:t>
            </w:r>
            <w:r w:rsidR="000A4AD4">
              <w:rPr>
                <w:sz w:val="20"/>
              </w:rPr>
              <w:t>«</w:t>
            </w:r>
            <w:r w:rsidRPr="002D1E10">
              <w:rPr>
                <w:sz w:val="20"/>
              </w:rPr>
              <w:t>Учительская</w:t>
            </w:r>
            <w:r w:rsidR="000A4AD4">
              <w:rPr>
                <w:sz w:val="20"/>
              </w:rPr>
              <w:t>»</w:t>
            </w:r>
            <w:r w:rsidRPr="002D1E10">
              <w:rPr>
                <w:sz w:val="20"/>
              </w:rPr>
              <w:t xml:space="preserve"> (ф. 1033, нитки А, Б) яч. 27 до РП - 640 яч. 8, г. Новосибирск, Калининский район, ул. Овчукова, ул. Б. Хмельницкого, ул. Народная, ул. Учительская, ул. Менделеева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45,020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от ПС-110 кВ </w:t>
            </w:r>
            <w:r w:rsidR="000A4AD4">
              <w:rPr>
                <w:sz w:val="20"/>
              </w:rPr>
              <w:t>«</w:t>
            </w:r>
            <w:r w:rsidRPr="002D1E10">
              <w:rPr>
                <w:sz w:val="20"/>
              </w:rPr>
              <w:t>Дзержинская</w:t>
            </w:r>
            <w:r w:rsidR="000A4AD4">
              <w:rPr>
                <w:sz w:val="20"/>
              </w:rPr>
              <w:t>»</w:t>
            </w:r>
            <w:r w:rsidRPr="002D1E10">
              <w:rPr>
                <w:sz w:val="20"/>
              </w:rPr>
              <w:t xml:space="preserve"> (ф. 11183, нитка А) яч. 29 - РП-1170 яч. 10, г. Новосибирск, Центральный, Дзержинский, Заельцовский районы, ул. Селезнева, ул. Островского, ул. Светлая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19,570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6.13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 </w:t>
            </w:r>
            <w:r w:rsidR="000A4AD4">
              <w:rPr>
                <w:sz w:val="20"/>
              </w:rPr>
              <w:t>«</w:t>
            </w:r>
            <w:r w:rsidRPr="002D1E10">
              <w:rPr>
                <w:sz w:val="20"/>
              </w:rPr>
              <w:t>Центральная</w:t>
            </w:r>
            <w:r w:rsidR="000A4AD4">
              <w:rPr>
                <w:sz w:val="20"/>
              </w:rPr>
              <w:t>»</w:t>
            </w:r>
            <w:r w:rsidRPr="002D1E10">
              <w:rPr>
                <w:sz w:val="20"/>
              </w:rPr>
              <w:t xml:space="preserve"> Ф-10356, </w:t>
            </w:r>
            <w:proofErr w:type="gramStart"/>
            <w:r w:rsidRPr="002D1E10">
              <w:rPr>
                <w:sz w:val="20"/>
              </w:rPr>
              <w:t>А</w:t>
            </w:r>
            <w:proofErr w:type="gramEnd"/>
            <w:r w:rsidRPr="002D1E10">
              <w:rPr>
                <w:sz w:val="20"/>
              </w:rPr>
              <w:t>, Б - РП-880, яч. 5, г. Новосибирск, Центральный, Заельцовский районы, ул. С. Шамшиных, ул. Линейная, ул. Деповская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16,670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6.14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 xml:space="preserve">Реконструкция КЛ-10 кВ ПС </w:t>
            </w:r>
            <w:r w:rsidR="000A4AD4">
              <w:rPr>
                <w:sz w:val="20"/>
              </w:rPr>
              <w:t>«</w:t>
            </w:r>
            <w:r w:rsidRPr="002D1E10">
              <w:rPr>
                <w:sz w:val="20"/>
              </w:rPr>
              <w:t>Западная</w:t>
            </w:r>
            <w:r w:rsidR="000A4AD4">
              <w:rPr>
                <w:sz w:val="20"/>
              </w:rPr>
              <w:t>»</w:t>
            </w:r>
            <w:r w:rsidRPr="002D1E10">
              <w:rPr>
                <w:sz w:val="20"/>
              </w:rPr>
              <w:t xml:space="preserve"> Ф-10142, А, Б - РП-19, г. Новосибирск, Ленинский район, ул. Станционная, ул. Олимпийская, ул. Невельского, ул. Колхидская, ул. Танкистов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22,570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6.15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ВЛ-0,4 кВ от ТП-152 ВЛ-2 с установкой дополнительной КТПН, г. Новосибирск, Ленинский район, ул. Учхозовская, Кировский район ул. Люблинская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3,730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6.16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6.17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6.18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6.19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6.20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13,000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2023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22,540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2023 год по 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263,570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2023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57,000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2023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343,110</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2024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color w:val="000000"/>
                <w:sz w:val="20"/>
              </w:rPr>
            </w:pPr>
            <w:r w:rsidRPr="002D1E10">
              <w:rPr>
                <w:color w:val="000000"/>
                <w:sz w:val="20"/>
              </w:rPr>
              <w:t>7.1</w:t>
            </w:r>
          </w:p>
        </w:tc>
        <w:tc>
          <w:tcPr>
            <w:tcW w:w="10877" w:type="dxa"/>
            <w:shd w:val="clear" w:color="auto" w:fill="auto"/>
            <w:vAlign w:val="center"/>
            <w:hideMark/>
          </w:tcPr>
          <w:p w:rsidR="009076D3" w:rsidRPr="002D1E10" w:rsidRDefault="009076D3" w:rsidP="009076D3">
            <w:pPr>
              <w:widowControl/>
              <w:jc w:val="both"/>
              <w:rPr>
                <w:color w:val="000000"/>
                <w:sz w:val="20"/>
              </w:rPr>
            </w:pPr>
            <w:r w:rsidRPr="002D1E10">
              <w:rPr>
                <w:color w:val="000000"/>
                <w:sz w:val="20"/>
              </w:rPr>
              <w:t>Реконструкция РП (замена МВ на ВВ, включая релейную защиту)</w:t>
            </w:r>
          </w:p>
        </w:tc>
        <w:tc>
          <w:tcPr>
            <w:tcW w:w="2222" w:type="dxa"/>
            <w:shd w:val="clear" w:color="auto" w:fill="auto"/>
            <w:vAlign w:val="center"/>
            <w:hideMark/>
          </w:tcPr>
          <w:p w:rsidR="009076D3" w:rsidRPr="002D1E10" w:rsidRDefault="009076D3" w:rsidP="009076D3">
            <w:pPr>
              <w:widowControl/>
              <w:jc w:val="center"/>
              <w:rPr>
                <w:color w:val="000000"/>
                <w:sz w:val="20"/>
              </w:rPr>
            </w:pPr>
            <w:r w:rsidRPr="002D1E10">
              <w:rPr>
                <w:color w:val="000000"/>
                <w:sz w:val="20"/>
              </w:rPr>
              <w:t xml:space="preserve">ФГУП </w:t>
            </w:r>
            <w:r w:rsidR="000A4AD4">
              <w:rPr>
                <w:color w:val="000000"/>
                <w:sz w:val="20"/>
              </w:rPr>
              <w:t>«</w:t>
            </w:r>
            <w:r w:rsidRPr="002D1E10">
              <w:rPr>
                <w:color w:val="000000"/>
                <w:sz w:val="20"/>
              </w:rPr>
              <w:t>УЭВ</w:t>
            </w:r>
            <w:r w:rsidR="000A4AD4">
              <w:rPr>
                <w:color w:val="000000"/>
                <w:sz w:val="20"/>
              </w:rPr>
              <w:t>»</w:t>
            </w:r>
          </w:p>
        </w:tc>
        <w:tc>
          <w:tcPr>
            <w:tcW w:w="1828" w:type="dxa"/>
            <w:shd w:val="clear" w:color="auto" w:fill="auto"/>
            <w:vAlign w:val="center"/>
            <w:hideMark/>
          </w:tcPr>
          <w:p w:rsidR="009076D3" w:rsidRPr="002D1E10" w:rsidRDefault="009076D3" w:rsidP="009076D3">
            <w:pPr>
              <w:widowControl/>
              <w:jc w:val="center"/>
              <w:rPr>
                <w:color w:val="000000"/>
                <w:sz w:val="20"/>
              </w:rPr>
            </w:pPr>
            <w:r w:rsidRPr="002D1E10">
              <w:rPr>
                <w:color w:val="000000"/>
                <w:sz w:val="20"/>
              </w:rPr>
              <w:t>5,383</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color w:val="000000"/>
                <w:sz w:val="20"/>
              </w:rPr>
            </w:pPr>
            <w:r w:rsidRPr="002D1E10">
              <w:rPr>
                <w:color w:val="000000"/>
                <w:sz w:val="20"/>
              </w:rPr>
              <w:t>7.2</w:t>
            </w:r>
          </w:p>
        </w:tc>
        <w:tc>
          <w:tcPr>
            <w:tcW w:w="10877" w:type="dxa"/>
            <w:shd w:val="clear" w:color="auto" w:fill="auto"/>
            <w:vAlign w:val="center"/>
            <w:hideMark/>
          </w:tcPr>
          <w:p w:rsidR="009076D3" w:rsidRPr="002D1E10" w:rsidRDefault="009076D3" w:rsidP="009076D3">
            <w:pPr>
              <w:widowControl/>
              <w:jc w:val="both"/>
              <w:rPr>
                <w:color w:val="000000"/>
                <w:sz w:val="20"/>
              </w:rPr>
            </w:pPr>
            <w:r w:rsidRPr="002D1E10">
              <w:rPr>
                <w:color w:val="000000"/>
                <w:sz w:val="20"/>
              </w:rPr>
              <w:t>Реконструкция системы диспетчеризации распределительных пунктов 10кВ</w:t>
            </w:r>
          </w:p>
        </w:tc>
        <w:tc>
          <w:tcPr>
            <w:tcW w:w="2222" w:type="dxa"/>
            <w:shd w:val="clear" w:color="auto" w:fill="auto"/>
            <w:vAlign w:val="center"/>
            <w:hideMark/>
          </w:tcPr>
          <w:p w:rsidR="009076D3" w:rsidRPr="002D1E10" w:rsidRDefault="009076D3" w:rsidP="009076D3">
            <w:pPr>
              <w:widowControl/>
              <w:jc w:val="center"/>
              <w:rPr>
                <w:color w:val="000000"/>
                <w:sz w:val="20"/>
              </w:rPr>
            </w:pPr>
            <w:r w:rsidRPr="002D1E10">
              <w:rPr>
                <w:color w:val="000000"/>
                <w:sz w:val="20"/>
              </w:rPr>
              <w:t xml:space="preserve">ФГУП </w:t>
            </w:r>
            <w:r w:rsidR="000A4AD4">
              <w:rPr>
                <w:color w:val="000000"/>
                <w:sz w:val="20"/>
              </w:rPr>
              <w:t>«</w:t>
            </w:r>
            <w:r w:rsidRPr="002D1E10">
              <w:rPr>
                <w:color w:val="000000"/>
                <w:sz w:val="20"/>
              </w:rPr>
              <w:t>УЭВ</w:t>
            </w:r>
            <w:r w:rsidR="000A4AD4">
              <w:rPr>
                <w:color w:val="000000"/>
                <w:sz w:val="20"/>
              </w:rPr>
              <w:t>»</w:t>
            </w:r>
          </w:p>
        </w:tc>
        <w:tc>
          <w:tcPr>
            <w:tcW w:w="1828" w:type="dxa"/>
            <w:shd w:val="clear" w:color="auto" w:fill="auto"/>
            <w:vAlign w:val="center"/>
            <w:hideMark/>
          </w:tcPr>
          <w:p w:rsidR="009076D3" w:rsidRPr="002D1E10" w:rsidRDefault="009076D3" w:rsidP="009076D3">
            <w:pPr>
              <w:widowControl/>
              <w:jc w:val="center"/>
              <w:rPr>
                <w:color w:val="000000"/>
                <w:sz w:val="20"/>
              </w:rPr>
            </w:pPr>
            <w:r w:rsidRPr="002D1E10">
              <w:rPr>
                <w:color w:val="000000"/>
                <w:sz w:val="20"/>
              </w:rPr>
              <w:t>0,730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color w:val="000000"/>
                <w:sz w:val="20"/>
              </w:rPr>
            </w:pPr>
            <w:r w:rsidRPr="002D1E10">
              <w:rPr>
                <w:color w:val="000000"/>
                <w:sz w:val="20"/>
              </w:rPr>
              <w:t>7.3</w:t>
            </w:r>
          </w:p>
        </w:tc>
        <w:tc>
          <w:tcPr>
            <w:tcW w:w="10877" w:type="dxa"/>
            <w:shd w:val="clear" w:color="auto" w:fill="auto"/>
            <w:vAlign w:val="center"/>
            <w:hideMark/>
          </w:tcPr>
          <w:p w:rsidR="009076D3" w:rsidRPr="002D1E10" w:rsidRDefault="009076D3" w:rsidP="009076D3">
            <w:pPr>
              <w:widowControl/>
              <w:jc w:val="both"/>
              <w:rPr>
                <w:color w:val="000000"/>
                <w:sz w:val="20"/>
              </w:rPr>
            </w:pPr>
            <w:r w:rsidRPr="002D1E10">
              <w:rPr>
                <w:color w:val="000000"/>
                <w:sz w:val="20"/>
              </w:rPr>
              <w:t xml:space="preserve">Реконструкция СОТИАССО (система обмена технологической информацией с автоматизированной системой Системного оператора) от ПС </w:t>
            </w:r>
            <w:r w:rsidR="000A4AD4">
              <w:rPr>
                <w:color w:val="000000"/>
                <w:sz w:val="20"/>
              </w:rPr>
              <w:t>«</w:t>
            </w:r>
            <w:r w:rsidRPr="002D1E10">
              <w:rPr>
                <w:color w:val="000000"/>
                <w:sz w:val="20"/>
              </w:rPr>
              <w:t>Научная</w:t>
            </w:r>
            <w:r w:rsidR="000A4AD4">
              <w:rPr>
                <w:color w:val="000000"/>
                <w:sz w:val="20"/>
              </w:rPr>
              <w:t>»</w:t>
            </w:r>
          </w:p>
        </w:tc>
        <w:tc>
          <w:tcPr>
            <w:tcW w:w="2222" w:type="dxa"/>
            <w:shd w:val="clear" w:color="auto" w:fill="auto"/>
            <w:vAlign w:val="center"/>
            <w:hideMark/>
          </w:tcPr>
          <w:p w:rsidR="009076D3" w:rsidRPr="002D1E10" w:rsidRDefault="009076D3" w:rsidP="009076D3">
            <w:pPr>
              <w:widowControl/>
              <w:jc w:val="center"/>
              <w:rPr>
                <w:color w:val="000000"/>
                <w:sz w:val="20"/>
              </w:rPr>
            </w:pPr>
            <w:r w:rsidRPr="002D1E10">
              <w:rPr>
                <w:color w:val="000000"/>
                <w:sz w:val="20"/>
              </w:rPr>
              <w:t xml:space="preserve">ФГУП </w:t>
            </w:r>
            <w:r w:rsidR="000A4AD4">
              <w:rPr>
                <w:color w:val="000000"/>
                <w:sz w:val="20"/>
              </w:rPr>
              <w:t>«</w:t>
            </w:r>
            <w:r w:rsidRPr="002D1E10">
              <w:rPr>
                <w:color w:val="000000"/>
                <w:sz w:val="20"/>
              </w:rPr>
              <w:t>УЭВ</w:t>
            </w:r>
            <w:r w:rsidR="000A4AD4">
              <w:rPr>
                <w:color w:val="000000"/>
                <w:sz w:val="20"/>
              </w:rPr>
              <w:t>»</w:t>
            </w:r>
          </w:p>
        </w:tc>
        <w:tc>
          <w:tcPr>
            <w:tcW w:w="1828" w:type="dxa"/>
            <w:shd w:val="clear" w:color="auto" w:fill="auto"/>
            <w:vAlign w:val="center"/>
            <w:hideMark/>
          </w:tcPr>
          <w:p w:rsidR="009076D3" w:rsidRPr="002D1E10" w:rsidRDefault="009076D3" w:rsidP="009076D3">
            <w:pPr>
              <w:widowControl/>
              <w:jc w:val="center"/>
              <w:rPr>
                <w:color w:val="000000"/>
                <w:sz w:val="20"/>
              </w:rPr>
            </w:pPr>
            <w:r w:rsidRPr="002D1E10">
              <w:rPr>
                <w:color w:val="000000"/>
                <w:sz w:val="20"/>
              </w:rPr>
              <w:t>3,720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7.4</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ТП-211-Ю по адресу: г. Новосибирск, Дзержинский район, 5-й Калужский переулок, 1</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0,680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7.5</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КЛ 10 кВ от РП-830, яч.12 до ТП-837, яч.3, прокладка новой КЛ взамен существующей дефектной КЛ. г.Новосибирск, ул. Линейная, Ипподромская, Кропоткина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5,210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7.6</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участка КВЛ 10 кВ ПС 110 кВ Инская (ф.10177, нитки А,Б) яч.16/17 - РП-2041 яч.5., г. Новосибирск, Первомайский район, территория Инского лесничества, ул. Одоевского</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16,590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7.7</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участка КВЛ 10 кВ ПС 110 кВ Инская (ф.10183, нитки А,Б) яч.28/29 - РП-2041 яч.9. г. Новосибирск, Первомайский район, территория Инского лесничества, ул. Одоевского</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15,650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7.8</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от КТПН-89 с установкой дополнительных КТПН-10/0,4 кВ по адресу: г. Новосибирск, Ленинский район, ул. Кавказская, Степная, 1-й Кавказский пер., 2-й Кавказский пер., Новоалтайская, Зенитная, Оборонная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22,650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7.9</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от КТПН-159 по адресу: г. Новосибирск, Ленинский район, ул. Забалуева, Фасадная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2,800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7.10</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от КТПН-2069 с установкой дополнительной КТПН по адресу: г. Новосибирск, Советский район, ул. Иртышская, Рощинская, 2-я Рощинская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11,770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7.11</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от КТПН-2605 с установкой дополнительной КТПН по адресу: г. Новосибирск, Советский район, ул. Часовая, Барьерная, Смежная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18,230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7.12</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КТПН-262 и ВЛ-0,4 кВ от КТПН-262 по адресу: г. Новосибирск, Ленинский район, ул. Танкистов, ул. Пилотов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6,370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7.13</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от ТП-558 с установкой дополнительной КТПН по адресу: г. Новосибирск, Ленинский район, 2, 3, 4, 5-й пер. Окинский, 1, 2, 3, 4-й пер. Бийский, ул. Титова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9,150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7.14</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от КТПН-2635 с установкой дополнительных КТПН по адресу: г. Новосибирск, Советский район, ул. Молодости, Энгельса, Бердышева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18,650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7.15</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от КТПН-5, г. Новосибирск, Ленинский район, ул. Успенского, Н-Данченко, Телевизионная, Р-Корсакова с заменой корпуса ТП-5 и установкой дополнительной КТПН</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15,570</w:t>
            </w:r>
          </w:p>
        </w:tc>
      </w:tr>
      <w:tr w:rsidR="009076D3" w:rsidRPr="002D1E10" w:rsidTr="005D4DC2">
        <w:trPr>
          <w:trHeight w:val="64"/>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7.16</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от ТП-360,ТП-361,ТП-359, ТП-635, реконструкция ТП-218, ТП-360, ТП-361, установка дополнительной КТПН г. Новосибирск, Ленинский район, ул. Самотечная, Чулымская, Чулымская-1я, Чулымская-2я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18,790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7.17</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от КТПН-169 по адресу: г. Новосибирск, Ленинский район, ул. Булавина, Шуберта, Ашхабадская, Олекминская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5,660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7.18</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КВЛ-10 кВ от ТП-1901 до соединительной муфты в сторону ТП-1913 по адресу: ул. Куприна, Национальная, пер. 7, 8, 9, 10 Трикотажные, Дзержинский район г. Новосибирска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1,010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7.19</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сдвоенных дефектных КЛ-0,4 кВ  от ТП-98 (пан.4, руб.1) и от ТП-99 (пан.9, руб.2) до ВРУ ГДКБ СМП по адресу: г. Новосибирск, Заельцовский район, ул. С. Молодёжи-8</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4,450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7.20</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№1 от ТП-1254П г. Новосибирск, Октябрьский район, ул. Сузунская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6,360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7.21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7.22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7.23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7.24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7.25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7.26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 (замена МВ на ВВ, проектирование, монтаж, наладка)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2024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9,833</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2024 год по 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179,590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2024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62,000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2024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251,423</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2025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системы диспетчеризации распределительных пунктов 10кВ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8.2</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 110 кВ Новосибирская ГЭС – Научная I, II цепь с отпайками (Ю-1/2) от Новосибирской ГЭС до отпаечной опоры на ПС 110 кВ Шлюзовая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75,050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8.3</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РП-300 в части замены ячеек 6 кВ с выполнением сопутствующего объема работ</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37,680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8.4</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ТП-2 (замена КТПН на ТП блочного/модульного типа с заменой оборудования)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10,250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8.5</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КЛ 6 кВ ПС 110 кВ Центральная (ф.6369) яч.25 - ТП-1730 яч.3. г.Новосибирск, Центральный район, ул. С. Шамшиных, Фрунзе, Мичурина, Романова, Потанинская, Советская,Орджоникидзе</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29,780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8.6</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дефектных КЛ-10 кВ от ПС Ефремовская (ф.10238,ф.10244) до РП-6 по адресу: г. Новосибирск, Кировский район, ул. Бурденко-1-Сибиряков-Гвардейцев-52А, к.3</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34,680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8.7</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от КТПН-91, ТП-41, ТП-364 г. Новосибирск, Ленинский район, ул. 4-й пер. Станиславского, Тихвинская, 1-й, 2-й, 3-й, 4-й пер. Тихвинский, Петропавловская, 1-й пер. Троллейный, Вертковская с заменой корпуса КТПН-91 и КТПН-121 и установкой дополнительной КТПН</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28,340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8.8</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ВЛ-0,4 кВ от ТП-224 до оп.8 по ул. Халтурина, г. Новосибирск, Ленинский район</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0,740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8.9</w:t>
            </w:r>
          </w:p>
        </w:tc>
        <w:tc>
          <w:tcPr>
            <w:tcW w:w="10877" w:type="dxa"/>
            <w:shd w:val="clear" w:color="auto" w:fill="auto"/>
            <w:vAlign w:val="center"/>
            <w:hideMark/>
          </w:tcPr>
          <w:p w:rsidR="009076D3" w:rsidRPr="002D1E10" w:rsidRDefault="009076D3" w:rsidP="009076D3">
            <w:pPr>
              <w:widowControl/>
              <w:rPr>
                <w:sz w:val="20"/>
              </w:rPr>
            </w:pPr>
            <w:r w:rsidRPr="002D1E10">
              <w:rPr>
                <w:sz w:val="20"/>
              </w:rPr>
              <w:t>Замена дефектной 2КЛ-10 кВ от ПС 220 В Восточная - РП-3380</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2,560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Установка новых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8.13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8.14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8.15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2025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2025 год по 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219,080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2025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63,000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2025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282,780</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2026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системы диспетчеризации распределительных пунктов 10кВ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9.2</w:t>
            </w:r>
          </w:p>
        </w:tc>
        <w:tc>
          <w:tcPr>
            <w:tcW w:w="10877" w:type="dxa"/>
            <w:shd w:val="clear" w:color="auto" w:fill="auto"/>
            <w:vAlign w:val="center"/>
            <w:hideMark/>
          </w:tcPr>
          <w:p w:rsidR="009076D3" w:rsidRPr="002D1E10" w:rsidRDefault="009076D3" w:rsidP="009076D3">
            <w:pPr>
              <w:widowControl/>
              <w:rPr>
                <w:sz w:val="20"/>
              </w:rPr>
            </w:pPr>
            <w:r w:rsidRPr="002D1E10">
              <w:rPr>
                <w:sz w:val="20"/>
              </w:rPr>
              <w:t xml:space="preserve">Реконструкция ПС 110 кВ Солнечная для технологического присоединения АО </w:t>
            </w:r>
            <w:r w:rsidR="000A4AD4">
              <w:rPr>
                <w:sz w:val="20"/>
              </w:rPr>
              <w:t>«</w:t>
            </w:r>
            <w:r w:rsidRPr="002D1E10">
              <w:rPr>
                <w:sz w:val="20"/>
              </w:rPr>
              <w:t>АРЖС НСО</w:t>
            </w:r>
            <w:r w:rsidR="000A4AD4">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523,000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9.3</w:t>
            </w:r>
          </w:p>
        </w:tc>
        <w:tc>
          <w:tcPr>
            <w:tcW w:w="10877" w:type="dxa"/>
            <w:shd w:val="clear" w:color="auto" w:fill="auto"/>
            <w:vAlign w:val="center"/>
            <w:hideMark/>
          </w:tcPr>
          <w:p w:rsidR="009076D3" w:rsidRPr="002D1E10" w:rsidRDefault="009076D3" w:rsidP="009076D3">
            <w:pPr>
              <w:widowControl/>
              <w:rPr>
                <w:sz w:val="20"/>
              </w:rPr>
            </w:pPr>
            <w:r w:rsidRPr="002D1E10">
              <w:rPr>
                <w:sz w:val="20"/>
              </w:rPr>
              <w:t>Строительство РП с встроенной ТП на месте существующей ТП-727, КЛ-6 кВ по адресу:  г. Новосибирск, Заельцовский район, ул. Д. Донского, 23</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89,370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9.4</w:t>
            </w:r>
          </w:p>
        </w:tc>
        <w:tc>
          <w:tcPr>
            <w:tcW w:w="10877" w:type="dxa"/>
            <w:shd w:val="clear" w:color="auto" w:fill="auto"/>
            <w:vAlign w:val="center"/>
            <w:hideMark/>
          </w:tcPr>
          <w:p w:rsidR="009076D3" w:rsidRPr="002D1E10" w:rsidRDefault="009076D3" w:rsidP="009076D3">
            <w:pPr>
              <w:widowControl/>
              <w:rPr>
                <w:sz w:val="20"/>
              </w:rPr>
            </w:pPr>
            <w:r w:rsidRPr="002D1E10">
              <w:rPr>
                <w:sz w:val="20"/>
              </w:rPr>
              <w:t>Строительство КЛ-10 кВ от ТП-1683 яч.6 до ТП-1624, КЛ-10 кВ РП-1170-ТП-1186; ТП-1684-ТП-4445 с врезкой в КЛ, реконструкция ТП-1624</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11,880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9.5</w:t>
            </w:r>
          </w:p>
        </w:tc>
        <w:tc>
          <w:tcPr>
            <w:tcW w:w="10877" w:type="dxa"/>
            <w:shd w:val="clear" w:color="auto" w:fill="auto"/>
            <w:vAlign w:val="center"/>
            <w:hideMark/>
          </w:tcPr>
          <w:p w:rsidR="009076D3" w:rsidRPr="002D1E10" w:rsidRDefault="009076D3" w:rsidP="009076D3">
            <w:pPr>
              <w:widowControl/>
              <w:rPr>
                <w:sz w:val="20"/>
              </w:rPr>
            </w:pPr>
            <w:r w:rsidRPr="002D1E10">
              <w:rPr>
                <w:sz w:val="20"/>
              </w:rPr>
              <w:t>Строительство новой отдельностоящей ТП взамен встроенной ТП-109 с переводом нагрузки, г. Новосибирск, Ленинский район, ул. Костычева, 4</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8,320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Установка новых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9.9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9.12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 (замена МВ на ВВ, проектирование, монтаж, наладка)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15,000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2026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2026 год по 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632,570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2026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65,000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2026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698,270</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2027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(1500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2,930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2,148</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системы диспетчеризации распределительных пунктов 10кВ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10.4</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РП-1519 с заменой строительной части и оборудования, г. Новосибирск, Октябрьский район, ул. Далидовича-90</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47,300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10.5</w:t>
            </w:r>
          </w:p>
        </w:tc>
        <w:tc>
          <w:tcPr>
            <w:tcW w:w="10877" w:type="dxa"/>
            <w:shd w:val="clear" w:color="auto" w:fill="auto"/>
            <w:vAlign w:val="center"/>
            <w:hideMark/>
          </w:tcPr>
          <w:p w:rsidR="009076D3" w:rsidRPr="002D1E10" w:rsidRDefault="009076D3" w:rsidP="009076D3">
            <w:pPr>
              <w:widowControl/>
              <w:rPr>
                <w:sz w:val="20"/>
              </w:rPr>
            </w:pPr>
            <w:r w:rsidRPr="002D1E10">
              <w:rPr>
                <w:sz w:val="20"/>
              </w:rPr>
              <w:t>Строительство нового ЗРУ-10 кВ на ПС 110 кВ Инская с переводом существующих потребителей 10 кВ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194,110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10.6</w:t>
            </w:r>
          </w:p>
        </w:tc>
        <w:tc>
          <w:tcPr>
            <w:tcW w:w="10877" w:type="dxa"/>
            <w:shd w:val="clear" w:color="auto" w:fill="auto"/>
            <w:vAlign w:val="center"/>
            <w:hideMark/>
          </w:tcPr>
          <w:p w:rsidR="009076D3" w:rsidRPr="002D1E10" w:rsidRDefault="009076D3" w:rsidP="009076D3">
            <w:pPr>
              <w:widowControl/>
              <w:rPr>
                <w:sz w:val="20"/>
              </w:rPr>
            </w:pPr>
            <w:r w:rsidRPr="002D1E10">
              <w:rPr>
                <w:sz w:val="20"/>
              </w:rPr>
              <w:t>Строительство РП по адресу: г. Новосибирск ул. Жуковского для разгрузки РП-50. Строительство питающих КЛ от ПС Правобережная и ПС Мочище. Строительство КЛ от нового РП до ТП-416 ул. Жуковского, Ангарская, Ереванская, Шапошникова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253,200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Установка новых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10.13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 (замена МВ на ВВ, проектирование, монтаж, наладка)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15,000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2027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5,778</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2027 год по 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494,610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2027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66,000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2027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566,388</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2028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(1500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2,930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2,148</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системы диспетчеризации распределительных пунктов 10кВ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0,700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lastRenderedPageBreak/>
              <w:t>11.4</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ПС 110 кВ Северная в части замены масляных выключателей 110 кВ присоединений В-С-3, В-С-4, ШСВ-110 на выключатели с большим током отключения</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235,270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11.5</w:t>
            </w:r>
          </w:p>
        </w:tc>
        <w:tc>
          <w:tcPr>
            <w:tcW w:w="10877" w:type="dxa"/>
            <w:shd w:val="clear" w:color="auto" w:fill="auto"/>
            <w:vAlign w:val="center"/>
            <w:hideMark/>
          </w:tcPr>
          <w:p w:rsidR="009076D3" w:rsidRPr="002D1E10" w:rsidRDefault="009076D3" w:rsidP="009076D3">
            <w:pPr>
              <w:widowControl/>
              <w:rPr>
                <w:sz w:val="20"/>
              </w:rPr>
            </w:pPr>
            <w:r w:rsidRPr="002D1E10">
              <w:rPr>
                <w:sz w:val="20"/>
              </w:rPr>
              <w:t>Замена ЗТП-2006, г. Новосибирск, Первомайский район, ул. Марата, 11</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16,510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11.6</w:t>
            </w:r>
          </w:p>
        </w:tc>
        <w:tc>
          <w:tcPr>
            <w:tcW w:w="10877" w:type="dxa"/>
            <w:shd w:val="clear" w:color="auto" w:fill="auto"/>
            <w:vAlign w:val="center"/>
            <w:hideMark/>
          </w:tcPr>
          <w:p w:rsidR="009076D3" w:rsidRPr="002D1E10" w:rsidRDefault="009076D3" w:rsidP="009076D3">
            <w:pPr>
              <w:widowControl/>
              <w:rPr>
                <w:sz w:val="20"/>
              </w:rPr>
            </w:pPr>
            <w:r w:rsidRPr="002D1E10">
              <w:rPr>
                <w:sz w:val="20"/>
              </w:rPr>
              <w:t>Реконструкция РП 10 кВ 2041 с заменой выключателей и выполнением сопутствующего объема работ</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26,660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11.7</w:t>
            </w:r>
          </w:p>
        </w:tc>
        <w:tc>
          <w:tcPr>
            <w:tcW w:w="10877" w:type="dxa"/>
            <w:shd w:val="clear" w:color="auto" w:fill="auto"/>
            <w:vAlign w:val="center"/>
            <w:hideMark/>
          </w:tcPr>
          <w:p w:rsidR="009076D3" w:rsidRPr="002D1E10" w:rsidRDefault="009076D3" w:rsidP="009076D3">
            <w:pPr>
              <w:widowControl/>
              <w:rPr>
                <w:sz w:val="20"/>
              </w:rPr>
            </w:pPr>
            <w:r w:rsidRPr="002D1E10">
              <w:rPr>
                <w:sz w:val="20"/>
              </w:rPr>
              <w:t>Строительство КЛ-10 кВ РП-650 яч.17 - ТП-5086 для резервирования ф.10-401 от ПС Мочище, г. Новосибирск, Заельцовский район</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2,420</w:t>
            </w:r>
          </w:p>
        </w:tc>
      </w:tr>
      <w:tr w:rsidR="009076D3" w:rsidRPr="002D1E10" w:rsidTr="005D4DC2">
        <w:trPr>
          <w:trHeight w:val="51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11.8</w:t>
            </w:r>
          </w:p>
        </w:tc>
        <w:tc>
          <w:tcPr>
            <w:tcW w:w="10877" w:type="dxa"/>
            <w:shd w:val="clear" w:color="auto" w:fill="auto"/>
            <w:vAlign w:val="center"/>
            <w:hideMark/>
          </w:tcPr>
          <w:p w:rsidR="009076D3" w:rsidRPr="002D1E10" w:rsidRDefault="009076D3" w:rsidP="009076D3">
            <w:pPr>
              <w:widowControl/>
              <w:rPr>
                <w:sz w:val="20"/>
              </w:rPr>
            </w:pPr>
            <w:r w:rsidRPr="002D1E10">
              <w:rPr>
                <w:sz w:val="20"/>
              </w:rPr>
              <w:t>Строительство КЛ-10 кВ между ТП-1602 и ТП-1523, г. Новосибирск, Октябрьский район, ул.Октябрьская магистраль,2 - ул.Якушева,16а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15,520</w:t>
            </w:r>
          </w:p>
        </w:tc>
      </w:tr>
      <w:tr w:rsidR="009076D3" w:rsidRPr="002D1E10" w:rsidTr="005D4DC2">
        <w:trPr>
          <w:trHeight w:val="765"/>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11.9</w:t>
            </w:r>
          </w:p>
        </w:tc>
        <w:tc>
          <w:tcPr>
            <w:tcW w:w="10877" w:type="dxa"/>
            <w:shd w:val="clear" w:color="auto" w:fill="auto"/>
            <w:vAlign w:val="center"/>
            <w:hideMark/>
          </w:tcPr>
          <w:p w:rsidR="009076D3" w:rsidRPr="002D1E10" w:rsidRDefault="009076D3" w:rsidP="009076D3">
            <w:pPr>
              <w:widowControl/>
              <w:rPr>
                <w:sz w:val="20"/>
              </w:rPr>
            </w:pPr>
            <w:r w:rsidRPr="002D1E10">
              <w:rPr>
                <w:sz w:val="20"/>
              </w:rPr>
              <w:t xml:space="preserve">Строительство ПП-10 кВ  по адресу г. Новосибирск, Кировский район, ул. Пограничная, 29 и перезаводка на ПП существующих КЛ-10 кВ к ПС Комсомольская, к ТП (школа), к ТП (поликлиника), к ТП (МКД ООО </w:t>
            </w:r>
            <w:r w:rsidR="000A4AD4">
              <w:rPr>
                <w:sz w:val="20"/>
              </w:rPr>
              <w:t>«</w:t>
            </w:r>
            <w:r w:rsidRPr="002D1E10">
              <w:rPr>
                <w:sz w:val="20"/>
              </w:rPr>
              <w:t>СИБПРОФИ</w:t>
            </w:r>
            <w:r w:rsidR="000A4AD4">
              <w:rPr>
                <w:sz w:val="20"/>
              </w:rPr>
              <w:t>»</w:t>
            </w:r>
            <w:r w:rsidRPr="002D1E10">
              <w:rPr>
                <w:sz w:val="20"/>
              </w:rPr>
              <w:t>)</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28,750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Установка новых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11.12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11.13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11.14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11.15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11.16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 (замена МВ на ВВ, проектирование, монтаж, наладка)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15,000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2028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5,778</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2028 год по АО </w:t>
            </w:r>
            <w:r w:rsidR="000A4AD4">
              <w:rPr>
                <w:sz w:val="20"/>
              </w:rPr>
              <w:t>«</w:t>
            </w:r>
            <w:r w:rsidRPr="002D1E10">
              <w:rPr>
                <w:sz w:val="20"/>
              </w:rPr>
              <w:t>РЭС</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325,130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2028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67,000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2028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397,908</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2029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(1500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2,930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2,148</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 (замена МВ на ВВ, включая релейную защиту)</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3,280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системы диспетчеризации распределительных пунктов 10кВ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Установка новых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13,000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12.11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 (замена МВ на ВВ, проектирование, монтаж, наладка)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15,000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2029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9,058</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lastRenderedPageBreak/>
              <w:t xml:space="preserve">Итого за 2029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68,000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2029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77,058</w:t>
            </w:r>
          </w:p>
        </w:tc>
      </w:tr>
      <w:tr w:rsidR="00B26FCB"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w:t>
            </w:r>
          </w:p>
        </w:tc>
        <w:tc>
          <w:tcPr>
            <w:tcW w:w="14927" w:type="dxa"/>
            <w:gridSpan w:val="3"/>
            <w:shd w:val="clear" w:color="auto" w:fill="auto"/>
            <w:vAlign w:val="center"/>
            <w:hideMark/>
          </w:tcPr>
          <w:p w:rsidR="009076D3" w:rsidRPr="002D1E10" w:rsidRDefault="009076D3" w:rsidP="009076D3">
            <w:pPr>
              <w:widowControl/>
              <w:jc w:val="center"/>
              <w:rPr>
                <w:sz w:val="20"/>
              </w:rPr>
            </w:pPr>
            <w:r w:rsidRPr="002D1E10">
              <w:rPr>
                <w:sz w:val="20"/>
              </w:rPr>
              <w:t>2030 год</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(1500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2,930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13.2</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(1000 м)</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2,148</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13.3</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 (замена МВ на ВВ, включая релейную защиту)</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2,740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13.4</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системы диспетчеризации распределительных пунктов 10кВ</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0,700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13.5</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Установка новых ТП</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13.6</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ТП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3,000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13.7</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10,000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13.8</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КЛ-10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12,000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13.9</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Прокладка новых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9,000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13.10</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Замена КЛ-0,4 кВ (проектирование, СМР)</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11,000</w:t>
            </w:r>
          </w:p>
        </w:tc>
      </w:tr>
      <w:tr w:rsidR="009076D3" w:rsidRPr="002D1E10" w:rsidTr="005D4DC2">
        <w:trPr>
          <w:trHeight w:val="300"/>
        </w:trPr>
        <w:tc>
          <w:tcPr>
            <w:tcW w:w="0" w:type="auto"/>
            <w:shd w:val="clear" w:color="auto" w:fill="auto"/>
            <w:vAlign w:val="center"/>
            <w:hideMark/>
          </w:tcPr>
          <w:p w:rsidR="009076D3" w:rsidRPr="002D1E10" w:rsidRDefault="009076D3" w:rsidP="009076D3">
            <w:pPr>
              <w:widowControl/>
              <w:jc w:val="center"/>
              <w:rPr>
                <w:sz w:val="20"/>
              </w:rPr>
            </w:pPr>
            <w:r w:rsidRPr="002D1E10">
              <w:rPr>
                <w:sz w:val="20"/>
              </w:rPr>
              <w:t>13.11</w:t>
            </w:r>
          </w:p>
        </w:tc>
        <w:tc>
          <w:tcPr>
            <w:tcW w:w="10877" w:type="dxa"/>
            <w:shd w:val="clear" w:color="auto" w:fill="auto"/>
            <w:vAlign w:val="center"/>
            <w:hideMark/>
          </w:tcPr>
          <w:p w:rsidR="009076D3" w:rsidRPr="002D1E10" w:rsidRDefault="009076D3" w:rsidP="009076D3">
            <w:pPr>
              <w:widowControl/>
              <w:jc w:val="both"/>
              <w:rPr>
                <w:sz w:val="20"/>
              </w:rPr>
            </w:pPr>
            <w:r w:rsidRPr="002D1E10">
              <w:rPr>
                <w:sz w:val="20"/>
              </w:rPr>
              <w:t>Реконструкция РП (замена МВ на ВВ, проектирование, монтаж, наладка)</w:t>
            </w:r>
          </w:p>
        </w:tc>
        <w:tc>
          <w:tcPr>
            <w:tcW w:w="2222" w:type="dxa"/>
            <w:shd w:val="clear" w:color="auto" w:fill="auto"/>
            <w:vAlign w:val="center"/>
            <w:hideMark/>
          </w:tcPr>
          <w:p w:rsidR="009076D3" w:rsidRPr="002D1E10" w:rsidRDefault="009076D3" w:rsidP="009076D3">
            <w:pPr>
              <w:widowControl/>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15,000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2030 год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8,518</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 xml:space="preserve">Итого за 2030 год по МУП </w:t>
            </w:r>
            <w:r w:rsidR="000A4AD4">
              <w:rPr>
                <w:sz w:val="20"/>
              </w:rPr>
              <w:t>«</w:t>
            </w:r>
            <w:r w:rsidRPr="002D1E10">
              <w:rPr>
                <w:sz w:val="20"/>
              </w:rPr>
              <w:t>Электросеть</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67,000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9076D3">
            <w:pPr>
              <w:widowControl/>
              <w:rPr>
                <w:sz w:val="20"/>
              </w:rPr>
            </w:pPr>
            <w:r w:rsidRPr="002D1E10">
              <w:rPr>
                <w:sz w:val="20"/>
              </w:rPr>
              <w:t>Итого за 2030 год</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75,518</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0A4AD4">
            <w:pPr>
              <w:widowControl/>
              <w:rPr>
                <w:sz w:val="20"/>
              </w:rPr>
            </w:pPr>
            <w:r w:rsidRPr="002D1E10">
              <w:rPr>
                <w:sz w:val="20"/>
              </w:rPr>
              <w:t xml:space="preserve">Итого за 2018 </w:t>
            </w:r>
            <w:r w:rsidR="000A4AD4">
              <w:rPr>
                <w:sz w:val="20"/>
              </w:rPr>
              <w:t>–</w:t>
            </w:r>
            <w:r w:rsidRPr="002D1E10">
              <w:rPr>
                <w:sz w:val="20"/>
              </w:rPr>
              <w:t xml:space="preserve"> 2030 годы по ФГУП </w:t>
            </w:r>
            <w:r w:rsidR="000A4AD4">
              <w:rPr>
                <w:sz w:val="20"/>
              </w:rPr>
              <w:t>«</w:t>
            </w:r>
            <w:r w:rsidRPr="002D1E10">
              <w:rPr>
                <w:sz w:val="20"/>
              </w:rPr>
              <w:t>УЭВ</w:t>
            </w:r>
            <w:r w:rsidR="000A4AD4">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171,439</w:t>
            </w:r>
          </w:p>
        </w:tc>
      </w:tr>
      <w:tr w:rsidR="00B26FCB" w:rsidRPr="002D1E10" w:rsidTr="005D4DC2">
        <w:trPr>
          <w:trHeight w:val="300"/>
        </w:trPr>
        <w:tc>
          <w:tcPr>
            <w:tcW w:w="13765" w:type="dxa"/>
            <w:gridSpan w:val="3"/>
            <w:shd w:val="clear" w:color="auto" w:fill="auto"/>
            <w:vAlign w:val="center"/>
            <w:hideMark/>
          </w:tcPr>
          <w:p w:rsidR="009076D3" w:rsidRPr="002D1E10" w:rsidRDefault="000A4AD4" w:rsidP="009076D3">
            <w:pPr>
              <w:widowControl/>
              <w:rPr>
                <w:sz w:val="20"/>
              </w:rPr>
            </w:pPr>
            <w:r>
              <w:rPr>
                <w:sz w:val="20"/>
              </w:rPr>
              <w:t>Итого за 2018 –</w:t>
            </w:r>
            <w:r w:rsidR="009076D3" w:rsidRPr="002D1E10">
              <w:rPr>
                <w:sz w:val="20"/>
              </w:rPr>
              <w:t xml:space="preserve"> 2030 годы по АО </w:t>
            </w:r>
            <w:r>
              <w:rPr>
                <w:sz w:val="20"/>
              </w:rPr>
              <w:t>«</w:t>
            </w:r>
            <w:r w:rsidR="009076D3" w:rsidRPr="002D1E10">
              <w:rPr>
                <w:sz w:val="20"/>
              </w:rPr>
              <w:t>РЭС</w:t>
            </w:r>
            <w:r>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4523,700</w:t>
            </w:r>
          </w:p>
        </w:tc>
      </w:tr>
      <w:tr w:rsidR="00B26FCB" w:rsidRPr="002D1E10" w:rsidTr="005D4DC2">
        <w:trPr>
          <w:trHeight w:val="300"/>
        </w:trPr>
        <w:tc>
          <w:tcPr>
            <w:tcW w:w="13765" w:type="dxa"/>
            <w:gridSpan w:val="3"/>
            <w:shd w:val="clear" w:color="auto" w:fill="auto"/>
            <w:vAlign w:val="center"/>
            <w:hideMark/>
          </w:tcPr>
          <w:p w:rsidR="009076D3" w:rsidRPr="002D1E10" w:rsidRDefault="000A4AD4" w:rsidP="009076D3">
            <w:pPr>
              <w:widowControl/>
              <w:rPr>
                <w:sz w:val="20"/>
              </w:rPr>
            </w:pPr>
            <w:r>
              <w:rPr>
                <w:sz w:val="20"/>
              </w:rPr>
              <w:t>Итого за 2018 –</w:t>
            </w:r>
            <w:r w:rsidR="009076D3" w:rsidRPr="002D1E10">
              <w:rPr>
                <w:sz w:val="20"/>
              </w:rPr>
              <w:t xml:space="preserve"> 2030 годы по МУП </w:t>
            </w:r>
            <w:r>
              <w:rPr>
                <w:sz w:val="20"/>
              </w:rPr>
              <w:t>«</w:t>
            </w:r>
            <w:r w:rsidR="009076D3" w:rsidRPr="002D1E10">
              <w:rPr>
                <w:sz w:val="20"/>
              </w:rPr>
              <w:t>Электросеть</w:t>
            </w:r>
            <w:r>
              <w:rPr>
                <w:sz w:val="20"/>
              </w:rPr>
              <w:t>»</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805,000</w:t>
            </w:r>
          </w:p>
        </w:tc>
      </w:tr>
      <w:tr w:rsidR="00B26FCB" w:rsidRPr="002D1E10" w:rsidTr="005D4DC2">
        <w:trPr>
          <w:trHeight w:val="300"/>
        </w:trPr>
        <w:tc>
          <w:tcPr>
            <w:tcW w:w="13765" w:type="dxa"/>
            <w:gridSpan w:val="3"/>
            <w:shd w:val="clear" w:color="auto" w:fill="auto"/>
            <w:vAlign w:val="center"/>
            <w:hideMark/>
          </w:tcPr>
          <w:p w:rsidR="009076D3" w:rsidRPr="002D1E10" w:rsidRDefault="009076D3" w:rsidP="000A4AD4">
            <w:pPr>
              <w:widowControl/>
              <w:rPr>
                <w:sz w:val="20"/>
              </w:rPr>
            </w:pPr>
            <w:r w:rsidRPr="002D1E10">
              <w:rPr>
                <w:sz w:val="20"/>
              </w:rPr>
              <w:t xml:space="preserve">Итого за 2018 </w:t>
            </w:r>
            <w:r w:rsidR="000A4AD4">
              <w:rPr>
                <w:sz w:val="20"/>
              </w:rPr>
              <w:t>–</w:t>
            </w:r>
            <w:r w:rsidRPr="002D1E10">
              <w:rPr>
                <w:sz w:val="20"/>
              </w:rPr>
              <w:t xml:space="preserve"> 2030 годы</w:t>
            </w:r>
          </w:p>
        </w:tc>
        <w:tc>
          <w:tcPr>
            <w:tcW w:w="1828" w:type="dxa"/>
            <w:shd w:val="clear" w:color="auto" w:fill="auto"/>
            <w:vAlign w:val="center"/>
            <w:hideMark/>
          </w:tcPr>
          <w:p w:rsidR="009076D3" w:rsidRPr="002D1E10" w:rsidRDefault="009076D3" w:rsidP="009076D3">
            <w:pPr>
              <w:widowControl/>
              <w:jc w:val="center"/>
              <w:rPr>
                <w:sz w:val="20"/>
              </w:rPr>
            </w:pPr>
            <w:r w:rsidRPr="002D1E10">
              <w:rPr>
                <w:sz w:val="20"/>
              </w:rPr>
              <w:t>5500,139</w:t>
            </w:r>
          </w:p>
        </w:tc>
      </w:tr>
    </w:tbl>
    <w:p w:rsidR="00E90780" w:rsidRDefault="00E90780" w:rsidP="0001113A">
      <w:pPr>
        <w:pStyle w:val="ConsPlusNormal"/>
        <w:ind w:firstLine="0"/>
        <w:outlineLvl w:val="2"/>
        <w:rPr>
          <w:rFonts w:ascii="Times New Roman" w:hAnsi="Times New Roman" w:cs="Times New Roman"/>
          <w:sz w:val="28"/>
          <w:szCs w:val="28"/>
        </w:rPr>
      </w:pPr>
    </w:p>
    <w:p w:rsidR="00E90780" w:rsidRPr="00E90780" w:rsidRDefault="00E90780" w:rsidP="00E90780">
      <w:pPr>
        <w:widowControl/>
        <w:autoSpaceDE w:val="0"/>
        <w:autoSpaceDN w:val="0"/>
        <w:adjustRightInd w:val="0"/>
        <w:ind w:firstLine="539"/>
        <w:jc w:val="both"/>
        <w:rPr>
          <w:rFonts w:eastAsia="Calibri"/>
          <w:sz w:val="22"/>
          <w:szCs w:val="22"/>
        </w:rPr>
      </w:pPr>
      <w:r w:rsidRPr="00E90780">
        <w:rPr>
          <w:rFonts w:eastAsia="Calibri"/>
          <w:sz w:val="22"/>
          <w:szCs w:val="22"/>
        </w:rPr>
        <w:t>Примечания: используемые сокращения:</w:t>
      </w:r>
    </w:p>
    <w:p w:rsidR="00E90780" w:rsidRPr="00E90780" w:rsidRDefault="00E90780" w:rsidP="00E90780">
      <w:pPr>
        <w:widowControl/>
        <w:autoSpaceDE w:val="0"/>
        <w:autoSpaceDN w:val="0"/>
        <w:adjustRightInd w:val="0"/>
        <w:ind w:firstLine="539"/>
        <w:jc w:val="both"/>
        <w:rPr>
          <w:rFonts w:eastAsia="Calibri"/>
          <w:sz w:val="22"/>
          <w:szCs w:val="22"/>
        </w:rPr>
      </w:pPr>
      <w:r w:rsidRPr="00E90780">
        <w:rPr>
          <w:rFonts w:eastAsia="Calibri"/>
          <w:sz w:val="22"/>
          <w:szCs w:val="22"/>
        </w:rPr>
        <w:t xml:space="preserve">ВВ </w:t>
      </w:r>
      <w:r>
        <w:rPr>
          <w:rFonts w:eastAsia="Calibri"/>
          <w:sz w:val="22"/>
          <w:szCs w:val="22"/>
        </w:rPr>
        <w:t>–</w:t>
      </w:r>
      <w:r w:rsidRPr="00E90780">
        <w:rPr>
          <w:rFonts w:eastAsia="Calibri"/>
          <w:sz w:val="22"/>
          <w:szCs w:val="22"/>
        </w:rPr>
        <w:t xml:space="preserve"> воздушный выключатель;</w:t>
      </w:r>
    </w:p>
    <w:p w:rsidR="00E90780" w:rsidRPr="00E90780" w:rsidRDefault="00E90780" w:rsidP="00E90780">
      <w:pPr>
        <w:widowControl/>
        <w:autoSpaceDE w:val="0"/>
        <w:autoSpaceDN w:val="0"/>
        <w:adjustRightInd w:val="0"/>
        <w:ind w:firstLine="539"/>
        <w:jc w:val="both"/>
        <w:rPr>
          <w:rFonts w:eastAsia="Calibri"/>
          <w:sz w:val="22"/>
          <w:szCs w:val="22"/>
        </w:rPr>
      </w:pPr>
      <w:r w:rsidRPr="00E90780">
        <w:rPr>
          <w:rFonts w:eastAsia="Calibri"/>
          <w:sz w:val="22"/>
          <w:szCs w:val="22"/>
        </w:rPr>
        <w:t xml:space="preserve">ВЛ </w:t>
      </w:r>
      <w:r>
        <w:rPr>
          <w:rFonts w:eastAsia="Calibri"/>
          <w:sz w:val="22"/>
          <w:szCs w:val="22"/>
        </w:rPr>
        <w:t>–</w:t>
      </w:r>
      <w:r w:rsidRPr="00E90780">
        <w:rPr>
          <w:rFonts w:eastAsia="Calibri"/>
          <w:sz w:val="22"/>
          <w:szCs w:val="22"/>
        </w:rPr>
        <w:t xml:space="preserve"> воздушная линия;</w:t>
      </w:r>
    </w:p>
    <w:p w:rsidR="00E90780" w:rsidRPr="00E90780" w:rsidRDefault="00E90780" w:rsidP="00E90780">
      <w:pPr>
        <w:widowControl/>
        <w:autoSpaceDE w:val="0"/>
        <w:autoSpaceDN w:val="0"/>
        <w:adjustRightInd w:val="0"/>
        <w:ind w:firstLine="539"/>
        <w:jc w:val="both"/>
        <w:rPr>
          <w:rFonts w:eastAsia="Calibri"/>
          <w:sz w:val="22"/>
          <w:szCs w:val="22"/>
        </w:rPr>
      </w:pPr>
      <w:r w:rsidRPr="00E90780">
        <w:rPr>
          <w:rFonts w:eastAsia="Calibri"/>
          <w:sz w:val="22"/>
          <w:szCs w:val="22"/>
        </w:rPr>
        <w:t xml:space="preserve">ГПП </w:t>
      </w:r>
      <w:r>
        <w:rPr>
          <w:rFonts w:eastAsia="Calibri"/>
          <w:sz w:val="22"/>
          <w:szCs w:val="22"/>
        </w:rPr>
        <w:t>–</w:t>
      </w:r>
      <w:r w:rsidRPr="00E90780">
        <w:rPr>
          <w:rFonts w:eastAsia="Calibri"/>
          <w:sz w:val="22"/>
          <w:szCs w:val="22"/>
        </w:rPr>
        <w:t xml:space="preserve"> главная понизительная подстанция;</w:t>
      </w:r>
    </w:p>
    <w:p w:rsidR="00E90780" w:rsidRPr="00E90780" w:rsidRDefault="00E90780" w:rsidP="00E90780">
      <w:pPr>
        <w:widowControl/>
        <w:autoSpaceDE w:val="0"/>
        <w:autoSpaceDN w:val="0"/>
        <w:adjustRightInd w:val="0"/>
        <w:ind w:firstLine="539"/>
        <w:jc w:val="both"/>
        <w:rPr>
          <w:rFonts w:eastAsia="Calibri"/>
          <w:sz w:val="22"/>
          <w:szCs w:val="22"/>
        </w:rPr>
      </w:pPr>
      <w:r w:rsidRPr="00E90780">
        <w:rPr>
          <w:rFonts w:eastAsia="Calibri"/>
          <w:sz w:val="22"/>
          <w:szCs w:val="22"/>
        </w:rPr>
        <w:t xml:space="preserve">КЛ </w:t>
      </w:r>
      <w:r>
        <w:rPr>
          <w:rFonts w:eastAsia="Calibri"/>
          <w:sz w:val="22"/>
          <w:szCs w:val="22"/>
        </w:rPr>
        <w:t>–</w:t>
      </w:r>
      <w:r w:rsidRPr="00E90780">
        <w:rPr>
          <w:rFonts w:eastAsia="Calibri"/>
          <w:sz w:val="22"/>
          <w:szCs w:val="22"/>
        </w:rPr>
        <w:t xml:space="preserve"> кабельная линия;</w:t>
      </w:r>
    </w:p>
    <w:p w:rsidR="00E90780" w:rsidRPr="00E90780" w:rsidRDefault="00E90780" w:rsidP="00E90780">
      <w:pPr>
        <w:widowControl/>
        <w:autoSpaceDE w:val="0"/>
        <w:autoSpaceDN w:val="0"/>
        <w:adjustRightInd w:val="0"/>
        <w:ind w:firstLine="539"/>
        <w:jc w:val="both"/>
        <w:rPr>
          <w:rFonts w:eastAsia="Calibri"/>
          <w:sz w:val="22"/>
          <w:szCs w:val="22"/>
        </w:rPr>
      </w:pPr>
      <w:r w:rsidRPr="00E90780">
        <w:rPr>
          <w:rFonts w:eastAsia="Calibri"/>
          <w:sz w:val="22"/>
          <w:szCs w:val="22"/>
        </w:rPr>
        <w:t xml:space="preserve">МВ </w:t>
      </w:r>
      <w:r>
        <w:rPr>
          <w:rFonts w:eastAsia="Calibri"/>
          <w:sz w:val="22"/>
          <w:szCs w:val="22"/>
        </w:rPr>
        <w:t>–</w:t>
      </w:r>
      <w:r w:rsidRPr="00E90780">
        <w:rPr>
          <w:rFonts w:eastAsia="Calibri"/>
          <w:sz w:val="22"/>
          <w:szCs w:val="22"/>
        </w:rPr>
        <w:t xml:space="preserve"> масляный выключатель;</w:t>
      </w:r>
    </w:p>
    <w:p w:rsidR="00E90780" w:rsidRPr="00E90780" w:rsidRDefault="00E90780" w:rsidP="00E90780">
      <w:pPr>
        <w:widowControl/>
        <w:autoSpaceDE w:val="0"/>
        <w:autoSpaceDN w:val="0"/>
        <w:adjustRightInd w:val="0"/>
        <w:ind w:firstLine="539"/>
        <w:jc w:val="both"/>
        <w:rPr>
          <w:rFonts w:eastAsia="Calibri"/>
          <w:sz w:val="22"/>
          <w:szCs w:val="22"/>
        </w:rPr>
      </w:pPr>
      <w:r w:rsidRPr="00E90780">
        <w:rPr>
          <w:rFonts w:eastAsia="Calibri"/>
          <w:sz w:val="22"/>
          <w:szCs w:val="22"/>
        </w:rPr>
        <w:t xml:space="preserve">ПС </w:t>
      </w:r>
      <w:r>
        <w:rPr>
          <w:rFonts w:eastAsia="Calibri"/>
          <w:sz w:val="22"/>
          <w:szCs w:val="22"/>
        </w:rPr>
        <w:t>–</w:t>
      </w:r>
      <w:r w:rsidRPr="00E90780">
        <w:rPr>
          <w:rFonts w:eastAsia="Calibri"/>
          <w:sz w:val="22"/>
          <w:szCs w:val="22"/>
        </w:rPr>
        <w:t xml:space="preserve"> подстанция;</w:t>
      </w:r>
    </w:p>
    <w:p w:rsidR="00E90780" w:rsidRPr="00E90780" w:rsidRDefault="00E90780" w:rsidP="00E90780">
      <w:pPr>
        <w:widowControl/>
        <w:autoSpaceDE w:val="0"/>
        <w:autoSpaceDN w:val="0"/>
        <w:adjustRightInd w:val="0"/>
        <w:ind w:firstLine="539"/>
        <w:jc w:val="both"/>
        <w:rPr>
          <w:rFonts w:eastAsia="Calibri"/>
          <w:sz w:val="22"/>
          <w:szCs w:val="22"/>
        </w:rPr>
      </w:pPr>
      <w:r w:rsidRPr="00E90780">
        <w:rPr>
          <w:rFonts w:eastAsia="Calibri"/>
          <w:sz w:val="22"/>
          <w:szCs w:val="22"/>
        </w:rPr>
        <w:t xml:space="preserve">РП </w:t>
      </w:r>
      <w:r>
        <w:rPr>
          <w:rFonts w:eastAsia="Calibri"/>
          <w:sz w:val="22"/>
          <w:szCs w:val="22"/>
        </w:rPr>
        <w:t>–</w:t>
      </w:r>
      <w:r w:rsidRPr="00E90780">
        <w:rPr>
          <w:rFonts w:eastAsia="Calibri"/>
          <w:sz w:val="22"/>
          <w:szCs w:val="22"/>
        </w:rPr>
        <w:t xml:space="preserve"> распределительная подстанция;</w:t>
      </w:r>
    </w:p>
    <w:p w:rsidR="00E90780" w:rsidRPr="00E90780" w:rsidRDefault="00E90780" w:rsidP="00E90780">
      <w:pPr>
        <w:widowControl/>
        <w:autoSpaceDE w:val="0"/>
        <w:autoSpaceDN w:val="0"/>
        <w:adjustRightInd w:val="0"/>
        <w:ind w:firstLine="539"/>
        <w:jc w:val="both"/>
        <w:rPr>
          <w:rFonts w:eastAsia="Calibri"/>
          <w:sz w:val="22"/>
          <w:szCs w:val="22"/>
        </w:rPr>
      </w:pPr>
      <w:r w:rsidRPr="00E90780">
        <w:rPr>
          <w:rFonts w:eastAsia="Calibri"/>
          <w:sz w:val="22"/>
          <w:szCs w:val="22"/>
        </w:rPr>
        <w:t xml:space="preserve">СМР </w:t>
      </w:r>
      <w:r>
        <w:rPr>
          <w:rFonts w:eastAsia="Calibri"/>
          <w:sz w:val="22"/>
          <w:szCs w:val="22"/>
        </w:rPr>
        <w:t>–</w:t>
      </w:r>
      <w:r w:rsidRPr="00E90780">
        <w:rPr>
          <w:rFonts w:eastAsia="Calibri"/>
          <w:sz w:val="22"/>
          <w:szCs w:val="22"/>
        </w:rPr>
        <w:t xml:space="preserve"> строительно</w:t>
      </w:r>
      <w:r>
        <w:rPr>
          <w:rFonts w:eastAsia="Calibri"/>
          <w:sz w:val="22"/>
          <w:szCs w:val="22"/>
        </w:rPr>
        <w:t>-</w:t>
      </w:r>
      <w:r w:rsidRPr="00E90780">
        <w:rPr>
          <w:rFonts w:eastAsia="Calibri"/>
          <w:sz w:val="22"/>
          <w:szCs w:val="22"/>
        </w:rPr>
        <w:t>монтажные работы;</w:t>
      </w:r>
    </w:p>
    <w:p w:rsidR="00E90780" w:rsidRPr="00E90780" w:rsidRDefault="00E90780" w:rsidP="00E90780">
      <w:pPr>
        <w:widowControl/>
        <w:autoSpaceDE w:val="0"/>
        <w:autoSpaceDN w:val="0"/>
        <w:adjustRightInd w:val="0"/>
        <w:ind w:firstLine="539"/>
        <w:jc w:val="both"/>
        <w:rPr>
          <w:rFonts w:eastAsia="Calibri"/>
          <w:sz w:val="22"/>
          <w:szCs w:val="22"/>
        </w:rPr>
      </w:pPr>
      <w:r w:rsidRPr="00E90780">
        <w:rPr>
          <w:rFonts w:eastAsia="Calibri"/>
          <w:sz w:val="22"/>
          <w:szCs w:val="22"/>
        </w:rPr>
        <w:t xml:space="preserve">ТП </w:t>
      </w:r>
      <w:r>
        <w:rPr>
          <w:rFonts w:eastAsia="Calibri"/>
          <w:sz w:val="22"/>
          <w:szCs w:val="22"/>
        </w:rPr>
        <w:t>–</w:t>
      </w:r>
      <w:r w:rsidRPr="00E90780">
        <w:rPr>
          <w:rFonts w:eastAsia="Calibri"/>
          <w:sz w:val="22"/>
          <w:szCs w:val="22"/>
        </w:rPr>
        <w:t xml:space="preserve"> трансформаторная подстанция.</w:t>
      </w:r>
    </w:p>
    <w:p w:rsidR="00622B97" w:rsidRDefault="00622B97" w:rsidP="00E90780">
      <w:pPr>
        <w:tabs>
          <w:tab w:val="left" w:pos="1500"/>
        </w:tabs>
        <w:jc w:val="center"/>
      </w:pPr>
    </w:p>
    <w:p w:rsidR="00622B97" w:rsidRDefault="00622B97" w:rsidP="00E90780">
      <w:pPr>
        <w:tabs>
          <w:tab w:val="left" w:pos="1500"/>
        </w:tabs>
        <w:jc w:val="center"/>
      </w:pPr>
    </w:p>
    <w:p w:rsidR="00622B97" w:rsidRDefault="00E90780" w:rsidP="00622B97">
      <w:pPr>
        <w:tabs>
          <w:tab w:val="left" w:pos="1500"/>
        </w:tabs>
        <w:jc w:val="center"/>
        <w:sectPr w:rsidR="00622B97" w:rsidSect="00186891">
          <w:headerReference w:type="default" r:id="rId16"/>
          <w:headerReference w:type="first" r:id="rId17"/>
          <w:pgSz w:w="16840" w:h="11907" w:orient="landscape" w:code="9"/>
          <w:pgMar w:top="709" w:right="709" w:bottom="426" w:left="425" w:header="510" w:footer="454" w:gutter="0"/>
          <w:pgNumType w:start="1"/>
          <w:cols w:space="708"/>
          <w:titlePg/>
          <w:docGrid w:linePitch="381"/>
        </w:sectPr>
      </w:pPr>
      <w:r>
        <w:t>_____________</w:t>
      </w:r>
    </w:p>
    <w:p w:rsidR="000A4AD4" w:rsidRDefault="002D1E10" w:rsidP="00883EB2">
      <w:pPr>
        <w:tabs>
          <w:tab w:val="left" w:pos="1500"/>
        </w:tabs>
        <w:ind w:firstLine="11907"/>
        <w:rPr>
          <w:szCs w:val="28"/>
        </w:rPr>
      </w:pPr>
      <w:r w:rsidRPr="00812FFF">
        <w:rPr>
          <w:szCs w:val="28"/>
        </w:rPr>
        <w:lastRenderedPageBreak/>
        <w:t>Прило</w:t>
      </w:r>
      <w:r>
        <w:rPr>
          <w:szCs w:val="28"/>
        </w:rPr>
        <w:t>ж</w:t>
      </w:r>
      <w:r w:rsidRPr="00812FFF">
        <w:rPr>
          <w:szCs w:val="28"/>
        </w:rPr>
        <w:t xml:space="preserve">ение </w:t>
      </w:r>
      <w:r>
        <w:rPr>
          <w:szCs w:val="28"/>
        </w:rPr>
        <w:t>2</w:t>
      </w:r>
      <w:r w:rsidRPr="00812FFF">
        <w:rPr>
          <w:szCs w:val="28"/>
        </w:rPr>
        <w:t xml:space="preserve"> </w:t>
      </w:r>
    </w:p>
    <w:p w:rsidR="00622B97" w:rsidRDefault="002D1E10" w:rsidP="00622B97">
      <w:pPr>
        <w:pStyle w:val="ConsPlusNormal"/>
        <w:ind w:firstLine="11907"/>
        <w:outlineLvl w:val="2"/>
        <w:rPr>
          <w:rFonts w:ascii="Times New Roman" w:hAnsi="Times New Roman" w:cs="Times New Roman"/>
          <w:sz w:val="28"/>
          <w:szCs w:val="28"/>
        </w:rPr>
      </w:pPr>
      <w:r w:rsidRPr="00812FFF">
        <w:rPr>
          <w:rFonts w:ascii="Times New Roman" w:hAnsi="Times New Roman" w:cs="Times New Roman"/>
          <w:sz w:val="28"/>
          <w:szCs w:val="28"/>
        </w:rPr>
        <w:t>к решени</w:t>
      </w:r>
      <w:r w:rsidR="00622B97">
        <w:rPr>
          <w:rFonts w:ascii="Times New Roman" w:hAnsi="Times New Roman" w:cs="Times New Roman"/>
          <w:sz w:val="28"/>
          <w:szCs w:val="28"/>
        </w:rPr>
        <w:t>ю</w:t>
      </w:r>
      <w:r w:rsidR="000A4AD4">
        <w:rPr>
          <w:rFonts w:ascii="Times New Roman" w:hAnsi="Times New Roman" w:cs="Times New Roman"/>
          <w:sz w:val="28"/>
          <w:szCs w:val="28"/>
        </w:rPr>
        <w:t xml:space="preserve"> </w:t>
      </w:r>
      <w:r w:rsidRPr="00812FFF">
        <w:rPr>
          <w:rFonts w:ascii="Times New Roman" w:hAnsi="Times New Roman" w:cs="Times New Roman"/>
          <w:sz w:val="28"/>
          <w:szCs w:val="28"/>
        </w:rPr>
        <w:t>Совет</w:t>
      </w:r>
      <w:r>
        <w:rPr>
          <w:rFonts w:ascii="Times New Roman" w:hAnsi="Times New Roman" w:cs="Times New Roman"/>
          <w:sz w:val="28"/>
          <w:szCs w:val="28"/>
        </w:rPr>
        <w:t>а</w:t>
      </w:r>
      <w:r w:rsidRPr="00812FFF">
        <w:rPr>
          <w:rFonts w:ascii="Times New Roman" w:hAnsi="Times New Roman" w:cs="Times New Roman"/>
          <w:sz w:val="28"/>
          <w:szCs w:val="28"/>
        </w:rPr>
        <w:t xml:space="preserve"> депутатов </w:t>
      </w:r>
    </w:p>
    <w:p w:rsidR="002D1E10" w:rsidRDefault="002D1E10" w:rsidP="00622B97">
      <w:pPr>
        <w:pStyle w:val="ConsPlusNormal"/>
        <w:ind w:firstLine="11907"/>
        <w:outlineLvl w:val="2"/>
        <w:rPr>
          <w:rFonts w:ascii="Times New Roman" w:hAnsi="Times New Roman" w:cs="Times New Roman"/>
          <w:sz w:val="28"/>
          <w:szCs w:val="28"/>
        </w:rPr>
      </w:pPr>
      <w:r w:rsidRPr="00812FFF">
        <w:rPr>
          <w:rFonts w:ascii="Times New Roman" w:hAnsi="Times New Roman" w:cs="Times New Roman"/>
          <w:sz w:val="28"/>
          <w:szCs w:val="28"/>
        </w:rPr>
        <w:t>города Новосибирска</w:t>
      </w:r>
    </w:p>
    <w:p w:rsidR="000A4AD4" w:rsidRPr="00812FFF" w:rsidRDefault="000A4AD4" w:rsidP="00622B97">
      <w:pPr>
        <w:pStyle w:val="ConsPlusNormal"/>
        <w:ind w:firstLine="11907"/>
        <w:outlineLvl w:val="2"/>
        <w:rPr>
          <w:rFonts w:ascii="Times New Roman" w:hAnsi="Times New Roman" w:cs="Times New Roman"/>
          <w:sz w:val="28"/>
          <w:szCs w:val="28"/>
        </w:rPr>
      </w:pPr>
      <w:r>
        <w:rPr>
          <w:rFonts w:ascii="Times New Roman" w:hAnsi="Times New Roman" w:cs="Times New Roman"/>
          <w:sz w:val="28"/>
          <w:szCs w:val="28"/>
        </w:rPr>
        <w:t xml:space="preserve">от </w:t>
      </w:r>
      <w:r w:rsidR="003755DF">
        <w:rPr>
          <w:rFonts w:ascii="Times New Roman" w:hAnsi="Times New Roman" w:cs="Times New Roman"/>
          <w:sz w:val="28"/>
          <w:szCs w:val="28"/>
        </w:rPr>
        <w:t>23.12.2024</w:t>
      </w:r>
      <w:r>
        <w:rPr>
          <w:rFonts w:ascii="Times New Roman" w:hAnsi="Times New Roman" w:cs="Times New Roman"/>
          <w:sz w:val="28"/>
          <w:szCs w:val="28"/>
        </w:rPr>
        <w:t xml:space="preserve"> № </w:t>
      </w:r>
      <w:r w:rsidR="003755DF">
        <w:rPr>
          <w:rFonts w:ascii="Times New Roman" w:hAnsi="Times New Roman" w:cs="Times New Roman"/>
          <w:sz w:val="28"/>
          <w:szCs w:val="28"/>
        </w:rPr>
        <w:t>855</w:t>
      </w:r>
    </w:p>
    <w:p w:rsidR="002D1E10" w:rsidRPr="00812FFF" w:rsidRDefault="002D1E10" w:rsidP="002D1E10">
      <w:pPr>
        <w:pStyle w:val="ConsPlusNormal"/>
        <w:ind w:firstLine="0"/>
        <w:outlineLvl w:val="2"/>
        <w:rPr>
          <w:rFonts w:ascii="Times New Roman" w:hAnsi="Times New Roman" w:cs="Times New Roman"/>
          <w:sz w:val="28"/>
          <w:szCs w:val="28"/>
        </w:rPr>
      </w:pPr>
    </w:p>
    <w:p w:rsidR="00CA59C9" w:rsidRPr="00812FFF" w:rsidRDefault="00CA59C9" w:rsidP="002D1E10">
      <w:pPr>
        <w:autoSpaceDE w:val="0"/>
        <w:autoSpaceDN w:val="0"/>
        <w:ind w:firstLine="540"/>
        <w:jc w:val="center"/>
        <w:rPr>
          <w:szCs w:val="28"/>
        </w:rPr>
      </w:pPr>
    </w:p>
    <w:p w:rsidR="002D1E10" w:rsidRDefault="002D1E10" w:rsidP="002D1E10">
      <w:pPr>
        <w:autoSpaceDE w:val="0"/>
        <w:autoSpaceDN w:val="0"/>
        <w:jc w:val="right"/>
        <w:outlineLvl w:val="2"/>
        <w:rPr>
          <w:szCs w:val="28"/>
        </w:rPr>
      </w:pPr>
      <w:r w:rsidRPr="00812FFF">
        <w:rPr>
          <w:szCs w:val="28"/>
        </w:rPr>
        <w:t>Таблица 2</w:t>
      </w:r>
      <w:r>
        <w:rPr>
          <w:szCs w:val="28"/>
        </w:rPr>
        <w:t>4</w:t>
      </w:r>
    </w:p>
    <w:tbl>
      <w:tblPr>
        <w:tblW w:w="15593"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4"/>
        <w:gridCol w:w="2600"/>
        <w:gridCol w:w="1021"/>
        <w:gridCol w:w="874"/>
        <w:gridCol w:w="988"/>
        <w:gridCol w:w="874"/>
        <w:gridCol w:w="874"/>
        <w:gridCol w:w="874"/>
        <w:gridCol w:w="874"/>
        <w:gridCol w:w="874"/>
        <w:gridCol w:w="874"/>
        <w:gridCol w:w="976"/>
        <w:gridCol w:w="874"/>
        <w:gridCol w:w="874"/>
        <w:gridCol w:w="874"/>
        <w:gridCol w:w="874"/>
      </w:tblGrid>
      <w:tr w:rsidR="00940695" w:rsidRPr="002D1E10" w:rsidTr="00940695">
        <w:tc>
          <w:tcPr>
            <w:tcW w:w="0" w:type="auto"/>
            <w:vAlign w:val="center"/>
          </w:tcPr>
          <w:p w:rsidR="002D1E10" w:rsidRPr="002D1E10" w:rsidRDefault="00306A00" w:rsidP="002D1E10">
            <w:pPr>
              <w:autoSpaceDE w:val="0"/>
              <w:autoSpaceDN w:val="0"/>
              <w:jc w:val="center"/>
              <w:rPr>
                <w:sz w:val="20"/>
              </w:rPr>
            </w:pPr>
            <w:r>
              <w:rPr>
                <w:sz w:val="20"/>
              </w:rPr>
              <w:t>№</w:t>
            </w:r>
            <w:r w:rsidR="002D1E10" w:rsidRPr="002D1E10">
              <w:rPr>
                <w:sz w:val="20"/>
              </w:rPr>
              <w:t xml:space="preserve"> п/п</w:t>
            </w:r>
          </w:p>
        </w:tc>
        <w:tc>
          <w:tcPr>
            <w:tcW w:w="2638" w:type="dxa"/>
            <w:vAlign w:val="center"/>
          </w:tcPr>
          <w:p w:rsidR="002D1E10" w:rsidRPr="002D1E10" w:rsidRDefault="002D1E10" w:rsidP="002D1E10">
            <w:pPr>
              <w:autoSpaceDE w:val="0"/>
              <w:autoSpaceDN w:val="0"/>
              <w:jc w:val="center"/>
              <w:rPr>
                <w:sz w:val="20"/>
              </w:rPr>
            </w:pPr>
            <w:r w:rsidRPr="002D1E10">
              <w:rPr>
                <w:sz w:val="20"/>
              </w:rPr>
              <w:t>Показатель</w:t>
            </w:r>
          </w:p>
        </w:tc>
        <w:tc>
          <w:tcPr>
            <w:tcW w:w="1021" w:type="dxa"/>
            <w:vAlign w:val="center"/>
          </w:tcPr>
          <w:p w:rsidR="002D1E10" w:rsidRPr="002D1E10" w:rsidRDefault="002D1E10" w:rsidP="002D1E10">
            <w:pPr>
              <w:autoSpaceDE w:val="0"/>
              <w:autoSpaceDN w:val="0"/>
              <w:jc w:val="center"/>
              <w:rPr>
                <w:sz w:val="20"/>
              </w:rPr>
            </w:pPr>
            <w:r w:rsidRPr="002D1E10">
              <w:rPr>
                <w:sz w:val="20"/>
              </w:rPr>
              <w:t>Единица измерения</w:t>
            </w:r>
          </w:p>
        </w:tc>
        <w:tc>
          <w:tcPr>
            <w:tcW w:w="874" w:type="dxa"/>
            <w:vAlign w:val="center"/>
          </w:tcPr>
          <w:p w:rsidR="002D1E10" w:rsidRPr="002D1E10" w:rsidRDefault="002D1E10" w:rsidP="002D1E10">
            <w:pPr>
              <w:autoSpaceDE w:val="0"/>
              <w:autoSpaceDN w:val="0"/>
              <w:jc w:val="center"/>
              <w:rPr>
                <w:sz w:val="20"/>
              </w:rPr>
            </w:pPr>
            <w:r w:rsidRPr="002D1E10">
              <w:rPr>
                <w:sz w:val="20"/>
              </w:rPr>
              <w:t>2018</w:t>
            </w:r>
          </w:p>
        </w:tc>
        <w:tc>
          <w:tcPr>
            <w:tcW w:w="992" w:type="dxa"/>
            <w:vAlign w:val="center"/>
          </w:tcPr>
          <w:p w:rsidR="002D1E10" w:rsidRPr="002D1E10" w:rsidRDefault="002D1E10" w:rsidP="002D1E10">
            <w:pPr>
              <w:autoSpaceDE w:val="0"/>
              <w:autoSpaceDN w:val="0"/>
              <w:jc w:val="center"/>
              <w:rPr>
                <w:sz w:val="20"/>
              </w:rPr>
            </w:pPr>
            <w:r w:rsidRPr="002D1E10">
              <w:rPr>
                <w:sz w:val="20"/>
              </w:rPr>
              <w:t>2019</w:t>
            </w:r>
          </w:p>
        </w:tc>
        <w:tc>
          <w:tcPr>
            <w:tcW w:w="874" w:type="dxa"/>
            <w:vAlign w:val="center"/>
          </w:tcPr>
          <w:p w:rsidR="002D1E10" w:rsidRPr="002D1E10" w:rsidRDefault="002D1E10" w:rsidP="002D1E10">
            <w:pPr>
              <w:autoSpaceDE w:val="0"/>
              <w:autoSpaceDN w:val="0"/>
              <w:jc w:val="center"/>
              <w:rPr>
                <w:sz w:val="20"/>
              </w:rPr>
            </w:pPr>
            <w:r w:rsidRPr="002D1E10">
              <w:rPr>
                <w:sz w:val="20"/>
              </w:rPr>
              <w:t>2020</w:t>
            </w:r>
          </w:p>
        </w:tc>
        <w:tc>
          <w:tcPr>
            <w:tcW w:w="874" w:type="dxa"/>
            <w:vAlign w:val="center"/>
          </w:tcPr>
          <w:p w:rsidR="002D1E10" w:rsidRPr="002D1E10" w:rsidRDefault="002D1E10" w:rsidP="002D1E10">
            <w:pPr>
              <w:autoSpaceDE w:val="0"/>
              <w:autoSpaceDN w:val="0"/>
              <w:jc w:val="center"/>
              <w:rPr>
                <w:sz w:val="20"/>
              </w:rPr>
            </w:pPr>
            <w:r w:rsidRPr="002D1E10">
              <w:rPr>
                <w:sz w:val="20"/>
              </w:rPr>
              <w:t>2021</w:t>
            </w:r>
          </w:p>
        </w:tc>
        <w:tc>
          <w:tcPr>
            <w:tcW w:w="874" w:type="dxa"/>
            <w:vAlign w:val="center"/>
          </w:tcPr>
          <w:p w:rsidR="002D1E10" w:rsidRPr="002D1E10" w:rsidRDefault="002D1E10" w:rsidP="002D1E10">
            <w:pPr>
              <w:autoSpaceDE w:val="0"/>
              <w:autoSpaceDN w:val="0"/>
              <w:jc w:val="center"/>
              <w:rPr>
                <w:sz w:val="20"/>
              </w:rPr>
            </w:pPr>
            <w:r w:rsidRPr="002D1E10">
              <w:rPr>
                <w:sz w:val="20"/>
              </w:rPr>
              <w:t>2022</w:t>
            </w:r>
          </w:p>
        </w:tc>
        <w:tc>
          <w:tcPr>
            <w:tcW w:w="874" w:type="dxa"/>
            <w:vAlign w:val="center"/>
          </w:tcPr>
          <w:p w:rsidR="002D1E10" w:rsidRPr="002D1E10" w:rsidRDefault="002D1E10" w:rsidP="002D1E10">
            <w:pPr>
              <w:autoSpaceDE w:val="0"/>
              <w:autoSpaceDN w:val="0"/>
              <w:jc w:val="center"/>
              <w:rPr>
                <w:sz w:val="20"/>
              </w:rPr>
            </w:pPr>
            <w:r w:rsidRPr="002D1E10">
              <w:rPr>
                <w:sz w:val="20"/>
              </w:rPr>
              <w:t>2023</w:t>
            </w:r>
          </w:p>
        </w:tc>
        <w:tc>
          <w:tcPr>
            <w:tcW w:w="874" w:type="dxa"/>
            <w:vAlign w:val="center"/>
          </w:tcPr>
          <w:p w:rsidR="002D1E10" w:rsidRPr="002D1E10" w:rsidRDefault="002D1E10" w:rsidP="002D1E10">
            <w:pPr>
              <w:autoSpaceDE w:val="0"/>
              <w:autoSpaceDN w:val="0"/>
              <w:jc w:val="center"/>
              <w:rPr>
                <w:sz w:val="20"/>
              </w:rPr>
            </w:pPr>
            <w:r w:rsidRPr="002D1E10">
              <w:rPr>
                <w:sz w:val="20"/>
              </w:rPr>
              <w:t>2024</w:t>
            </w:r>
          </w:p>
        </w:tc>
        <w:tc>
          <w:tcPr>
            <w:tcW w:w="874" w:type="dxa"/>
            <w:vAlign w:val="center"/>
          </w:tcPr>
          <w:p w:rsidR="002D1E10" w:rsidRPr="002D1E10" w:rsidRDefault="002D1E10" w:rsidP="002D1E10">
            <w:pPr>
              <w:autoSpaceDE w:val="0"/>
              <w:autoSpaceDN w:val="0"/>
              <w:jc w:val="center"/>
              <w:rPr>
                <w:sz w:val="20"/>
              </w:rPr>
            </w:pPr>
            <w:r w:rsidRPr="002D1E10">
              <w:rPr>
                <w:sz w:val="20"/>
              </w:rPr>
              <w:t>2025</w:t>
            </w:r>
          </w:p>
        </w:tc>
        <w:tc>
          <w:tcPr>
            <w:tcW w:w="980" w:type="dxa"/>
            <w:vAlign w:val="center"/>
          </w:tcPr>
          <w:p w:rsidR="002D1E10" w:rsidRPr="002D1E10" w:rsidRDefault="002D1E10" w:rsidP="002D1E10">
            <w:pPr>
              <w:autoSpaceDE w:val="0"/>
              <w:autoSpaceDN w:val="0"/>
              <w:jc w:val="center"/>
              <w:rPr>
                <w:sz w:val="20"/>
              </w:rPr>
            </w:pPr>
            <w:r w:rsidRPr="002D1E10">
              <w:rPr>
                <w:sz w:val="20"/>
              </w:rPr>
              <w:t>2026</w:t>
            </w:r>
          </w:p>
        </w:tc>
        <w:tc>
          <w:tcPr>
            <w:tcW w:w="874" w:type="dxa"/>
            <w:vAlign w:val="center"/>
          </w:tcPr>
          <w:p w:rsidR="002D1E10" w:rsidRPr="002D1E10" w:rsidRDefault="002D1E10" w:rsidP="002D1E10">
            <w:pPr>
              <w:autoSpaceDE w:val="0"/>
              <w:autoSpaceDN w:val="0"/>
              <w:jc w:val="center"/>
              <w:rPr>
                <w:sz w:val="20"/>
              </w:rPr>
            </w:pPr>
            <w:r w:rsidRPr="002D1E10">
              <w:rPr>
                <w:sz w:val="20"/>
              </w:rPr>
              <w:t>2027</w:t>
            </w:r>
          </w:p>
        </w:tc>
        <w:tc>
          <w:tcPr>
            <w:tcW w:w="874" w:type="dxa"/>
            <w:vAlign w:val="center"/>
          </w:tcPr>
          <w:p w:rsidR="002D1E10" w:rsidRPr="002D1E10" w:rsidRDefault="002D1E10" w:rsidP="002D1E10">
            <w:pPr>
              <w:autoSpaceDE w:val="0"/>
              <w:autoSpaceDN w:val="0"/>
              <w:jc w:val="center"/>
              <w:rPr>
                <w:sz w:val="20"/>
              </w:rPr>
            </w:pPr>
            <w:r w:rsidRPr="002D1E10">
              <w:rPr>
                <w:sz w:val="20"/>
              </w:rPr>
              <w:t>2028</w:t>
            </w:r>
          </w:p>
        </w:tc>
        <w:tc>
          <w:tcPr>
            <w:tcW w:w="874" w:type="dxa"/>
            <w:vAlign w:val="center"/>
          </w:tcPr>
          <w:p w:rsidR="002D1E10" w:rsidRPr="002D1E10" w:rsidRDefault="002D1E10" w:rsidP="002D1E10">
            <w:pPr>
              <w:autoSpaceDE w:val="0"/>
              <w:autoSpaceDN w:val="0"/>
              <w:jc w:val="center"/>
              <w:rPr>
                <w:sz w:val="20"/>
              </w:rPr>
            </w:pPr>
            <w:r w:rsidRPr="002D1E10">
              <w:rPr>
                <w:sz w:val="20"/>
              </w:rPr>
              <w:t>2029</w:t>
            </w:r>
          </w:p>
        </w:tc>
        <w:tc>
          <w:tcPr>
            <w:tcW w:w="828" w:type="dxa"/>
            <w:vAlign w:val="center"/>
          </w:tcPr>
          <w:p w:rsidR="002D1E10" w:rsidRPr="002D1E10" w:rsidRDefault="002D1E10" w:rsidP="002D1E10">
            <w:pPr>
              <w:autoSpaceDE w:val="0"/>
              <w:autoSpaceDN w:val="0"/>
              <w:jc w:val="center"/>
              <w:rPr>
                <w:sz w:val="20"/>
              </w:rPr>
            </w:pPr>
            <w:r w:rsidRPr="002D1E10">
              <w:rPr>
                <w:sz w:val="20"/>
              </w:rPr>
              <w:t>2030</w:t>
            </w:r>
          </w:p>
        </w:tc>
      </w:tr>
      <w:tr w:rsidR="00940695" w:rsidRPr="002D1E10" w:rsidTr="00940695">
        <w:tc>
          <w:tcPr>
            <w:tcW w:w="0" w:type="auto"/>
            <w:vAlign w:val="center"/>
          </w:tcPr>
          <w:p w:rsidR="002D1E10" w:rsidRPr="002D1E10" w:rsidRDefault="002D1E10" w:rsidP="002D1E10">
            <w:pPr>
              <w:autoSpaceDE w:val="0"/>
              <w:autoSpaceDN w:val="0"/>
              <w:jc w:val="center"/>
              <w:rPr>
                <w:sz w:val="20"/>
              </w:rPr>
            </w:pPr>
            <w:r w:rsidRPr="002D1E10">
              <w:rPr>
                <w:sz w:val="20"/>
              </w:rPr>
              <w:t>1</w:t>
            </w:r>
          </w:p>
        </w:tc>
        <w:tc>
          <w:tcPr>
            <w:tcW w:w="2638" w:type="dxa"/>
            <w:vAlign w:val="center"/>
          </w:tcPr>
          <w:p w:rsidR="002D1E10" w:rsidRPr="002D1E10" w:rsidRDefault="002D1E10" w:rsidP="002D1E10">
            <w:pPr>
              <w:autoSpaceDE w:val="0"/>
              <w:autoSpaceDN w:val="0"/>
              <w:jc w:val="center"/>
              <w:rPr>
                <w:sz w:val="20"/>
              </w:rPr>
            </w:pPr>
            <w:r w:rsidRPr="002D1E10">
              <w:rPr>
                <w:sz w:val="20"/>
              </w:rPr>
              <w:t>2</w:t>
            </w:r>
          </w:p>
        </w:tc>
        <w:tc>
          <w:tcPr>
            <w:tcW w:w="1021" w:type="dxa"/>
            <w:vAlign w:val="center"/>
          </w:tcPr>
          <w:p w:rsidR="002D1E10" w:rsidRPr="002D1E10" w:rsidRDefault="002D1E10" w:rsidP="002D1E10">
            <w:pPr>
              <w:autoSpaceDE w:val="0"/>
              <w:autoSpaceDN w:val="0"/>
              <w:jc w:val="center"/>
              <w:rPr>
                <w:sz w:val="20"/>
              </w:rPr>
            </w:pPr>
            <w:r w:rsidRPr="002D1E10">
              <w:rPr>
                <w:sz w:val="20"/>
              </w:rPr>
              <w:t>3</w:t>
            </w:r>
          </w:p>
        </w:tc>
        <w:tc>
          <w:tcPr>
            <w:tcW w:w="874" w:type="dxa"/>
            <w:vAlign w:val="center"/>
          </w:tcPr>
          <w:p w:rsidR="002D1E10" w:rsidRPr="002D1E10" w:rsidRDefault="002D1E10" w:rsidP="002D1E10">
            <w:pPr>
              <w:autoSpaceDE w:val="0"/>
              <w:autoSpaceDN w:val="0"/>
              <w:jc w:val="center"/>
              <w:rPr>
                <w:sz w:val="20"/>
              </w:rPr>
            </w:pPr>
            <w:r w:rsidRPr="002D1E10">
              <w:rPr>
                <w:sz w:val="20"/>
              </w:rPr>
              <w:t>4</w:t>
            </w:r>
          </w:p>
        </w:tc>
        <w:tc>
          <w:tcPr>
            <w:tcW w:w="992" w:type="dxa"/>
            <w:vAlign w:val="center"/>
          </w:tcPr>
          <w:p w:rsidR="002D1E10" w:rsidRPr="002D1E10" w:rsidRDefault="002D1E10" w:rsidP="002D1E10">
            <w:pPr>
              <w:autoSpaceDE w:val="0"/>
              <w:autoSpaceDN w:val="0"/>
              <w:jc w:val="center"/>
              <w:rPr>
                <w:sz w:val="20"/>
              </w:rPr>
            </w:pPr>
            <w:r w:rsidRPr="002D1E10">
              <w:rPr>
                <w:sz w:val="20"/>
              </w:rPr>
              <w:t>5</w:t>
            </w:r>
          </w:p>
        </w:tc>
        <w:tc>
          <w:tcPr>
            <w:tcW w:w="874" w:type="dxa"/>
            <w:vAlign w:val="center"/>
          </w:tcPr>
          <w:p w:rsidR="002D1E10" w:rsidRPr="002D1E10" w:rsidRDefault="002D1E10" w:rsidP="002D1E10">
            <w:pPr>
              <w:autoSpaceDE w:val="0"/>
              <w:autoSpaceDN w:val="0"/>
              <w:jc w:val="center"/>
              <w:rPr>
                <w:sz w:val="20"/>
              </w:rPr>
            </w:pPr>
            <w:r w:rsidRPr="002D1E10">
              <w:rPr>
                <w:sz w:val="20"/>
              </w:rPr>
              <w:t>6</w:t>
            </w:r>
          </w:p>
        </w:tc>
        <w:tc>
          <w:tcPr>
            <w:tcW w:w="874" w:type="dxa"/>
            <w:vAlign w:val="center"/>
          </w:tcPr>
          <w:p w:rsidR="002D1E10" w:rsidRPr="002D1E10" w:rsidRDefault="002D1E10" w:rsidP="002D1E10">
            <w:pPr>
              <w:autoSpaceDE w:val="0"/>
              <w:autoSpaceDN w:val="0"/>
              <w:jc w:val="center"/>
              <w:rPr>
                <w:sz w:val="20"/>
              </w:rPr>
            </w:pPr>
            <w:r w:rsidRPr="002D1E10">
              <w:rPr>
                <w:sz w:val="20"/>
              </w:rPr>
              <w:t>7</w:t>
            </w:r>
          </w:p>
        </w:tc>
        <w:tc>
          <w:tcPr>
            <w:tcW w:w="874" w:type="dxa"/>
            <w:vAlign w:val="center"/>
          </w:tcPr>
          <w:p w:rsidR="002D1E10" w:rsidRPr="002D1E10" w:rsidRDefault="002D1E10" w:rsidP="002D1E10">
            <w:pPr>
              <w:autoSpaceDE w:val="0"/>
              <w:autoSpaceDN w:val="0"/>
              <w:jc w:val="center"/>
              <w:rPr>
                <w:sz w:val="20"/>
              </w:rPr>
            </w:pPr>
            <w:r w:rsidRPr="002D1E10">
              <w:rPr>
                <w:sz w:val="20"/>
              </w:rPr>
              <w:t>8</w:t>
            </w:r>
          </w:p>
        </w:tc>
        <w:tc>
          <w:tcPr>
            <w:tcW w:w="874" w:type="dxa"/>
            <w:vAlign w:val="center"/>
          </w:tcPr>
          <w:p w:rsidR="002D1E10" w:rsidRPr="002D1E10" w:rsidRDefault="002D1E10" w:rsidP="002D1E10">
            <w:pPr>
              <w:autoSpaceDE w:val="0"/>
              <w:autoSpaceDN w:val="0"/>
              <w:jc w:val="center"/>
              <w:rPr>
                <w:sz w:val="20"/>
              </w:rPr>
            </w:pPr>
            <w:r w:rsidRPr="002D1E10">
              <w:rPr>
                <w:sz w:val="20"/>
              </w:rPr>
              <w:t>9</w:t>
            </w:r>
          </w:p>
        </w:tc>
        <w:tc>
          <w:tcPr>
            <w:tcW w:w="874" w:type="dxa"/>
            <w:vAlign w:val="center"/>
          </w:tcPr>
          <w:p w:rsidR="002D1E10" w:rsidRPr="002D1E10" w:rsidRDefault="002D1E10" w:rsidP="002D1E10">
            <w:pPr>
              <w:autoSpaceDE w:val="0"/>
              <w:autoSpaceDN w:val="0"/>
              <w:jc w:val="center"/>
              <w:rPr>
                <w:sz w:val="20"/>
              </w:rPr>
            </w:pPr>
            <w:r w:rsidRPr="002D1E10">
              <w:rPr>
                <w:sz w:val="20"/>
              </w:rPr>
              <w:t>10</w:t>
            </w:r>
          </w:p>
        </w:tc>
        <w:tc>
          <w:tcPr>
            <w:tcW w:w="874" w:type="dxa"/>
            <w:vAlign w:val="center"/>
          </w:tcPr>
          <w:p w:rsidR="002D1E10" w:rsidRPr="002D1E10" w:rsidRDefault="002D1E10" w:rsidP="002D1E10">
            <w:pPr>
              <w:autoSpaceDE w:val="0"/>
              <w:autoSpaceDN w:val="0"/>
              <w:jc w:val="center"/>
              <w:rPr>
                <w:sz w:val="20"/>
              </w:rPr>
            </w:pPr>
            <w:r w:rsidRPr="002D1E10">
              <w:rPr>
                <w:sz w:val="20"/>
              </w:rPr>
              <w:t>11</w:t>
            </w:r>
          </w:p>
        </w:tc>
        <w:tc>
          <w:tcPr>
            <w:tcW w:w="980" w:type="dxa"/>
            <w:vAlign w:val="center"/>
          </w:tcPr>
          <w:p w:rsidR="002D1E10" w:rsidRPr="002D1E10" w:rsidRDefault="002D1E10" w:rsidP="002D1E10">
            <w:pPr>
              <w:autoSpaceDE w:val="0"/>
              <w:autoSpaceDN w:val="0"/>
              <w:jc w:val="center"/>
              <w:rPr>
                <w:sz w:val="20"/>
              </w:rPr>
            </w:pPr>
            <w:r w:rsidRPr="002D1E10">
              <w:rPr>
                <w:sz w:val="20"/>
              </w:rPr>
              <w:t>12</w:t>
            </w:r>
          </w:p>
        </w:tc>
        <w:tc>
          <w:tcPr>
            <w:tcW w:w="874" w:type="dxa"/>
            <w:vAlign w:val="center"/>
          </w:tcPr>
          <w:p w:rsidR="002D1E10" w:rsidRPr="002D1E10" w:rsidRDefault="002D1E10" w:rsidP="002D1E10">
            <w:pPr>
              <w:autoSpaceDE w:val="0"/>
              <w:autoSpaceDN w:val="0"/>
              <w:jc w:val="center"/>
              <w:rPr>
                <w:sz w:val="20"/>
              </w:rPr>
            </w:pPr>
            <w:r w:rsidRPr="002D1E10">
              <w:rPr>
                <w:sz w:val="20"/>
              </w:rPr>
              <w:t>13</w:t>
            </w:r>
          </w:p>
        </w:tc>
        <w:tc>
          <w:tcPr>
            <w:tcW w:w="874" w:type="dxa"/>
            <w:vAlign w:val="center"/>
          </w:tcPr>
          <w:p w:rsidR="002D1E10" w:rsidRPr="002D1E10" w:rsidRDefault="002D1E10" w:rsidP="002D1E10">
            <w:pPr>
              <w:autoSpaceDE w:val="0"/>
              <w:autoSpaceDN w:val="0"/>
              <w:jc w:val="center"/>
              <w:rPr>
                <w:sz w:val="20"/>
              </w:rPr>
            </w:pPr>
            <w:r w:rsidRPr="002D1E10">
              <w:rPr>
                <w:sz w:val="20"/>
              </w:rPr>
              <w:t>14</w:t>
            </w:r>
          </w:p>
        </w:tc>
        <w:tc>
          <w:tcPr>
            <w:tcW w:w="874" w:type="dxa"/>
            <w:vAlign w:val="center"/>
          </w:tcPr>
          <w:p w:rsidR="002D1E10" w:rsidRPr="002D1E10" w:rsidRDefault="002D1E10" w:rsidP="002D1E10">
            <w:pPr>
              <w:autoSpaceDE w:val="0"/>
              <w:autoSpaceDN w:val="0"/>
              <w:jc w:val="center"/>
              <w:rPr>
                <w:sz w:val="20"/>
              </w:rPr>
            </w:pPr>
            <w:r w:rsidRPr="002D1E10">
              <w:rPr>
                <w:sz w:val="20"/>
              </w:rPr>
              <w:t>15</w:t>
            </w:r>
          </w:p>
        </w:tc>
        <w:tc>
          <w:tcPr>
            <w:tcW w:w="828" w:type="dxa"/>
            <w:vAlign w:val="center"/>
          </w:tcPr>
          <w:p w:rsidR="002D1E10" w:rsidRPr="002D1E10" w:rsidRDefault="002D1E10" w:rsidP="002D1E10">
            <w:pPr>
              <w:autoSpaceDE w:val="0"/>
              <w:autoSpaceDN w:val="0"/>
              <w:jc w:val="center"/>
              <w:rPr>
                <w:sz w:val="20"/>
              </w:rPr>
            </w:pPr>
            <w:r w:rsidRPr="002D1E10">
              <w:rPr>
                <w:sz w:val="20"/>
              </w:rPr>
              <w:t>16</w:t>
            </w:r>
          </w:p>
        </w:tc>
      </w:tr>
      <w:tr w:rsidR="002D1E10" w:rsidRPr="002D1E10" w:rsidTr="00940695">
        <w:tc>
          <w:tcPr>
            <w:tcW w:w="0" w:type="auto"/>
          </w:tcPr>
          <w:p w:rsidR="002D1E10" w:rsidRPr="002D1E10" w:rsidRDefault="002D1E10" w:rsidP="002D1E10">
            <w:pPr>
              <w:autoSpaceDE w:val="0"/>
              <w:autoSpaceDN w:val="0"/>
              <w:jc w:val="center"/>
              <w:outlineLvl w:val="3"/>
              <w:rPr>
                <w:sz w:val="20"/>
              </w:rPr>
            </w:pPr>
            <w:r w:rsidRPr="002D1E10">
              <w:rPr>
                <w:sz w:val="20"/>
              </w:rPr>
              <w:t>1</w:t>
            </w:r>
          </w:p>
        </w:tc>
        <w:tc>
          <w:tcPr>
            <w:tcW w:w="15199" w:type="dxa"/>
            <w:gridSpan w:val="15"/>
          </w:tcPr>
          <w:p w:rsidR="002D1E10" w:rsidRPr="002D1E10" w:rsidRDefault="002D1E10" w:rsidP="002D1E10">
            <w:pPr>
              <w:tabs>
                <w:tab w:val="left" w:pos="2294"/>
                <w:tab w:val="center" w:pos="7674"/>
              </w:tabs>
              <w:autoSpaceDE w:val="0"/>
              <w:autoSpaceDN w:val="0"/>
              <w:jc w:val="center"/>
              <w:rPr>
                <w:sz w:val="20"/>
              </w:rPr>
            </w:pPr>
            <w:r w:rsidRPr="002D1E10">
              <w:rPr>
                <w:sz w:val="20"/>
              </w:rPr>
              <w:t>Перспективная обеспеченность и потребность застройки города Новосибирска</w:t>
            </w:r>
          </w:p>
        </w:tc>
      </w:tr>
      <w:tr w:rsidR="00940695" w:rsidRPr="002D1E10" w:rsidTr="00940695">
        <w:tc>
          <w:tcPr>
            <w:tcW w:w="0" w:type="auto"/>
          </w:tcPr>
          <w:p w:rsidR="002D1E10" w:rsidRPr="002D1E10" w:rsidRDefault="002D1E10" w:rsidP="002D1E10">
            <w:pPr>
              <w:autoSpaceDE w:val="0"/>
              <w:autoSpaceDN w:val="0"/>
              <w:jc w:val="center"/>
              <w:rPr>
                <w:sz w:val="20"/>
              </w:rPr>
            </w:pPr>
            <w:r w:rsidRPr="002D1E10">
              <w:rPr>
                <w:sz w:val="20"/>
              </w:rPr>
              <w:t>1.1</w:t>
            </w:r>
          </w:p>
        </w:tc>
        <w:tc>
          <w:tcPr>
            <w:tcW w:w="2638" w:type="dxa"/>
          </w:tcPr>
          <w:p w:rsidR="002D1E10" w:rsidRPr="002D1E10" w:rsidRDefault="002D1E10" w:rsidP="002D1E10">
            <w:pPr>
              <w:autoSpaceDE w:val="0"/>
              <w:autoSpaceDN w:val="0"/>
              <w:rPr>
                <w:sz w:val="20"/>
              </w:rPr>
            </w:pPr>
            <w:r w:rsidRPr="002D1E10">
              <w:rPr>
                <w:sz w:val="20"/>
              </w:rPr>
              <w:t>Спрос на электрическую энергию</w:t>
            </w:r>
          </w:p>
        </w:tc>
        <w:tc>
          <w:tcPr>
            <w:tcW w:w="1021" w:type="dxa"/>
          </w:tcPr>
          <w:p w:rsidR="002D1E10" w:rsidRPr="002D1E10" w:rsidRDefault="002D1E10" w:rsidP="002D1E10">
            <w:pPr>
              <w:autoSpaceDE w:val="0"/>
              <w:autoSpaceDN w:val="0"/>
              <w:jc w:val="center"/>
              <w:rPr>
                <w:sz w:val="20"/>
              </w:rPr>
            </w:pPr>
            <w:r w:rsidRPr="002D1E10">
              <w:rPr>
                <w:sz w:val="20"/>
              </w:rPr>
              <w:t>млн. кВт·ч</w:t>
            </w:r>
          </w:p>
        </w:tc>
        <w:tc>
          <w:tcPr>
            <w:tcW w:w="874" w:type="dxa"/>
          </w:tcPr>
          <w:p w:rsidR="002D1E10" w:rsidRPr="002D1E10" w:rsidRDefault="002D1E10" w:rsidP="002D1E10">
            <w:pPr>
              <w:autoSpaceDE w:val="0"/>
              <w:autoSpaceDN w:val="0"/>
              <w:jc w:val="center"/>
              <w:rPr>
                <w:sz w:val="20"/>
              </w:rPr>
            </w:pPr>
            <w:r w:rsidRPr="002D1E10">
              <w:rPr>
                <w:sz w:val="20"/>
              </w:rPr>
              <w:t>1915,89</w:t>
            </w:r>
          </w:p>
        </w:tc>
        <w:tc>
          <w:tcPr>
            <w:tcW w:w="992" w:type="dxa"/>
          </w:tcPr>
          <w:p w:rsidR="002D1E10" w:rsidRPr="002D1E10" w:rsidRDefault="002D1E10" w:rsidP="002D1E10">
            <w:pPr>
              <w:autoSpaceDE w:val="0"/>
              <w:autoSpaceDN w:val="0"/>
              <w:jc w:val="center"/>
              <w:rPr>
                <w:sz w:val="20"/>
              </w:rPr>
            </w:pPr>
            <w:r w:rsidRPr="002D1E10">
              <w:rPr>
                <w:sz w:val="20"/>
              </w:rPr>
              <w:t>1945,32</w:t>
            </w:r>
          </w:p>
        </w:tc>
        <w:tc>
          <w:tcPr>
            <w:tcW w:w="874" w:type="dxa"/>
          </w:tcPr>
          <w:p w:rsidR="002D1E10" w:rsidRPr="002D1E10" w:rsidRDefault="002D1E10" w:rsidP="002D1E10">
            <w:pPr>
              <w:autoSpaceDE w:val="0"/>
              <w:autoSpaceDN w:val="0"/>
              <w:jc w:val="center"/>
              <w:rPr>
                <w:sz w:val="20"/>
              </w:rPr>
            </w:pPr>
            <w:r w:rsidRPr="002D1E10">
              <w:rPr>
                <w:sz w:val="20"/>
              </w:rPr>
              <w:t>1974,75</w:t>
            </w:r>
          </w:p>
        </w:tc>
        <w:tc>
          <w:tcPr>
            <w:tcW w:w="874" w:type="dxa"/>
          </w:tcPr>
          <w:p w:rsidR="002D1E10" w:rsidRPr="002D1E10" w:rsidRDefault="002D1E10" w:rsidP="002D1E10">
            <w:pPr>
              <w:autoSpaceDE w:val="0"/>
              <w:autoSpaceDN w:val="0"/>
              <w:jc w:val="center"/>
              <w:rPr>
                <w:sz w:val="20"/>
              </w:rPr>
            </w:pPr>
            <w:r w:rsidRPr="002D1E10">
              <w:rPr>
                <w:sz w:val="20"/>
              </w:rPr>
              <w:t>2005,06</w:t>
            </w:r>
          </w:p>
        </w:tc>
        <w:tc>
          <w:tcPr>
            <w:tcW w:w="874" w:type="dxa"/>
          </w:tcPr>
          <w:p w:rsidR="002D1E10" w:rsidRPr="002D1E10" w:rsidRDefault="002D1E10" w:rsidP="002D1E10">
            <w:pPr>
              <w:autoSpaceDE w:val="0"/>
              <w:autoSpaceDN w:val="0"/>
              <w:jc w:val="center"/>
              <w:rPr>
                <w:sz w:val="20"/>
              </w:rPr>
            </w:pPr>
            <w:r w:rsidRPr="002D1E10">
              <w:rPr>
                <w:sz w:val="20"/>
              </w:rPr>
              <w:t>2035,38</w:t>
            </w:r>
          </w:p>
        </w:tc>
        <w:tc>
          <w:tcPr>
            <w:tcW w:w="874" w:type="dxa"/>
          </w:tcPr>
          <w:p w:rsidR="002D1E10" w:rsidRPr="002D1E10" w:rsidRDefault="002D1E10" w:rsidP="002D1E10">
            <w:pPr>
              <w:autoSpaceDE w:val="0"/>
              <w:autoSpaceDN w:val="0"/>
              <w:jc w:val="center"/>
              <w:rPr>
                <w:sz w:val="20"/>
              </w:rPr>
            </w:pPr>
            <w:r w:rsidRPr="002D1E10">
              <w:rPr>
                <w:sz w:val="20"/>
              </w:rPr>
              <w:t>2065,69</w:t>
            </w:r>
          </w:p>
        </w:tc>
        <w:tc>
          <w:tcPr>
            <w:tcW w:w="874" w:type="dxa"/>
          </w:tcPr>
          <w:p w:rsidR="002D1E10" w:rsidRPr="002D1E10" w:rsidRDefault="002D1E10" w:rsidP="002D1E10">
            <w:pPr>
              <w:autoSpaceDE w:val="0"/>
              <w:autoSpaceDN w:val="0"/>
              <w:jc w:val="center"/>
              <w:rPr>
                <w:sz w:val="20"/>
              </w:rPr>
            </w:pPr>
            <w:r w:rsidRPr="002D1E10">
              <w:rPr>
                <w:sz w:val="20"/>
              </w:rPr>
              <w:t>2096,01</w:t>
            </w:r>
          </w:p>
        </w:tc>
        <w:tc>
          <w:tcPr>
            <w:tcW w:w="874" w:type="dxa"/>
          </w:tcPr>
          <w:p w:rsidR="002D1E10" w:rsidRPr="002D1E10" w:rsidRDefault="002D1E10" w:rsidP="002D1E10">
            <w:pPr>
              <w:autoSpaceDE w:val="0"/>
              <w:autoSpaceDN w:val="0"/>
              <w:jc w:val="center"/>
              <w:rPr>
                <w:sz w:val="20"/>
              </w:rPr>
            </w:pPr>
            <w:r w:rsidRPr="002D1E10">
              <w:rPr>
                <w:sz w:val="20"/>
              </w:rPr>
              <w:t>2126,32</w:t>
            </w:r>
          </w:p>
        </w:tc>
        <w:tc>
          <w:tcPr>
            <w:tcW w:w="980" w:type="dxa"/>
          </w:tcPr>
          <w:p w:rsidR="002D1E10" w:rsidRPr="002D1E10" w:rsidRDefault="002D1E10" w:rsidP="002D1E10">
            <w:pPr>
              <w:autoSpaceDE w:val="0"/>
              <w:autoSpaceDN w:val="0"/>
              <w:jc w:val="center"/>
              <w:rPr>
                <w:sz w:val="20"/>
              </w:rPr>
            </w:pPr>
            <w:r w:rsidRPr="002D1E10">
              <w:rPr>
                <w:sz w:val="20"/>
              </w:rPr>
              <w:t>2210,91</w:t>
            </w:r>
          </w:p>
        </w:tc>
        <w:tc>
          <w:tcPr>
            <w:tcW w:w="874" w:type="dxa"/>
          </w:tcPr>
          <w:p w:rsidR="002D1E10" w:rsidRPr="002D1E10" w:rsidRDefault="002D1E10" w:rsidP="002D1E10">
            <w:pPr>
              <w:autoSpaceDE w:val="0"/>
              <w:autoSpaceDN w:val="0"/>
              <w:jc w:val="center"/>
              <w:rPr>
                <w:sz w:val="20"/>
              </w:rPr>
            </w:pPr>
            <w:r w:rsidRPr="002D1E10">
              <w:rPr>
                <w:sz w:val="20"/>
              </w:rPr>
              <w:t>2295,49</w:t>
            </w:r>
          </w:p>
        </w:tc>
        <w:tc>
          <w:tcPr>
            <w:tcW w:w="874" w:type="dxa"/>
          </w:tcPr>
          <w:p w:rsidR="002D1E10" w:rsidRPr="002D1E10" w:rsidRDefault="002D1E10" w:rsidP="002D1E10">
            <w:pPr>
              <w:autoSpaceDE w:val="0"/>
              <w:autoSpaceDN w:val="0"/>
              <w:jc w:val="center"/>
              <w:rPr>
                <w:sz w:val="20"/>
              </w:rPr>
            </w:pPr>
            <w:r w:rsidRPr="002D1E10">
              <w:rPr>
                <w:sz w:val="20"/>
              </w:rPr>
              <w:t>2380,08</w:t>
            </w:r>
          </w:p>
        </w:tc>
        <w:tc>
          <w:tcPr>
            <w:tcW w:w="874" w:type="dxa"/>
          </w:tcPr>
          <w:p w:rsidR="002D1E10" w:rsidRPr="002D1E10" w:rsidRDefault="002D1E10" w:rsidP="002D1E10">
            <w:pPr>
              <w:autoSpaceDE w:val="0"/>
              <w:autoSpaceDN w:val="0"/>
              <w:jc w:val="center"/>
              <w:rPr>
                <w:sz w:val="20"/>
              </w:rPr>
            </w:pPr>
            <w:r w:rsidRPr="002D1E10">
              <w:rPr>
                <w:sz w:val="20"/>
              </w:rPr>
              <w:t>2464,66</w:t>
            </w:r>
          </w:p>
        </w:tc>
        <w:tc>
          <w:tcPr>
            <w:tcW w:w="828" w:type="dxa"/>
          </w:tcPr>
          <w:p w:rsidR="002D1E10" w:rsidRPr="002D1E10" w:rsidRDefault="002D1E10" w:rsidP="002D1E10">
            <w:pPr>
              <w:autoSpaceDE w:val="0"/>
              <w:autoSpaceDN w:val="0"/>
              <w:jc w:val="center"/>
              <w:rPr>
                <w:sz w:val="20"/>
              </w:rPr>
            </w:pPr>
            <w:r w:rsidRPr="002D1E10">
              <w:rPr>
                <w:sz w:val="20"/>
              </w:rPr>
              <w:t>2549,25</w:t>
            </w:r>
          </w:p>
        </w:tc>
      </w:tr>
      <w:tr w:rsidR="002D1E10" w:rsidRPr="002D1E10" w:rsidTr="00940695">
        <w:tc>
          <w:tcPr>
            <w:tcW w:w="0" w:type="auto"/>
          </w:tcPr>
          <w:p w:rsidR="002D1E10" w:rsidRPr="002D1E10" w:rsidRDefault="002D1E10" w:rsidP="002D1E10">
            <w:pPr>
              <w:autoSpaceDE w:val="0"/>
              <w:autoSpaceDN w:val="0"/>
              <w:jc w:val="center"/>
              <w:outlineLvl w:val="3"/>
              <w:rPr>
                <w:sz w:val="20"/>
              </w:rPr>
            </w:pPr>
            <w:r w:rsidRPr="002D1E10">
              <w:rPr>
                <w:sz w:val="20"/>
              </w:rPr>
              <w:t>2</w:t>
            </w:r>
          </w:p>
        </w:tc>
        <w:tc>
          <w:tcPr>
            <w:tcW w:w="15199" w:type="dxa"/>
            <w:gridSpan w:val="15"/>
          </w:tcPr>
          <w:p w:rsidR="002D1E10" w:rsidRPr="002D1E10" w:rsidRDefault="002D1E10" w:rsidP="002D1E10">
            <w:pPr>
              <w:autoSpaceDE w:val="0"/>
              <w:autoSpaceDN w:val="0"/>
              <w:jc w:val="center"/>
              <w:rPr>
                <w:sz w:val="20"/>
              </w:rPr>
            </w:pPr>
            <w:r w:rsidRPr="002D1E10">
              <w:rPr>
                <w:sz w:val="20"/>
              </w:rPr>
              <w:t>Надежность, эффективность и развитие системы электроснабжения</w:t>
            </w:r>
          </w:p>
        </w:tc>
      </w:tr>
      <w:tr w:rsidR="002D1E10" w:rsidRPr="002D1E10" w:rsidTr="00940695">
        <w:tc>
          <w:tcPr>
            <w:tcW w:w="0" w:type="auto"/>
            <w:vMerge w:val="restart"/>
          </w:tcPr>
          <w:p w:rsidR="002D1E10" w:rsidRPr="002D1E10" w:rsidRDefault="002D1E10" w:rsidP="002D1E10">
            <w:pPr>
              <w:autoSpaceDE w:val="0"/>
              <w:autoSpaceDN w:val="0"/>
              <w:jc w:val="center"/>
              <w:rPr>
                <w:sz w:val="20"/>
              </w:rPr>
            </w:pPr>
            <w:r w:rsidRPr="002D1E10">
              <w:rPr>
                <w:sz w:val="20"/>
              </w:rPr>
              <w:t>2.1</w:t>
            </w:r>
          </w:p>
        </w:tc>
        <w:tc>
          <w:tcPr>
            <w:tcW w:w="2638" w:type="dxa"/>
            <w:vMerge w:val="restart"/>
          </w:tcPr>
          <w:p w:rsidR="002D1E10" w:rsidRPr="002D1E10" w:rsidRDefault="002D1E10" w:rsidP="002D1E10">
            <w:pPr>
              <w:autoSpaceDE w:val="0"/>
              <w:autoSpaceDN w:val="0"/>
              <w:rPr>
                <w:sz w:val="20"/>
              </w:rPr>
            </w:pPr>
            <w:r w:rsidRPr="002D1E10">
              <w:rPr>
                <w:sz w:val="20"/>
              </w:rPr>
              <w:t>Уровень аварийности в электрических сетях 10 кВ (относительно общего количества КЛ-10 кВ)</w:t>
            </w:r>
          </w:p>
        </w:tc>
        <w:tc>
          <w:tcPr>
            <w:tcW w:w="1021" w:type="dxa"/>
            <w:vMerge w:val="restart"/>
          </w:tcPr>
          <w:p w:rsidR="002D1E10" w:rsidRPr="002D1E10" w:rsidRDefault="002D1E10" w:rsidP="002D1E10">
            <w:pPr>
              <w:autoSpaceDE w:val="0"/>
              <w:autoSpaceDN w:val="0"/>
              <w:jc w:val="center"/>
              <w:rPr>
                <w:sz w:val="20"/>
              </w:rPr>
            </w:pPr>
            <w:r w:rsidRPr="002D1E10">
              <w:rPr>
                <w:sz w:val="20"/>
              </w:rPr>
              <w:t>%</w:t>
            </w:r>
          </w:p>
        </w:tc>
        <w:tc>
          <w:tcPr>
            <w:tcW w:w="11540" w:type="dxa"/>
            <w:gridSpan w:val="13"/>
          </w:tcPr>
          <w:p w:rsidR="002D1E10" w:rsidRPr="002D1E10" w:rsidRDefault="002D1E10" w:rsidP="002D1E10">
            <w:pPr>
              <w:autoSpaceDE w:val="0"/>
              <w:autoSpaceDN w:val="0"/>
              <w:jc w:val="center"/>
              <w:rPr>
                <w:sz w:val="20"/>
              </w:rPr>
            </w:pPr>
            <w:r w:rsidRPr="002D1E10">
              <w:rPr>
                <w:sz w:val="20"/>
              </w:rPr>
              <w:t xml:space="preserve">ФГУП </w:t>
            </w:r>
            <w:r w:rsidR="000A4AD4">
              <w:rPr>
                <w:sz w:val="20"/>
              </w:rPr>
              <w:t>«</w:t>
            </w:r>
            <w:r w:rsidRPr="002D1E10">
              <w:rPr>
                <w:sz w:val="20"/>
              </w:rPr>
              <w:t>УЭВ</w:t>
            </w:r>
            <w:r w:rsidR="000A4AD4">
              <w:rPr>
                <w:sz w:val="20"/>
              </w:rPr>
              <w:t>»</w:t>
            </w:r>
          </w:p>
        </w:tc>
      </w:tr>
      <w:tr w:rsidR="00940695" w:rsidRPr="002D1E10" w:rsidTr="00940695">
        <w:tc>
          <w:tcPr>
            <w:tcW w:w="0" w:type="auto"/>
            <w:vMerge/>
          </w:tcPr>
          <w:p w:rsidR="002D1E10" w:rsidRPr="002D1E10" w:rsidRDefault="002D1E10" w:rsidP="002D1E10">
            <w:pPr>
              <w:autoSpaceDE w:val="0"/>
              <w:autoSpaceDN w:val="0"/>
              <w:rPr>
                <w:sz w:val="20"/>
              </w:rPr>
            </w:pPr>
          </w:p>
        </w:tc>
        <w:tc>
          <w:tcPr>
            <w:tcW w:w="2638" w:type="dxa"/>
            <w:vMerge/>
          </w:tcPr>
          <w:p w:rsidR="002D1E10" w:rsidRPr="002D1E10" w:rsidRDefault="002D1E10" w:rsidP="002D1E10">
            <w:pPr>
              <w:autoSpaceDE w:val="0"/>
              <w:autoSpaceDN w:val="0"/>
              <w:rPr>
                <w:sz w:val="20"/>
              </w:rPr>
            </w:pPr>
          </w:p>
        </w:tc>
        <w:tc>
          <w:tcPr>
            <w:tcW w:w="1021" w:type="dxa"/>
            <w:vMerge/>
          </w:tcPr>
          <w:p w:rsidR="002D1E10" w:rsidRPr="002D1E10" w:rsidRDefault="002D1E10" w:rsidP="002D1E10">
            <w:pPr>
              <w:autoSpaceDE w:val="0"/>
              <w:autoSpaceDN w:val="0"/>
              <w:rPr>
                <w:sz w:val="20"/>
              </w:rPr>
            </w:pPr>
          </w:p>
        </w:tc>
        <w:tc>
          <w:tcPr>
            <w:tcW w:w="874" w:type="dxa"/>
          </w:tcPr>
          <w:p w:rsidR="002D1E10" w:rsidRPr="002D1E10" w:rsidRDefault="002D1E10" w:rsidP="002D1E10">
            <w:pPr>
              <w:autoSpaceDE w:val="0"/>
              <w:autoSpaceDN w:val="0"/>
              <w:jc w:val="center"/>
              <w:rPr>
                <w:sz w:val="20"/>
              </w:rPr>
            </w:pPr>
            <w:r w:rsidRPr="002D1E10">
              <w:rPr>
                <w:sz w:val="20"/>
              </w:rPr>
              <w:t>5,20</w:t>
            </w:r>
          </w:p>
        </w:tc>
        <w:tc>
          <w:tcPr>
            <w:tcW w:w="992" w:type="dxa"/>
          </w:tcPr>
          <w:p w:rsidR="002D1E10" w:rsidRPr="002D1E10" w:rsidRDefault="002D1E10" w:rsidP="002D1E10">
            <w:pPr>
              <w:autoSpaceDE w:val="0"/>
              <w:autoSpaceDN w:val="0"/>
              <w:jc w:val="center"/>
              <w:rPr>
                <w:sz w:val="20"/>
              </w:rPr>
            </w:pPr>
            <w:r w:rsidRPr="002D1E10">
              <w:rPr>
                <w:sz w:val="20"/>
              </w:rPr>
              <w:t>4,70</w:t>
            </w:r>
          </w:p>
        </w:tc>
        <w:tc>
          <w:tcPr>
            <w:tcW w:w="874" w:type="dxa"/>
          </w:tcPr>
          <w:p w:rsidR="002D1E10" w:rsidRPr="002D1E10" w:rsidRDefault="002D1E10" w:rsidP="002D1E10">
            <w:pPr>
              <w:autoSpaceDE w:val="0"/>
              <w:autoSpaceDN w:val="0"/>
              <w:jc w:val="center"/>
              <w:rPr>
                <w:sz w:val="20"/>
              </w:rPr>
            </w:pPr>
            <w:r w:rsidRPr="002D1E10">
              <w:rPr>
                <w:sz w:val="20"/>
              </w:rPr>
              <w:t>4,60</w:t>
            </w:r>
          </w:p>
        </w:tc>
        <w:tc>
          <w:tcPr>
            <w:tcW w:w="874" w:type="dxa"/>
          </w:tcPr>
          <w:p w:rsidR="002D1E10" w:rsidRPr="002D1E10" w:rsidRDefault="002D1E10" w:rsidP="002D1E10">
            <w:pPr>
              <w:autoSpaceDE w:val="0"/>
              <w:autoSpaceDN w:val="0"/>
              <w:jc w:val="center"/>
              <w:rPr>
                <w:sz w:val="20"/>
              </w:rPr>
            </w:pPr>
            <w:r w:rsidRPr="002D1E10">
              <w:rPr>
                <w:sz w:val="20"/>
              </w:rPr>
              <w:t>4,50</w:t>
            </w:r>
          </w:p>
        </w:tc>
        <w:tc>
          <w:tcPr>
            <w:tcW w:w="874" w:type="dxa"/>
          </w:tcPr>
          <w:p w:rsidR="002D1E10" w:rsidRPr="002D1E10" w:rsidRDefault="002D1E10" w:rsidP="002D1E10">
            <w:pPr>
              <w:autoSpaceDE w:val="0"/>
              <w:autoSpaceDN w:val="0"/>
              <w:jc w:val="center"/>
              <w:rPr>
                <w:sz w:val="20"/>
              </w:rPr>
            </w:pPr>
            <w:r w:rsidRPr="002D1E10">
              <w:rPr>
                <w:sz w:val="20"/>
              </w:rPr>
              <w:t>4,40</w:t>
            </w:r>
          </w:p>
        </w:tc>
        <w:tc>
          <w:tcPr>
            <w:tcW w:w="874" w:type="dxa"/>
          </w:tcPr>
          <w:p w:rsidR="002D1E10" w:rsidRPr="002D1E10" w:rsidRDefault="002D1E10" w:rsidP="002D1E10">
            <w:pPr>
              <w:autoSpaceDE w:val="0"/>
              <w:autoSpaceDN w:val="0"/>
              <w:jc w:val="center"/>
              <w:rPr>
                <w:sz w:val="20"/>
              </w:rPr>
            </w:pPr>
            <w:r w:rsidRPr="002D1E10">
              <w:rPr>
                <w:sz w:val="20"/>
              </w:rPr>
              <w:t>4,30</w:t>
            </w:r>
          </w:p>
        </w:tc>
        <w:tc>
          <w:tcPr>
            <w:tcW w:w="874" w:type="dxa"/>
          </w:tcPr>
          <w:p w:rsidR="002D1E10" w:rsidRPr="002D1E10" w:rsidRDefault="002D1E10" w:rsidP="002D1E10">
            <w:pPr>
              <w:autoSpaceDE w:val="0"/>
              <w:autoSpaceDN w:val="0"/>
              <w:jc w:val="center"/>
              <w:rPr>
                <w:sz w:val="20"/>
              </w:rPr>
            </w:pPr>
            <w:r w:rsidRPr="002D1E10">
              <w:rPr>
                <w:sz w:val="20"/>
              </w:rPr>
              <w:t>4,20</w:t>
            </w:r>
          </w:p>
        </w:tc>
        <w:tc>
          <w:tcPr>
            <w:tcW w:w="874" w:type="dxa"/>
          </w:tcPr>
          <w:p w:rsidR="002D1E10" w:rsidRPr="002D1E10" w:rsidRDefault="002D1E10" w:rsidP="002D1E10">
            <w:pPr>
              <w:autoSpaceDE w:val="0"/>
              <w:autoSpaceDN w:val="0"/>
              <w:jc w:val="center"/>
              <w:rPr>
                <w:sz w:val="20"/>
              </w:rPr>
            </w:pPr>
            <w:r w:rsidRPr="002D1E10">
              <w:rPr>
                <w:sz w:val="20"/>
              </w:rPr>
              <w:t>4,10</w:t>
            </w:r>
          </w:p>
        </w:tc>
        <w:tc>
          <w:tcPr>
            <w:tcW w:w="980" w:type="dxa"/>
          </w:tcPr>
          <w:p w:rsidR="002D1E10" w:rsidRPr="002D1E10" w:rsidRDefault="002D1E10" w:rsidP="002D1E10">
            <w:pPr>
              <w:autoSpaceDE w:val="0"/>
              <w:autoSpaceDN w:val="0"/>
              <w:jc w:val="center"/>
              <w:rPr>
                <w:sz w:val="20"/>
              </w:rPr>
            </w:pPr>
            <w:r w:rsidRPr="002D1E10">
              <w:rPr>
                <w:sz w:val="20"/>
              </w:rPr>
              <w:t>4,00</w:t>
            </w:r>
          </w:p>
        </w:tc>
        <w:tc>
          <w:tcPr>
            <w:tcW w:w="874" w:type="dxa"/>
          </w:tcPr>
          <w:p w:rsidR="002D1E10" w:rsidRPr="002D1E10" w:rsidRDefault="002D1E10" w:rsidP="002D1E10">
            <w:pPr>
              <w:autoSpaceDE w:val="0"/>
              <w:autoSpaceDN w:val="0"/>
              <w:jc w:val="center"/>
              <w:rPr>
                <w:sz w:val="20"/>
              </w:rPr>
            </w:pPr>
            <w:r w:rsidRPr="002D1E10">
              <w:rPr>
                <w:sz w:val="20"/>
              </w:rPr>
              <w:t>3,90</w:t>
            </w:r>
          </w:p>
        </w:tc>
        <w:tc>
          <w:tcPr>
            <w:tcW w:w="874" w:type="dxa"/>
          </w:tcPr>
          <w:p w:rsidR="002D1E10" w:rsidRPr="002D1E10" w:rsidRDefault="002D1E10" w:rsidP="002D1E10">
            <w:pPr>
              <w:autoSpaceDE w:val="0"/>
              <w:autoSpaceDN w:val="0"/>
              <w:jc w:val="center"/>
              <w:rPr>
                <w:sz w:val="20"/>
              </w:rPr>
            </w:pPr>
            <w:r w:rsidRPr="002D1E10">
              <w:rPr>
                <w:sz w:val="20"/>
              </w:rPr>
              <w:t>3,80</w:t>
            </w:r>
          </w:p>
        </w:tc>
        <w:tc>
          <w:tcPr>
            <w:tcW w:w="874" w:type="dxa"/>
          </w:tcPr>
          <w:p w:rsidR="002D1E10" w:rsidRPr="002D1E10" w:rsidRDefault="002D1E10" w:rsidP="002D1E10">
            <w:pPr>
              <w:autoSpaceDE w:val="0"/>
              <w:autoSpaceDN w:val="0"/>
              <w:jc w:val="center"/>
              <w:rPr>
                <w:sz w:val="20"/>
              </w:rPr>
            </w:pPr>
            <w:r w:rsidRPr="002D1E10">
              <w:rPr>
                <w:sz w:val="20"/>
              </w:rPr>
              <w:t>3,70</w:t>
            </w:r>
          </w:p>
        </w:tc>
        <w:tc>
          <w:tcPr>
            <w:tcW w:w="828" w:type="dxa"/>
          </w:tcPr>
          <w:p w:rsidR="002D1E10" w:rsidRPr="002D1E10" w:rsidRDefault="002D1E10" w:rsidP="002D1E10">
            <w:pPr>
              <w:autoSpaceDE w:val="0"/>
              <w:autoSpaceDN w:val="0"/>
              <w:jc w:val="center"/>
              <w:rPr>
                <w:sz w:val="20"/>
              </w:rPr>
            </w:pPr>
            <w:r w:rsidRPr="002D1E10">
              <w:rPr>
                <w:sz w:val="20"/>
              </w:rPr>
              <w:t>3,60</w:t>
            </w:r>
          </w:p>
        </w:tc>
      </w:tr>
      <w:tr w:rsidR="002D1E10" w:rsidRPr="002D1E10" w:rsidTr="00940695">
        <w:tc>
          <w:tcPr>
            <w:tcW w:w="0" w:type="auto"/>
            <w:vMerge/>
          </w:tcPr>
          <w:p w:rsidR="002D1E10" w:rsidRPr="002D1E10" w:rsidRDefault="002D1E10" w:rsidP="002D1E10">
            <w:pPr>
              <w:autoSpaceDE w:val="0"/>
              <w:autoSpaceDN w:val="0"/>
              <w:rPr>
                <w:sz w:val="20"/>
              </w:rPr>
            </w:pPr>
          </w:p>
        </w:tc>
        <w:tc>
          <w:tcPr>
            <w:tcW w:w="2638" w:type="dxa"/>
            <w:vMerge/>
          </w:tcPr>
          <w:p w:rsidR="002D1E10" w:rsidRPr="002D1E10" w:rsidRDefault="002D1E10" w:rsidP="002D1E10">
            <w:pPr>
              <w:autoSpaceDE w:val="0"/>
              <w:autoSpaceDN w:val="0"/>
              <w:rPr>
                <w:sz w:val="20"/>
              </w:rPr>
            </w:pPr>
          </w:p>
        </w:tc>
        <w:tc>
          <w:tcPr>
            <w:tcW w:w="1021" w:type="dxa"/>
            <w:vMerge/>
          </w:tcPr>
          <w:p w:rsidR="002D1E10" w:rsidRPr="002D1E10" w:rsidRDefault="002D1E10" w:rsidP="002D1E10">
            <w:pPr>
              <w:autoSpaceDE w:val="0"/>
              <w:autoSpaceDN w:val="0"/>
              <w:rPr>
                <w:sz w:val="20"/>
              </w:rPr>
            </w:pPr>
          </w:p>
        </w:tc>
        <w:tc>
          <w:tcPr>
            <w:tcW w:w="11540" w:type="dxa"/>
            <w:gridSpan w:val="13"/>
          </w:tcPr>
          <w:p w:rsidR="002D1E10" w:rsidRPr="002D1E10" w:rsidRDefault="002D1E10" w:rsidP="002D1E10">
            <w:pPr>
              <w:autoSpaceDE w:val="0"/>
              <w:autoSpaceDN w:val="0"/>
              <w:jc w:val="center"/>
              <w:rPr>
                <w:sz w:val="20"/>
              </w:rPr>
            </w:pPr>
            <w:r w:rsidRPr="002D1E10">
              <w:rPr>
                <w:sz w:val="20"/>
              </w:rPr>
              <w:t xml:space="preserve">АО </w:t>
            </w:r>
            <w:r w:rsidR="000A4AD4">
              <w:rPr>
                <w:sz w:val="20"/>
              </w:rPr>
              <w:t>«</w:t>
            </w:r>
            <w:r w:rsidRPr="002D1E10">
              <w:rPr>
                <w:sz w:val="20"/>
              </w:rPr>
              <w:t>РЭС</w:t>
            </w:r>
            <w:r w:rsidR="000A4AD4">
              <w:rPr>
                <w:sz w:val="20"/>
              </w:rPr>
              <w:t>»</w:t>
            </w:r>
          </w:p>
        </w:tc>
      </w:tr>
      <w:tr w:rsidR="00940695" w:rsidRPr="002D1E10" w:rsidTr="00940695">
        <w:tc>
          <w:tcPr>
            <w:tcW w:w="0" w:type="auto"/>
            <w:vMerge/>
          </w:tcPr>
          <w:p w:rsidR="002D1E10" w:rsidRPr="002D1E10" w:rsidRDefault="002D1E10" w:rsidP="002D1E10">
            <w:pPr>
              <w:autoSpaceDE w:val="0"/>
              <w:autoSpaceDN w:val="0"/>
              <w:rPr>
                <w:sz w:val="20"/>
              </w:rPr>
            </w:pPr>
          </w:p>
        </w:tc>
        <w:tc>
          <w:tcPr>
            <w:tcW w:w="2638" w:type="dxa"/>
            <w:vMerge/>
          </w:tcPr>
          <w:p w:rsidR="002D1E10" w:rsidRPr="002D1E10" w:rsidRDefault="002D1E10" w:rsidP="002D1E10">
            <w:pPr>
              <w:autoSpaceDE w:val="0"/>
              <w:autoSpaceDN w:val="0"/>
              <w:rPr>
                <w:sz w:val="20"/>
              </w:rPr>
            </w:pPr>
          </w:p>
        </w:tc>
        <w:tc>
          <w:tcPr>
            <w:tcW w:w="1021" w:type="dxa"/>
            <w:vMerge/>
          </w:tcPr>
          <w:p w:rsidR="002D1E10" w:rsidRPr="002D1E10" w:rsidRDefault="002D1E10" w:rsidP="002D1E10">
            <w:pPr>
              <w:autoSpaceDE w:val="0"/>
              <w:autoSpaceDN w:val="0"/>
              <w:rPr>
                <w:sz w:val="20"/>
              </w:rPr>
            </w:pPr>
          </w:p>
        </w:tc>
        <w:tc>
          <w:tcPr>
            <w:tcW w:w="874" w:type="dxa"/>
            <w:vAlign w:val="center"/>
          </w:tcPr>
          <w:p w:rsidR="002D1E10" w:rsidRPr="002D1E10" w:rsidRDefault="002D1E10" w:rsidP="002D1E10">
            <w:pPr>
              <w:autoSpaceDE w:val="0"/>
              <w:autoSpaceDN w:val="0"/>
              <w:jc w:val="center"/>
              <w:rPr>
                <w:sz w:val="20"/>
              </w:rPr>
            </w:pPr>
            <w:r w:rsidRPr="002D1E10">
              <w:rPr>
                <w:sz w:val="20"/>
              </w:rPr>
              <w:t>6,30</w:t>
            </w:r>
          </w:p>
        </w:tc>
        <w:tc>
          <w:tcPr>
            <w:tcW w:w="992" w:type="dxa"/>
            <w:vAlign w:val="center"/>
          </w:tcPr>
          <w:p w:rsidR="002D1E10" w:rsidRPr="002D1E10" w:rsidRDefault="002D1E10" w:rsidP="002D1E10">
            <w:pPr>
              <w:autoSpaceDE w:val="0"/>
              <w:autoSpaceDN w:val="0"/>
              <w:jc w:val="center"/>
              <w:rPr>
                <w:sz w:val="20"/>
              </w:rPr>
            </w:pPr>
            <w:r w:rsidRPr="002D1E10">
              <w:rPr>
                <w:sz w:val="20"/>
              </w:rPr>
              <w:t>5,89</w:t>
            </w:r>
          </w:p>
        </w:tc>
        <w:tc>
          <w:tcPr>
            <w:tcW w:w="874" w:type="dxa"/>
            <w:vAlign w:val="center"/>
          </w:tcPr>
          <w:p w:rsidR="002D1E10" w:rsidRPr="002D1E10" w:rsidRDefault="002D1E10" w:rsidP="002D1E10">
            <w:pPr>
              <w:autoSpaceDE w:val="0"/>
              <w:autoSpaceDN w:val="0"/>
              <w:jc w:val="center"/>
              <w:rPr>
                <w:sz w:val="20"/>
              </w:rPr>
            </w:pPr>
            <w:r w:rsidRPr="002D1E10">
              <w:rPr>
                <w:sz w:val="20"/>
              </w:rPr>
              <w:t>6,11</w:t>
            </w:r>
          </w:p>
        </w:tc>
        <w:tc>
          <w:tcPr>
            <w:tcW w:w="874" w:type="dxa"/>
            <w:vAlign w:val="center"/>
          </w:tcPr>
          <w:p w:rsidR="002D1E10" w:rsidRPr="002D1E10" w:rsidRDefault="002D1E10" w:rsidP="002D1E10">
            <w:pPr>
              <w:autoSpaceDE w:val="0"/>
              <w:autoSpaceDN w:val="0"/>
              <w:jc w:val="center"/>
              <w:rPr>
                <w:sz w:val="20"/>
              </w:rPr>
            </w:pPr>
            <w:r w:rsidRPr="002D1E10">
              <w:rPr>
                <w:sz w:val="20"/>
              </w:rPr>
              <w:t>9,14</w:t>
            </w:r>
          </w:p>
        </w:tc>
        <w:tc>
          <w:tcPr>
            <w:tcW w:w="874" w:type="dxa"/>
            <w:vAlign w:val="center"/>
          </w:tcPr>
          <w:p w:rsidR="002D1E10" w:rsidRPr="002D1E10" w:rsidRDefault="002D1E10" w:rsidP="002D1E10">
            <w:pPr>
              <w:autoSpaceDE w:val="0"/>
              <w:autoSpaceDN w:val="0"/>
              <w:jc w:val="center"/>
              <w:rPr>
                <w:sz w:val="20"/>
              </w:rPr>
            </w:pPr>
            <w:r w:rsidRPr="002D1E10">
              <w:rPr>
                <w:sz w:val="20"/>
              </w:rPr>
              <w:t>12,12</w:t>
            </w:r>
          </w:p>
        </w:tc>
        <w:tc>
          <w:tcPr>
            <w:tcW w:w="874" w:type="dxa"/>
            <w:vAlign w:val="center"/>
          </w:tcPr>
          <w:p w:rsidR="002D1E10" w:rsidRPr="002D1E10" w:rsidRDefault="002D1E10" w:rsidP="002D1E10">
            <w:pPr>
              <w:autoSpaceDE w:val="0"/>
              <w:autoSpaceDN w:val="0"/>
              <w:jc w:val="center"/>
              <w:rPr>
                <w:sz w:val="20"/>
              </w:rPr>
            </w:pPr>
            <w:r w:rsidRPr="002D1E10">
              <w:rPr>
                <w:sz w:val="20"/>
              </w:rPr>
              <w:t>15,73</w:t>
            </w:r>
          </w:p>
        </w:tc>
        <w:tc>
          <w:tcPr>
            <w:tcW w:w="874" w:type="dxa"/>
            <w:vAlign w:val="center"/>
          </w:tcPr>
          <w:p w:rsidR="002D1E10" w:rsidRPr="002D1E10" w:rsidRDefault="002D1E10" w:rsidP="002D1E10">
            <w:pPr>
              <w:autoSpaceDE w:val="0"/>
              <w:autoSpaceDN w:val="0"/>
              <w:jc w:val="center"/>
              <w:rPr>
                <w:sz w:val="20"/>
              </w:rPr>
            </w:pPr>
            <w:r w:rsidRPr="002D1E10">
              <w:rPr>
                <w:sz w:val="20"/>
              </w:rPr>
              <w:t>15,56</w:t>
            </w:r>
          </w:p>
        </w:tc>
        <w:tc>
          <w:tcPr>
            <w:tcW w:w="874" w:type="dxa"/>
            <w:vAlign w:val="center"/>
          </w:tcPr>
          <w:p w:rsidR="002D1E10" w:rsidRPr="002D1E10" w:rsidRDefault="002D1E10" w:rsidP="002D1E10">
            <w:pPr>
              <w:autoSpaceDE w:val="0"/>
              <w:autoSpaceDN w:val="0"/>
              <w:jc w:val="center"/>
              <w:rPr>
                <w:sz w:val="20"/>
              </w:rPr>
            </w:pPr>
            <w:r w:rsidRPr="002D1E10">
              <w:rPr>
                <w:sz w:val="20"/>
              </w:rPr>
              <w:t>15,39</w:t>
            </w:r>
          </w:p>
        </w:tc>
        <w:tc>
          <w:tcPr>
            <w:tcW w:w="980" w:type="dxa"/>
            <w:vAlign w:val="center"/>
          </w:tcPr>
          <w:p w:rsidR="002D1E10" w:rsidRPr="002D1E10" w:rsidRDefault="002D1E10" w:rsidP="002D1E10">
            <w:pPr>
              <w:autoSpaceDE w:val="0"/>
              <w:autoSpaceDN w:val="0"/>
              <w:jc w:val="center"/>
              <w:rPr>
                <w:sz w:val="20"/>
              </w:rPr>
            </w:pPr>
            <w:r w:rsidRPr="002D1E10">
              <w:rPr>
                <w:sz w:val="20"/>
              </w:rPr>
              <w:t>15,22</w:t>
            </w:r>
          </w:p>
        </w:tc>
        <w:tc>
          <w:tcPr>
            <w:tcW w:w="874" w:type="dxa"/>
            <w:vAlign w:val="center"/>
          </w:tcPr>
          <w:p w:rsidR="002D1E10" w:rsidRPr="002D1E10" w:rsidRDefault="002D1E10" w:rsidP="002D1E10">
            <w:pPr>
              <w:autoSpaceDE w:val="0"/>
              <w:autoSpaceDN w:val="0"/>
              <w:jc w:val="center"/>
              <w:rPr>
                <w:sz w:val="20"/>
              </w:rPr>
            </w:pPr>
            <w:r w:rsidRPr="002D1E10">
              <w:rPr>
                <w:sz w:val="20"/>
              </w:rPr>
              <w:t>15,05</w:t>
            </w:r>
          </w:p>
        </w:tc>
        <w:tc>
          <w:tcPr>
            <w:tcW w:w="874" w:type="dxa"/>
            <w:vAlign w:val="center"/>
          </w:tcPr>
          <w:p w:rsidR="002D1E10" w:rsidRPr="002D1E10" w:rsidRDefault="002D1E10" w:rsidP="002D1E10">
            <w:pPr>
              <w:autoSpaceDE w:val="0"/>
              <w:autoSpaceDN w:val="0"/>
              <w:jc w:val="center"/>
              <w:rPr>
                <w:sz w:val="20"/>
              </w:rPr>
            </w:pPr>
            <w:r w:rsidRPr="002D1E10">
              <w:rPr>
                <w:sz w:val="20"/>
              </w:rPr>
              <w:t>14,88</w:t>
            </w:r>
          </w:p>
        </w:tc>
        <w:tc>
          <w:tcPr>
            <w:tcW w:w="874" w:type="dxa"/>
            <w:vAlign w:val="center"/>
          </w:tcPr>
          <w:p w:rsidR="002D1E10" w:rsidRPr="002D1E10" w:rsidRDefault="002D1E10" w:rsidP="002D1E10">
            <w:pPr>
              <w:autoSpaceDE w:val="0"/>
              <w:autoSpaceDN w:val="0"/>
              <w:jc w:val="center"/>
              <w:rPr>
                <w:sz w:val="20"/>
              </w:rPr>
            </w:pPr>
            <w:r w:rsidRPr="002D1E10">
              <w:rPr>
                <w:sz w:val="20"/>
              </w:rPr>
              <w:t>14,71</w:t>
            </w:r>
          </w:p>
        </w:tc>
        <w:tc>
          <w:tcPr>
            <w:tcW w:w="828" w:type="dxa"/>
            <w:vAlign w:val="center"/>
          </w:tcPr>
          <w:p w:rsidR="002D1E10" w:rsidRPr="002D1E10" w:rsidRDefault="002D1E10" w:rsidP="002D1E10">
            <w:pPr>
              <w:autoSpaceDE w:val="0"/>
              <w:autoSpaceDN w:val="0"/>
              <w:jc w:val="center"/>
              <w:rPr>
                <w:sz w:val="20"/>
              </w:rPr>
            </w:pPr>
            <w:r w:rsidRPr="002D1E10">
              <w:rPr>
                <w:sz w:val="20"/>
              </w:rPr>
              <w:t>14,54</w:t>
            </w:r>
          </w:p>
        </w:tc>
      </w:tr>
      <w:tr w:rsidR="002D1E10" w:rsidRPr="002D1E10" w:rsidTr="00940695">
        <w:tc>
          <w:tcPr>
            <w:tcW w:w="0" w:type="auto"/>
            <w:vMerge/>
          </w:tcPr>
          <w:p w:rsidR="002D1E10" w:rsidRPr="002D1E10" w:rsidRDefault="002D1E10" w:rsidP="002D1E10">
            <w:pPr>
              <w:autoSpaceDE w:val="0"/>
              <w:autoSpaceDN w:val="0"/>
              <w:rPr>
                <w:sz w:val="20"/>
              </w:rPr>
            </w:pPr>
          </w:p>
        </w:tc>
        <w:tc>
          <w:tcPr>
            <w:tcW w:w="2638" w:type="dxa"/>
            <w:vMerge/>
          </w:tcPr>
          <w:p w:rsidR="002D1E10" w:rsidRPr="002D1E10" w:rsidRDefault="002D1E10" w:rsidP="002D1E10">
            <w:pPr>
              <w:autoSpaceDE w:val="0"/>
              <w:autoSpaceDN w:val="0"/>
              <w:rPr>
                <w:sz w:val="20"/>
              </w:rPr>
            </w:pPr>
          </w:p>
        </w:tc>
        <w:tc>
          <w:tcPr>
            <w:tcW w:w="1021" w:type="dxa"/>
            <w:vMerge/>
          </w:tcPr>
          <w:p w:rsidR="002D1E10" w:rsidRPr="002D1E10" w:rsidRDefault="002D1E10" w:rsidP="002D1E10">
            <w:pPr>
              <w:autoSpaceDE w:val="0"/>
              <w:autoSpaceDN w:val="0"/>
              <w:rPr>
                <w:sz w:val="20"/>
              </w:rPr>
            </w:pPr>
          </w:p>
        </w:tc>
        <w:tc>
          <w:tcPr>
            <w:tcW w:w="11540" w:type="dxa"/>
            <w:gridSpan w:val="13"/>
          </w:tcPr>
          <w:p w:rsidR="002D1E10" w:rsidRPr="002D1E10" w:rsidRDefault="002D1E10" w:rsidP="002D1E10">
            <w:pPr>
              <w:autoSpaceDE w:val="0"/>
              <w:autoSpaceDN w:val="0"/>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r>
      <w:tr w:rsidR="00940695" w:rsidRPr="002D1E10" w:rsidTr="00940695">
        <w:tc>
          <w:tcPr>
            <w:tcW w:w="0" w:type="auto"/>
            <w:vMerge/>
          </w:tcPr>
          <w:p w:rsidR="002D1E10" w:rsidRPr="002D1E10" w:rsidRDefault="002D1E10" w:rsidP="002D1E10">
            <w:pPr>
              <w:autoSpaceDE w:val="0"/>
              <w:autoSpaceDN w:val="0"/>
              <w:rPr>
                <w:sz w:val="20"/>
              </w:rPr>
            </w:pPr>
          </w:p>
        </w:tc>
        <w:tc>
          <w:tcPr>
            <w:tcW w:w="2638" w:type="dxa"/>
            <w:vMerge/>
          </w:tcPr>
          <w:p w:rsidR="002D1E10" w:rsidRPr="002D1E10" w:rsidRDefault="002D1E10" w:rsidP="002D1E10">
            <w:pPr>
              <w:autoSpaceDE w:val="0"/>
              <w:autoSpaceDN w:val="0"/>
              <w:rPr>
                <w:sz w:val="20"/>
              </w:rPr>
            </w:pPr>
          </w:p>
        </w:tc>
        <w:tc>
          <w:tcPr>
            <w:tcW w:w="1021" w:type="dxa"/>
            <w:vMerge/>
          </w:tcPr>
          <w:p w:rsidR="002D1E10" w:rsidRPr="002D1E10" w:rsidRDefault="002D1E10" w:rsidP="002D1E10">
            <w:pPr>
              <w:autoSpaceDE w:val="0"/>
              <w:autoSpaceDN w:val="0"/>
              <w:rPr>
                <w:sz w:val="20"/>
              </w:rPr>
            </w:pPr>
          </w:p>
        </w:tc>
        <w:tc>
          <w:tcPr>
            <w:tcW w:w="874" w:type="dxa"/>
          </w:tcPr>
          <w:p w:rsidR="002D1E10" w:rsidRPr="002D1E10" w:rsidRDefault="002D1E10" w:rsidP="002D1E10">
            <w:pPr>
              <w:autoSpaceDE w:val="0"/>
              <w:autoSpaceDN w:val="0"/>
              <w:jc w:val="center"/>
              <w:rPr>
                <w:sz w:val="20"/>
              </w:rPr>
            </w:pPr>
            <w:r w:rsidRPr="002D1E10">
              <w:rPr>
                <w:sz w:val="20"/>
              </w:rPr>
              <w:t>1,10</w:t>
            </w:r>
          </w:p>
        </w:tc>
        <w:tc>
          <w:tcPr>
            <w:tcW w:w="992" w:type="dxa"/>
          </w:tcPr>
          <w:p w:rsidR="002D1E10" w:rsidRPr="002D1E10" w:rsidRDefault="002D1E10" w:rsidP="002D1E10">
            <w:pPr>
              <w:autoSpaceDE w:val="0"/>
              <w:autoSpaceDN w:val="0"/>
              <w:jc w:val="center"/>
              <w:rPr>
                <w:sz w:val="20"/>
              </w:rPr>
            </w:pPr>
            <w:r w:rsidRPr="002D1E10">
              <w:rPr>
                <w:sz w:val="20"/>
              </w:rPr>
              <w:t>0,69</w:t>
            </w:r>
          </w:p>
        </w:tc>
        <w:tc>
          <w:tcPr>
            <w:tcW w:w="874" w:type="dxa"/>
          </w:tcPr>
          <w:p w:rsidR="002D1E10" w:rsidRPr="002D1E10" w:rsidRDefault="002D1E10" w:rsidP="002D1E10">
            <w:pPr>
              <w:autoSpaceDE w:val="0"/>
              <w:autoSpaceDN w:val="0"/>
              <w:jc w:val="center"/>
              <w:rPr>
                <w:sz w:val="20"/>
              </w:rPr>
            </w:pPr>
            <w:r w:rsidRPr="002D1E10">
              <w:rPr>
                <w:sz w:val="20"/>
              </w:rPr>
              <w:t>0,68</w:t>
            </w:r>
          </w:p>
        </w:tc>
        <w:tc>
          <w:tcPr>
            <w:tcW w:w="874" w:type="dxa"/>
          </w:tcPr>
          <w:p w:rsidR="002D1E10" w:rsidRPr="002D1E10" w:rsidRDefault="002D1E10" w:rsidP="002D1E10">
            <w:pPr>
              <w:autoSpaceDE w:val="0"/>
              <w:autoSpaceDN w:val="0"/>
              <w:jc w:val="center"/>
              <w:rPr>
                <w:sz w:val="20"/>
              </w:rPr>
            </w:pPr>
            <w:r w:rsidRPr="002D1E10">
              <w:rPr>
                <w:sz w:val="20"/>
              </w:rPr>
              <w:t>0,67</w:t>
            </w:r>
          </w:p>
        </w:tc>
        <w:tc>
          <w:tcPr>
            <w:tcW w:w="874" w:type="dxa"/>
          </w:tcPr>
          <w:p w:rsidR="002D1E10" w:rsidRPr="002D1E10" w:rsidRDefault="002D1E10" w:rsidP="002D1E10">
            <w:pPr>
              <w:autoSpaceDE w:val="0"/>
              <w:autoSpaceDN w:val="0"/>
              <w:jc w:val="center"/>
              <w:rPr>
                <w:sz w:val="20"/>
              </w:rPr>
            </w:pPr>
            <w:r w:rsidRPr="002D1E10">
              <w:rPr>
                <w:sz w:val="20"/>
              </w:rPr>
              <w:t>0,66</w:t>
            </w:r>
          </w:p>
        </w:tc>
        <w:tc>
          <w:tcPr>
            <w:tcW w:w="874" w:type="dxa"/>
          </w:tcPr>
          <w:p w:rsidR="002D1E10" w:rsidRPr="002D1E10" w:rsidRDefault="002D1E10" w:rsidP="002D1E10">
            <w:pPr>
              <w:autoSpaceDE w:val="0"/>
              <w:autoSpaceDN w:val="0"/>
              <w:jc w:val="center"/>
              <w:rPr>
                <w:sz w:val="20"/>
              </w:rPr>
            </w:pPr>
            <w:r w:rsidRPr="002D1E10">
              <w:rPr>
                <w:sz w:val="20"/>
              </w:rPr>
              <w:t>0,65</w:t>
            </w:r>
          </w:p>
        </w:tc>
        <w:tc>
          <w:tcPr>
            <w:tcW w:w="874" w:type="dxa"/>
          </w:tcPr>
          <w:p w:rsidR="002D1E10" w:rsidRPr="002D1E10" w:rsidRDefault="002D1E10" w:rsidP="002D1E10">
            <w:pPr>
              <w:autoSpaceDE w:val="0"/>
              <w:autoSpaceDN w:val="0"/>
              <w:jc w:val="center"/>
              <w:rPr>
                <w:sz w:val="20"/>
              </w:rPr>
            </w:pPr>
            <w:r w:rsidRPr="002D1E10">
              <w:rPr>
                <w:sz w:val="20"/>
              </w:rPr>
              <w:t>0,64</w:t>
            </w:r>
          </w:p>
        </w:tc>
        <w:tc>
          <w:tcPr>
            <w:tcW w:w="874" w:type="dxa"/>
          </w:tcPr>
          <w:p w:rsidR="002D1E10" w:rsidRPr="002D1E10" w:rsidRDefault="002D1E10" w:rsidP="002D1E10">
            <w:pPr>
              <w:autoSpaceDE w:val="0"/>
              <w:autoSpaceDN w:val="0"/>
              <w:jc w:val="center"/>
              <w:rPr>
                <w:sz w:val="20"/>
              </w:rPr>
            </w:pPr>
            <w:r w:rsidRPr="002D1E10">
              <w:rPr>
                <w:sz w:val="20"/>
              </w:rPr>
              <w:t>0,63</w:t>
            </w:r>
          </w:p>
        </w:tc>
        <w:tc>
          <w:tcPr>
            <w:tcW w:w="980" w:type="dxa"/>
          </w:tcPr>
          <w:p w:rsidR="002D1E10" w:rsidRPr="002D1E10" w:rsidRDefault="002D1E10" w:rsidP="002D1E10">
            <w:pPr>
              <w:autoSpaceDE w:val="0"/>
              <w:autoSpaceDN w:val="0"/>
              <w:jc w:val="center"/>
              <w:rPr>
                <w:sz w:val="20"/>
              </w:rPr>
            </w:pPr>
            <w:r w:rsidRPr="002D1E10">
              <w:rPr>
                <w:sz w:val="20"/>
              </w:rPr>
              <w:t>0,62</w:t>
            </w:r>
          </w:p>
        </w:tc>
        <w:tc>
          <w:tcPr>
            <w:tcW w:w="874" w:type="dxa"/>
          </w:tcPr>
          <w:p w:rsidR="002D1E10" w:rsidRPr="002D1E10" w:rsidRDefault="002D1E10" w:rsidP="002D1E10">
            <w:pPr>
              <w:autoSpaceDE w:val="0"/>
              <w:autoSpaceDN w:val="0"/>
              <w:jc w:val="center"/>
              <w:rPr>
                <w:sz w:val="20"/>
              </w:rPr>
            </w:pPr>
            <w:r w:rsidRPr="002D1E10">
              <w:rPr>
                <w:sz w:val="20"/>
              </w:rPr>
              <w:t>0,61</w:t>
            </w:r>
          </w:p>
        </w:tc>
        <w:tc>
          <w:tcPr>
            <w:tcW w:w="874" w:type="dxa"/>
          </w:tcPr>
          <w:p w:rsidR="002D1E10" w:rsidRPr="002D1E10" w:rsidRDefault="002D1E10" w:rsidP="002D1E10">
            <w:pPr>
              <w:autoSpaceDE w:val="0"/>
              <w:autoSpaceDN w:val="0"/>
              <w:jc w:val="center"/>
              <w:rPr>
                <w:sz w:val="20"/>
              </w:rPr>
            </w:pPr>
            <w:r w:rsidRPr="002D1E10">
              <w:rPr>
                <w:sz w:val="20"/>
              </w:rPr>
              <w:t>0,60</w:t>
            </w:r>
          </w:p>
        </w:tc>
        <w:tc>
          <w:tcPr>
            <w:tcW w:w="874" w:type="dxa"/>
          </w:tcPr>
          <w:p w:rsidR="002D1E10" w:rsidRPr="002D1E10" w:rsidRDefault="002D1E10" w:rsidP="002D1E10">
            <w:pPr>
              <w:autoSpaceDE w:val="0"/>
              <w:autoSpaceDN w:val="0"/>
              <w:jc w:val="center"/>
              <w:rPr>
                <w:sz w:val="20"/>
              </w:rPr>
            </w:pPr>
            <w:r w:rsidRPr="002D1E10">
              <w:rPr>
                <w:sz w:val="20"/>
              </w:rPr>
              <w:t>0,59</w:t>
            </w:r>
          </w:p>
        </w:tc>
        <w:tc>
          <w:tcPr>
            <w:tcW w:w="828" w:type="dxa"/>
          </w:tcPr>
          <w:p w:rsidR="002D1E10" w:rsidRPr="002D1E10" w:rsidRDefault="002D1E10" w:rsidP="002D1E10">
            <w:pPr>
              <w:autoSpaceDE w:val="0"/>
              <w:autoSpaceDN w:val="0"/>
              <w:jc w:val="center"/>
              <w:rPr>
                <w:sz w:val="20"/>
              </w:rPr>
            </w:pPr>
            <w:r w:rsidRPr="002D1E10">
              <w:rPr>
                <w:sz w:val="20"/>
              </w:rPr>
              <w:t>0,58</w:t>
            </w:r>
          </w:p>
        </w:tc>
      </w:tr>
      <w:tr w:rsidR="002D1E10" w:rsidRPr="002D1E10" w:rsidTr="00940695">
        <w:tc>
          <w:tcPr>
            <w:tcW w:w="0" w:type="auto"/>
            <w:vMerge w:val="restart"/>
          </w:tcPr>
          <w:p w:rsidR="002D1E10" w:rsidRPr="002D1E10" w:rsidRDefault="002D1E10" w:rsidP="002D1E10">
            <w:pPr>
              <w:autoSpaceDE w:val="0"/>
              <w:autoSpaceDN w:val="0"/>
              <w:jc w:val="center"/>
              <w:rPr>
                <w:sz w:val="20"/>
              </w:rPr>
            </w:pPr>
            <w:r w:rsidRPr="002D1E10">
              <w:rPr>
                <w:sz w:val="20"/>
              </w:rPr>
              <w:t>2.2</w:t>
            </w:r>
          </w:p>
        </w:tc>
        <w:tc>
          <w:tcPr>
            <w:tcW w:w="2638" w:type="dxa"/>
            <w:vMerge w:val="restart"/>
          </w:tcPr>
          <w:p w:rsidR="002D1E10" w:rsidRPr="002D1E10" w:rsidRDefault="002D1E10" w:rsidP="002D1E10">
            <w:pPr>
              <w:autoSpaceDE w:val="0"/>
              <w:autoSpaceDN w:val="0"/>
              <w:rPr>
                <w:sz w:val="20"/>
              </w:rPr>
            </w:pPr>
            <w:r w:rsidRPr="002D1E10">
              <w:rPr>
                <w:sz w:val="20"/>
              </w:rPr>
              <w:t>Уровень потерь электрической энергии в электрических сетях</w:t>
            </w:r>
          </w:p>
        </w:tc>
        <w:tc>
          <w:tcPr>
            <w:tcW w:w="1021" w:type="dxa"/>
            <w:vMerge w:val="restart"/>
          </w:tcPr>
          <w:p w:rsidR="002D1E10" w:rsidRPr="002D1E10" w:rsidRDefault="002D1E10" w:rsidP="002D1E10">
            <w:pPr>
              <w:autoSpaceDE w:val="0"/>
              <w:autoSpaceDN w:val="0"/>
              <w:jc w:val="center"/>
              <w:rPr>
                <w:sz w:val="20"/>
              </w:rPr>
            </w:pPr>
            <w:r w:rsidRPr="002D1E10">
              <w:rPr>
                <w:sz w:val="20"/>
              </w:rPr>
              <w:t>%</w:t>
            </w:r>
          </w:p>
        </w:tc>
        <w:tc>
          <w:tcPr>
            <w:tcW w:w="11540" w:type="dxa"/>
            <w:gridSpan w:val="13"/>
          </w:tcPr>
          <w:p w:rsidR="002D1E10" w:rsidRPr="002D1E10" w:rsidRDefault="002D1E10" w:rsidP="002D1E10">
            <w:pPr>
              <w:autoSpaceDE w:val="0"/>
              <w:autoSpaceDN w:val="0"/>
              <w:jc w:val="center"/>
              <w:rPr>
                <w:sz w:val="20"/>
              </w:rPr>
            </w:pPr>
            <w:r w:rsidRPr="002D1E10">
              <w:rPr>
                <w:sz w:val="20"/>
              </w:rPr>
              <w:t xml:space="preserve">ФГУП </w:t>
            </w:r>
            <w:r w:rsidR="000A4AD4">
              <w:rPr>
                <w:sz w:val="20"/>
              </w:rPr>
              <w:t>«</w:t>
            </w:r>
            <w:r w:rsidRPr="002D1E10">
              <w:rPr>
                <w:sz w:val="20"/>
              </w:rPr>
              <w:t>УЭВ</w:t>
            </w:r>
            <w:r w:rsidR="000A4AD4">
              <w:rPr>
                <w:sz w:val="20"/>
              </w:rPr>
              <w:t>»</w:t>
            </w:r>
          </w:p>
        </w:tc>
      </w:tr>
      <w:tr w:rsidR="00940695" w:rsidRPr="002D1E10" w:rsidTr="00940695">
        <w:tc>
          <w:tcPr>
            <w:tcW w:w="0" w:type="auto"/>
            <w:vMerge/>
          </w:tcPr>
          <w:p w:rsidR="002D1E10" w:rsidRPr="002D1E10" w:rsidRDefault="002D1E10" w:rsidP="002D1E10">
            <w:pPr>
              <w:autoSpaceDE w:val="0"/>
              <w:autoSpaceDN w:val="0"/>
              <w:rPr>
                <w:sz w:val="20"/>
              </w:rPr>
            </w:pPr>
          </w:p>
        </w:tc>
        <w:tc>
          <w:tcPr>
            <w:tcW w:w="2638" w:type="dxa"/>
            <w:vMerge/>
          </w:tcPr>
          <w:p w:rsidR="002D1E10" w:rsidRPr="002D1E10" w:rsidRDefault="002D1E10" w:rsidP="002D1E10">
            <w:pPr>
              <w:autoSpaceDE w:val="0"/>
              <w:autoSpaceDN w:val="0"/>
              <w:rPr>
                <w:sz w:val="20"/>
              </w:rPr>
            </w:pPr>
          </w:p>
        </w:tc>
        <w:tc>
          <w:tcPr>
            <w:tcW w:w="1021" w:type="dxa"/>
            <w:vMerge/>
          </w:tcPr>
          <w:p w:rsidR="002D1E10" w:rsidRPr="002D1E10" w:rsidRDefault="002D1E10" w:rsidP="002D1E10">
            <w:pPr>
              <w:autoSpaceDE w:val="0"/>
              <w:autoSpaceDN w:val="0"/>
              <w:jc w:val="center"/>
              <w:rPr>
                <w:sz w:val="20"/>
              </w:rPr>
            </w:pPr>
          </w:p>
        </w:tc>
        <w:tc>
          <w:tcPr>
            <w:tcW w:w="874"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7,91</w:t>
            </w:r>
          </w:p>
        </w:tc>
        <w:tc>
          <w:tcPr>
            <w:tcW w:w="992"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7,91</w:t>
            </w:r>
          </w:p>
        </w:tc>
        <w:tc>
          <w:tcPr>
            <w:tcW w:w="874"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7,41</w:t>
            </w:r>
          </w:p>
        </w:tc>
        <w:tc>
          <w:tcPr>
            <w:tcW w:w="874"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7,41</w:t>
            </w:r>
          </w:p>
        </w:tc>
        <w:tc>
          <w:tcPr>
            <w:tcW w:w="874"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7,41</w:t>
            </w:r>
          </w:p>
        </w:tc>
        <w:tc>
          <w:tcPr>
            <w:tcW w:w="874"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7,41</w:t>
            </w:r>
          </w:p>
        </w:tc>
        <w:tc>
          <w:tcPr>
            <w:tcW w:w="874"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7,41</w:t>
            </w:r>
          </w:p>
        </w:tc>
        <w:tc>
          <w:tcPr>
            <w:tcW w:w="874"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5,798</w:t>
            </w:r>
          </w:p>
        </w:tc>
        <w:tc>
          <w:tcPr>
            <w:tcW w:w="980"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5,798</w:t>
            </w:r>
          </w:p>
        </w:tc>
        <w:tc>
          <w:tcPr>
            <w:tcW w:w="874"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5,798</w:t>
            </w:r>
          </w:p>
        </w:tc>
        <w:tc>
          <w:tcPr>
            <w:tcW w:w="874"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5,798</w:t>
            </w:r>
          </w:p>
        </w:tc>
        <w:tc>
          <w:tcPr>
            <w:tcW w:w="874"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5,798</w:t>
            </w:r>
          </w:p>
        </w:tc>
        <w:tc>
          <w:tcPr>
            <w:tcW w:w="828" w:type="dxa"/>
          </w:tcPr>
          <w:p w:rsidR="002D1E10" w:rsidRPr="002D1E10" w:rsidRDefault="002D1E10" w:rsidP="002D1E10">
            <w:pPr>
              <w:pStyle w:val="ConsPlusNormal"/>
              <w:ind w:firstLine="0"/>
              <w:jc w:val="center"/>
              <w:rPr>
                <w:rFonts w:ascii="Times New Roman" w:hAnsi="Times New Roman" w:cs="Times New Roman"/>
              </w:rPr>
            </w:pPr>
            <w:r w:rsidRPr="002D1E10">
              <w:rPr>
                <w:rFonts w:ascii="Times New Roman" w:hAnsi="Times New Roman" w:cs="Times New Roman"/>
              </w:rPr>
              <w:t>5,798</w:t>
            </w:r>
          </w:p>
        </w:tc>
      </w:tr>
      <w:tr w:rsidR="002D1E10" w:rsidRPr="002D1E10" w:rsidTr="00940695">
        <w:tc>
          <w:tcPr>
            <w:tcW w:w="0" w:type="auto"/>
            <w:vMerge/>
          </w:tcPr>
          <w:p w:rsidR="002D1E10" w:rsidRPr="002D1E10" w:rsidRDefault="002D1E10" w:rsidP="002D1E10">
            <w:pPr>
              <w:autoSpaceDE w:val="0"/>
              <w:autoSpaceDN w:val="0"/>
              <w:rPr>
                <w:sz w:val="20"/>
              </w:rPr>
            </w:pPr>
          </w:p>
        </w:tc>
        <w:tc>
          <w:tcPr>
            <w:tcW w:w="2638" w:type="dxa"/>
            <w:vMerge/>
          </w:tcPr>
          <w:p w:rsidR="002D1E10" w:rsidRPr="002D1E10" w:rsidRDefault="002D1E10" w:rsidP="002D1E10">
            <w:pPr>
              <w:autoSpaceDE w:val="0"/>
              <w:autoSpaceDN w:val="0"/>
              <w:rPr>
                <w:sz w:val="20"/>
              </w:rPr>
            </w:pPr>
          </w:p>
        </w:tc>
        <w:tc>
          <w:tcPr>
            <w:tcW w:w="1021" w:type="dxa"/>
            <w:vMerge/>
          </w:tcPr>
          <w:p w:rsidR="002D1E10" w:rsidRPr="002D1E10" w:rsidRDefault="002D1E10" w:rsidP="002D1E10">
            <w:pPr>
              <w:autoSpaceDE w:val="0"/>
              <w:autoSpaceDN w:val="0"/>
              <w:jc w:val="center"/>
              <w:rPr>
                <w:sz w:val="20"/>
              </w:rPr>
            </w:pPr>
          </w:p>
        </w:tc>
        <w:tc>
          <w:tcPr>
            <w:tcW w:w="11540" w:type="dxa"/>
            <w:gridSpan w:val="13"/>
          </w:tcPr>
          <w:p w:rsidR="002D1E10" w:rsidRPr="002D1E10" w:rsidRDefault="002D1E10" w:rsidP="002D1E10">
            <w:pPr>
              <w:autoSpaceDE w:val="0"/>
              <w:autoSpaceDN w:val="0"/>
              <w:jc w:val="center"/>
              <w:rPr>
                <w:sz w:val="20"/>
              </w:rPr>
            </w:pPr>
            <w:r w:rsidRPr="002D1E10">
              <w:rPr>
                <w:sz w:val="20"/>
              </w:rPr>
              <w:t xml:space="preserve">АО </w:t>
            </w:r>
            <w:r w:rsidR="000A4AD4">
              <w:rPr>
                <w:sz w:val="20"/>
              </w:rPr>
              <w:t>«</w:t>
            </w:r>
            <w:r w:rsidRPr="002D1E10">
              <w:rPr>
                <w:sz w:val="20"/>
              </w:rPr>
              <w:t>РЭС</w:t>
            </w:r>
            <w:r w:rsidR="000A4AD4">
              <w:rPr>
                <w:sz w:val="20"/>
              </w:rPr>
              <w:t>»</w:t>
            </w:r>
          </w:p>
        </w:tc>
      </w:tr>
      <w:tr w:rsidR="00940695" w:rsidRPr="002D1E10" w:rsidTr="00940695">
        <w:tc>
          <w:tcPr>
            <w:tcW w:w="0" w:type="auto"/>
            <w:vMerge/>
          </w:tcPr>
          <w:p w:rsidR="002D1E10" w:rsidRPr="002D1E10" w:rsidRDefault="002D1E10" w:rsidP="002D1E10">
            <w:pPr>
              <w:autoSpaceDE w:val="0"/>
              <w:autoSpaceDN w:val="0"/>
              <w:rPr>
                <w:sz w:val="20"/>
              </w:rPr>
            </w:pPr>
          </w:p>
        </w:tc>
        <w:tc>
          <w:tcPr>
            <w:tcW w:w="2638" w:type="dxa"/>
            <w:vMerge/>
          </w:tcPr>
          <w:p w:rsidR="002D1E10" w:rsidRPr="002D1E10" w:rsidRDefault="002D1E10" w:rsidP="002D1E10">
            <w:pPr>
              <w:autoSpaceDE w:val="0"/>
              <w:autoSpaceDN w:val="0"/>
              <w:rPr>
                <w:sz w:val="20"/>
              </w:rPr>
            </w:pPr>
          </w:p>
        </w:tc>
        <w:tc>
          <w:tcPr>
            <w:tcW w:w="1021" w:type="dxa"/>
            <w:vMerge/>
          </w:tcPr>
          <w:p w:rsidR="002D1E10" w:rsidRPr="002D1E10" w:rsidRDefault="002D1E10" w:rsidP="002D1E10">
            <w:pPr>
              <w:autoSpaceDE w:val="0"/>
              <w:autoSpaceDN w:val="0"/>
              <w:jc w:val="center"/>
              <w:rPr>
                <w:sz w:val="20"/>
              </w:rPr>
            </w:pPr>
          </w:p>
        </w:tc>
        <w:tc>
          <w:tcPr>
            <w:tcW w:w="874" w:type="dxa"/>
          </w:tcPr>
          <w:p w:rsidR="002D1E10" w:rsidRPr="002D1E10" w:rsidRDefault="002D1E10" w:rsidP="002D1E10">
            <w:pPr>
              <w:jc w:val="center"/>
              <w:rPr>
                <w:sz w:val="20"/>
              </w:rPr>
            </w:pPr>
            <w:r w:rsidRPr="002D1E10">
              <w:rPr>
                <w:sz w:val="20"/>
              </w:rPr>
              <w:t>9,70</w:t>
            </w:r>
          </w:p>
        </w:tc>
        <w:tc>
          <w:tcPr>
            <w:tcW w:w="992" w:type="dxa"/>
          </w:tcPr>
          <w:p w:rsidR="002D1E10" w:rsidRPr="002D1E10" w:rsidRDefault="002D1E10" w:rsidP="002D1E10">
            <w:pPr>
              <w:jc w:val="center"/>
              <w:rPr>
                <w:sz w:val="20"/>
              </w:rPr>
            </w:pPr>
            <w:r w:rsidRPr="002D1E10">
              <w:rPr>
                <w:sz w:val="20"/>
              </w:rPr>
              <w:t>9,34</w:t>
            </w:r>
          </w:p>
        </w:tc>
        <w:tc>
          <w:tcPr>
            <w:tcW w:w="874" w:type="dxa"/>
          </w:tcPr>
          <w:p w:rsidR="002D1E10" w:rsidRPr="002D1E10" w:rsidRDefault="002D1E10" w:rsidP="002D1E10">
            <w:pPr>
              <w:jc w:val="center"/>
              <w:rPr>
                <w:sz w:val="20"/>
              </w:rPr>
            </w:pPr>
            <w:r w:rsidRPr="002D1E10">
              <w:rPr>
                <w:sz w:val="20"/>
              </w:rPr>
              <w:t>8,47</w:t>
            </w:r>
          </w:p>
        </w:tc>
        <w:tc>
          <w:tcPr>
            <w:tcW w:w="874" w:type="dxa"/>
          </w:tcPr>
          <w:p w:rsidR="002D1E10" w:rsidRPr="002D1E10" w:rsidRDefault="002D1E10" w:rsidP="002D1E10">
            <w:pPr>
              <w:jc w:val="center"/>
              <w:rPr>
                <w:sz w:val="20"/>
              </w:rPr>
            </w:pPr>
            <w:r w:rsidRPr="002D1E10">
              <w:rPr>
                <w:sz w:val="20"/>
              </w:rPr>
              <w:t>8,46</w:t>
            </w:r>
          </w:p>
        </w:tc>
        <w:tc>
          <w:tcPr>
            <w:tcW w:w="874" w:type="dxa"/>
          </w:tcPr>
          <w:p w:rsidR="002D1E10" w:rsidRPr="002D1E10" w:rsidRDefault="002D1E10" w:rsidP="002D1E10">
            <w:pPr>
              <w:jc w:val="center"/>
              <w:rPr>
                <w:sz w:val="20"/>
              </w:rPr>
            </w:pPr>
            <w:r w:rsidRPr="002D1E10">
              <w:rPr>
                <w:sz w:val="20"/>
              </w:rPr>
              <w:t>8,45</w:t>
            </w:r>
          </w:p>
        </w:tc>
        <w:tc>
          <w:tcPr>
            <w:tcW w:w="874" w:type="dxa"/>
          </w:tcPr>
          <w:p w:rsidR="002D1E10" w:rsidRPr="002D1E10" w:rsidRDefault="002D1E10" w:rsidP="002D1E10">
            <w:pPr>
              <w:jc w:val="center"/>
              <w:rPr>
                <w:sz w:val="20"/>
              </w:rPr>
            </w:pPr>
            <w:r w:rsidRPr="002D1E10">
              <w:rPr>
                <w:sz w:val="20"/>
              </w:rPr>
              <w:t>8,44</w:t>
            </w:r>
          </w:p>
        </w:tc>
        <w:tc>
          <w:tcPr>
            <w:tcW w:w="874" w:type="dxa"/>
          </w:tcPr>
          <w:p w:rsidR="002D1E10" w:rsidRPr="002D1E10" w:rsidRDefault="002D1E10" w:rsidP="002D1E10">
            <w:pPr>
              <w:jc w:val="center"/>
              <w:rPr>
                <w:sz w:val="20"/>
              </w:rPr>
            </w:pPr>
            <w:r w:rsidRPr="002D1E10">
              <w:rPr>
                <w:sz w:val="20"/>
              </w:rPr>
              <w:t>8,19</w:t>
            </w:r>
          </w:p>
        </w:tc>
        <w:tc>
          <w:tcPr>
            <w:tcW w:w="874" w:type="dxa"/>
          </w:tcPr>
          <w:p w:rsidR="002D1E10" w:rsidRPr="002D1E10" w:rsidRDefault="002D1E10" w:rsidP="002D1E10">
            <w:pPr>
              <w:jc w:val="center"/>
              <w:rPr>
                <w:sz w:val="20"/>
              </w:rPr>
            </w:pPr>
            <w:r w:rsidRPr="002D1E10">
              <w:rPr>
                <w:sz w:val="20"/>
              </w:rPr>
              <w:t>8,18</w:t>
            </w:r>
          </w:p>
        </w:tc>
        <w:tc>
          <w:tcPr>
            <w:tcW w:w="980" w:type="dxa"/>
          </w:tcPr>
          <w:p w:rsidR="002D1E10" w:rsidRPr="002D1E10" w:rsidRDefault="002D1E10" w:rsidP="002D1E10">
            <w:pPr>
              <w:jc w:val="center"/>
              <w:rPr>
                <w:sz w:val="20"/>
              </w:rPr>
            </w:pPr>
            <w:r w:rsidRPr="002D1E10">
              <w:rPr>
                <w:sz w:val="20"/>
              </w:rPr>
              <w:t>8,17</w:t>
            </w:r>
          </w:p>
        </w:tc>
        <w:tc>
          <w:tcPr>
            <w:tcW w:w="874" w:type="dxa"/>
          </w:tcPr>
          <w:p w:rsidR="002D1E10" w:rsidRPr="002D1E10" w:rsidRDefault="002D1E10" w:rsidP="002D1E10">
            <w:pPr>
              <w:jc w:val="center"/>
              <w:rPr>
                <w:sz w:val="20"/>
              </w:rPr>
            </w:pPr>
            <w:r w:rsidRPr="002D1E10">
              <w:rPr>
                <w:sz w:val="20"/>
              </w:rPr>
              <w:t>8,16</w:t>
            </w:r>
          </w:p>
        </w:tc>
        <w:tc>
          <w:tcPr>
            <w:tcW w:w="874" w:type="dxa"/>
          </w:tcPr>
          <w:p w:rsidR="002D1E10" w:rsidRPr="002D1E10" w:rsidRDefault="002D1E10" w:rsidP="002D1E10">
            <w:pPr>
              <w:jc w:val="center"/>
              <w:rPr>
                <w:sz w:val="20"/>
              </w:rPr>
            </w:pPr>
            <w:r w:rsidRPr="002D1E10">
              <w:rPr>
                <w:sz w:val="20"/>
              </w:rPr>
              <w:t>8,15</w:t>
            </w:r>
          </w:p>
        </w:tc>
        <w:tc>
          <w:tcPr>
            <w:tcW w:w="874" w:type="dxa"/>
          </w:tcPr>
          <w:p w:rsidR="002D1E10" w:rsidRPr="002D1E10" w:rsidRDefault="002D1E10" w:rsidP="002D1E10">
            <w:pPr>
              <w:jc w:val="center"/>
              <w:rPr>
                <w:sz w:val="20"/>
              </w:rPr>
            </w:pPr>
            <w:r w:rsidRPr="002D1E10">
              <w:rPr>
                <w:sz w:val="20"/>
              </w:rPr>
              <w:t>8,14</w:t>
            </w:r>
          </w:p>
        </w:tc>
        <w:tc>
          <w:tcPr>
            <w:tcW w:w="828" w:type="dxa"/>
          </w:tcPr>
          <w:p w:rsidR="002D1E10" w:rsidRPr="002D1E10" w:rsidRDefault="002D1E10" w:rsidP="002D1E10">
            <w:pPr>
              <w:jc w:val="center"/>
              <w:rPr>
                <w:sz w:val="20"/>
              </w:rPr>
            </w:pPr>
            <w:r w:rsidRPr="002D1E10">
              <w:rPr>
                <w:sz w:val="20"/>
              </w:rPr>
              <w:t>8,13</w:t>
            </w:r>
          </w:p>
        </w:tc>
      </w:tr>
      <w:tr w:rsidR="002D1E10" w:rsidRPr="002D1E10" w:rsidTr="00940695">
        <w:tc>
          <w:tcPr>
            <w:tcW w:w="0" w:type="auto"/>
            <w:vMerge/>
          </w:tcPr>
          <w:p w:rsidR="002D1E10" w:rsidRPr="002D1E10" w:rsidRDefault="002D1E10" w:rsidP="002D1E10">
            <w:pPr>
              <w:autoSpaceDE w:val="0"/>
              <w:autoSpaceDN w:val="0"/>
              <w:rPr>
                <w:sz w:val="20"/>
              </w:rPr>
            </w:pPr>
          </w:p>
        </w:tc>
        <w:tc>
          <w:tcPr>
            <w:tcW w:w="2638" w:type="dxa"/>
            <w:vMerge/>
          </w:tcPr>
          <w:p w:rsidR="002D1E10" w:rsidRPr="002D1E10" w:rsidRDefault="002D1E10" w:rsidP="002D1E10">
            <w:pPr>
              <w:autoSpaceDE w:val="0"/>
              <w:autoSpaceDN w:val="0"/>
              <w:rPr>
                <w:sz w:val="20"/>
              </w:rPr>
            </w:pPr>
          </w:p>
        </w:tc>
        <w:tc>
          <w:tcPr>
            <w:tcW w:w="1021" w:type="dxa"/>
            <w:vMerge/>
          </w:tcPr>
          <w:p w:rsidR="002D1E10" w:rsidRPr="002D1E10" w:rsidRDefault="002D1E10" w:rsidP="002D1E10">
            <w:pPr>
              <w:autoSpaceDE w:val="0"/>
              <w:autoSpaceDN w:val="0"/>
              <w:rPr>
                <w:sz w:val="20"/>
              </w:rPr>
            </w:pPr>
          </w:p>
        </w:tc>
        <w:tc>
          <w:tcPr>
            <w:tcW w:w="11540" w:type="dxa"/>
            <w:gridSpan w:val="13"/>
          </w:tcPr>
          <w:p w:rsidR="002D1E10" w:rsidRPr="002D1E10" w:rsidRDefault="002D1E10" w:rsidP="002D1E10">
            <w:pPr>
              <w:autoSpaceDE w:val="0"/>
              <w:autoSpaceDN w:val="0"/>
              <w:jc w:val="center"/>
              <w:rPr>
                <w:sz w:val="20"/>
              </w:rPr>
            </w:pPr>
            <w:r w:rsidRPr="002D1E10">
              <w:rPr>
                <w:sz w:val="20"/>
              </w:rPr>
              <w:t xml:space="preserve">МУП </w:t>
            </w:r>
            <w:r w:rsidR="000A4AD4">
              <w:rPr>
                <w:sz w:val="20"/>
              </w:rPr>
              <w:t>«</w:t>
            </w:r>
            <w:r w:rsidRPr="002D1E10">
              <w:rPr>
                <w:sz w:val="20"/>
              </w:rPr>
              <w:t>Электросеть</w:t>
            </w:r>
            <w:r w:rsidR="000A4AD4">
              <w:rPr>
                <w:sz w:val="20"/>
              </w:rPr>
              <w:t>»</w:t>
            </w:r>
          </w:p>
        </w:tc>
      </w:tr>
      <w:tr w:rsidR="00940695" w:rsidRPr="002D1E10" w:rsidTr="00940695">
        <w:tc>
          <w:tcPr>
            <w:tcW w:w="0" w:type="auto"/>
            <w:vMerge/>
          </w:tcPr>
          <w:p w:rsidR="002D1E10" w:rsidRPr="002D1E10" w:rsidRDefault="002D1E10" w:rsidP="002D1E10">
            <w:pPr>
              <w:autoSpaceDE w:val="0"/>
              <w:autoSpaceDN w:val="0"/>
              <w:rPr>
                <w:sz w:val="20"/>
              </w:rPr>
            </w:pPr>
          </w:p>
        </w:tc>
        <w:tc>
          <w:tcPr>
            <w:tcW w:w="2638" w:type="dxa"/>
            <w:vMerge/>
          </w:tcPr>
          <w:p w:rsidR="002D1E10" w:rsidRPr="002D1E10" w:rsidRDefault="002D1E10" w:rsidP="002D1E10">
            <w:pPr>
              <w:autoSpaceDE w:val="0"/>
              <w:autoSpaceDN w:val="0"/>
              <w:rPr>
                <w:sz w:val="20"/>
              </w:rPr>
            </w:pPr>
          </w:p>
        </w:tc>
        <w:tc>
          <w:tcPr>
            <w:tcW w:w="1021" w:type="dxa"/>
            <w:vMerge/>
          </w:tcPr>
          <w:p w:rsidR="002D1E10" w:rsidRPr="002D1E10" w:rsidRDefault="002D1E10" w:rsidP="002D1E10">
            <w:pPr>
              <w:autoSpaceDE w:val="0"/>
              <w:autoSpaceDN w:val="0"/>
              <w:rPr>
                <w:sz w:val="20"/>
              </w:rPr>
            </w:pPr>
          </w:p>
        </w:tc>
        <w:tc>
          <w:tcPr>
            <w:tcW w:w="874" w:type="dxa"/>
          </w:tcPr>
          <w:p w:rsidR="002D1E10" w:rsidRPr="002D1E10" w:rsidRDefault="002D1E10" w:rsidP="002D1E10">
            <w:pPr>
              <w:autoSpaceDE w:val="0"/>
              <w:autoSpaceDN w:val="0"/>
              <w:jc w:val="center"/>
              <w:rPr>
                <w:sz w:val="20"/>
              </w:rPr>
            </w:pPr>
            <w:r w:rsidRPr="002D1E10">
              <w:rPr>
                <w:sz w:val="20"/>
              </w:rPr>
              <w:t>1,40</w:t>
            </w:r>
          </w:p>
        </w:tc>
        <w:tc>
          <w:tcPr>
            <w:tcW w:w="992" w:type="dxa"/>
          </w:tcPr>
          <w:p w:rsidR="002D1E10" w:rsidRPr="002D1E10" w:rsidRDefault="002D1E10" w:rsidP="002D1E10">
            <w:pPr>
              <w:autoSpaceDE w:val="0"/>
              <w:autoSpaceDN w:val="0"/>
              <w:jc w:val="center"/>
              <w:rPr>
                <w:sz w:val="20"/>
              </w:rPr>
            </w:pPr>
            <w:r w:rsidRPr="002D1E10">
              <w:rPr>
                <w:sz w:val="20"/>
              </w:rPr>
              <w:t>1,30</w:t>
            </w:r>
          </w:p>
        </w:tc>
        <w:tc>
          <w:tcPr>
            <w:tcW w:w="874" w:type="dxa"/>
          </w:tcPr>
          <w:p w:rsidR="002D1E10" w:rsidRPr="002D1E10" w:rsidRDefault="002D1E10" w:rsidP="002D1E10">
            <w:pPr>
              <w:autoSpaceDE w:val="0"/>
              <w:autoSpaceDN w:val="0"/>
              <w:jc w:val="center"/>
              <w:rPr>
                <w:sz w:val="20"/>
              </w:rPr>
            </w:pPr>
            <w:r w:rsidRPr="002D1E10">
              <w:rPr>
                <w:sz w:val="20"/>
              </w:rPr>
              <w:t>1,29</w:t>
            </w:r>
          </w:p>
        </w:tc>
        <w:tc>
          <w:tcPr>
            <w:tcW w:w="874" w:type="dxa"/>
          </w:tcPr>
          <w:p w:rsidR="002D1E10" w:rsidRPr="002D1E10" w:rsidRDefault="002D1E10" w:rsidP="002D1E10">
            <w:pPr>
              <w:autoSpaceDE w:val="0"/>
              <w:autoSpaceDN w:val="0"/>
              <w:jc w:val="center"/>
              <w:rPr>
                <w:sz w:val="20"/>
              </w:rPr>
            </w:pPr>
            <w:r w:rsidRPr="002D1E10">
              <w:rPr>
                <w:sz w:val="20"/>
              </w:rPr>
              <w:t>1,28</w:t>
            </w:r>
          </w:p>
        </w:tc>
        <w:tc>
          <w:tcPr>
            <w:tcW w:w="874" w:type="dxa"/>
          </w:tcPr>
          <w:p w:rsidR="002D1E10" w:rsidRPr="002D1E10" w:rsidRDefault="002D1E10" w:rsidP="002D1E10">
            <w:pPr>
              <w:autoSpaceDE w:val="0"/>
              <w:autoSpaceDN w:val="0"/>
              <w:jc w:val="center"/>
              <w:rPr>
                <w:sz w:val="20"/>
              </w:rPr>
            </w:pPr>
            <w:r w:rsidRPr="002D1E10">
              <w:rPr>
                <w:sz w:val="20"/>
              </w:rPr>
              <w:t>1,27</w:t>
            </w:r>
          </w:p>
        </w:tc>
        <w:tc>
          <w:tcPr>
            <w:tcW w:w="874" w:type="dxa"/>
          </w:tcPr>
          <w:p w:rsidR="002D1E10" w:rsidRPr="002D1E10" w:rsidRDefault="002D1E10" w:rsidP="002D1E10">
            <w:pPr>
              <w:autoSpaceDE w:val="0"/>
              <w:autoSpaceDN w:val="0"/>
              <w:jc w:val="center"/>
              <w:rPr>
                <w:sz w:val="20"/>
              </w:rPr>
            </w:pPr>
            <w:r w:rsidRPr="002D1E10">
              <w:rPr>
                <w:sz w:val="20"/>
              </w:rPr>
              <w:t>1,26</w:t>
            </w:r>
          </w:p>
        </w:tc>
        <w:tc>
          <w:tcPr>
            <w:tcW w:w="874" w:type="dxa"/>
          </w:tcPr>
          <w:p w:rsidR="002D1E10" w:rsidRPr="002D1E10" w:rsidRDefault="002D1E10" w:rsidP="002D1E10">
            <w:pPr>
              <w:autoSpaceDE w:val="0"/>
              <w:autoSpaceDN w:val="0"/>
              <w:jc w:val="center"/>
              <w:rPr>
                <w:sz w:val="20"/>
              </w:rPr>
            </w:pPr>
            <w:r w:rsidRPr="002D1E10">
              <w:rPr>
                <w:sz w:val="20"/>
              </w:rPr>
              <w:t>1,25</w:t>
            </w:r>
          </w:p>
        </w:tc>
        <w:tc>
          <w:tcPr>
            <w:tcW w:w="874" w:type="dxa"/>
          </w:tcPr>
          <w:p w:rsidR="002D1E10" w:rsidRPr="002D1E10" w:rsidRDefault="002D1E10" w:rsidP="002D1E10">
            <w:pPr>
              <w:autoSpaceDE w:val="0"/>
              <w:autoSpaceDN w:val="0"/>
              <w:jc w:val="center"/>
              <w:rPr>
                <w:sz w:val="20"/>
              </w:rPr>
            </w:pPr>
            <w:r w:rsidRPr="002D1E10">
              <w:rPr>
                <w:sz w:val="20"/>
              </w:rPr>
              <w:t>1,24</w:t>
            </w:r>
          </w:p>
        </w:tc>
        <w:tc>
          <w:tcPr>
            <w:tcW w:w="980" w:type="dxa"/>
          </w:tcPr>
          <w:p w:rsidR="002D1E10" w:rsidRPr="002D1E10" w:rsidRDefault="002D1E10" w:rsidP="002D1E10">
            <w:pPr>
              <w:autoSpaceDE w:val="0"/>
              <w:autoSpaceDN w:val="0"/>
              <w:jc w:val="center"/>
              <w:rPr>
                <w:sz w:val="20"/>
              </w:rPr>
            </w:pPr>
            <w:r w:rsidRPr="002D1E10">
              <w:rPr>
                <w:sz w:val="20"/>
              </w:rPr>
              <w:t>1,23</w:t>
            </w:r>
          </w:p>
        </w:tc>
        <w:tc>
          <w:tcPr>
            <w:tcW w:w="874" w:type="dxa"/>
          </w:tcPr>
          <w:p w:rsidR="002D1E10" w:rsidRPr="002D1E10" w:rsidRDefault="002D1E10" w:rsidP="002D1E10">
            <w:pPr>
              <w:autoSpaceDE w:val="0"/>
              <w:autoSpaceDN w:val="0"/>
              <w:jc w:val="center"/>
              <w:rPr>
                <w:sz w:val="20"/>
              </w:rPr>
            </w:pPr>
            <w:r w:rsidRPr="002D1E10">
              <w:rPr>
                <w:sz w:val="20"/>
              </w:rPr>
              <w:t>1,22</w:t>
            </w:r>
          </w:p>
        </w:tc>
        <w:tc>
          <w:tcPr>
            <w:tcW w:w="874" w:type="dxa"/>
          </w:tcPr>
          <w:p w:rsidR="002D1E10" w:rsidRPr="002D1E10" w:rsidRDefault="002D1E10" w:rsidP="002D1E10">
            <w:pPr>
              <w:autoSpaceDE w:val="0"/>
              <w:autoSpaceDN w:val="0"/>
              <w:jc w:val="center"/>
              <w:rPr>
                <w:sz w:val="20"/>
              </w:rPr>
            </w:pPr>
            <w:r w:rsidRPr="002D1E10">
              <w:rPr>
                <w:sz w:val="20"/>
              </w:rPr>
              <w:t>1,21</w:t>
            </w:r>
          </w:p>
        </w:tc>
        <w:tc>
          <w:tcPr>
            <w:tcW w:w="874" w:type="dxa"/>
          </w:tcPr>
          <w:p w:rsidR="002D1E10" w:rsidRPr="002D1E10" w:rsidRDefault="002D1E10" w:rsidP="002D1E10">
            <w:pPr>
              <w:autoSpaceDE w:val="0"/>
              <w:autoSpaceDN w:val="0"/>
              <w:jc w:val="center"/>
              <w:rPr>
                <w:sz w:val="20"/>
              </w:rPr>
            </w:pPr>
            <w:r w:rsidRPr="002D1E10">
              <w:rPr>
                <w:sz w:val="20"/>
              </w:rPr>
              <w:t>1,20</w:t>
            </w:r>
          </w:p>
        </w:tc>
        <w:tc>
          <w:tcPr>
            <w:tcW w:w="828" w:type="dxa"/>
          </w:tcPr>
          <w:p w:rsidR="002D1E10" w:rsidRPr="002D1E10" w:rsidRDefault="002D1E10" w:rsidP="002D1E10">
            <w:pPr>
              <w:autoSpaceDE w:val="0"/>
              <w:autoSpaceDN w:val="0"/>
              <w:jc w:val="center"/>
              <w:rPr>
                <w:sz w:val="20"/>
              </w:rPr>
            </w:pPr>
            <w:r w:rsidRPr="002D1E10">
              <w:rPr>
                <w:sz w:val="20"/>
              </w:rPr>
              <w:t>1,19</w:t>
            </w:r>
          </w:p>
        </w:tc>
      </w:tr>
      <w:tr w:rsidR="00940695" w:rsidRPr="002D1E10" w:rsidTr="00940695">
        <w:tc>
          <w:tcPr>
            <w:tcW w:w="0" w:type="auto"/>
          </w:tcPr>
          <w:p w:rsidR="002D1E10" w:rsidRPr="002D1E10" w:rsidRDefault="002D1E10" w:rsidP="002D1E10">
            <w:pPr>
              <w:autoSpaceDE w:val="0"/>
              <w:autoSpaceDN w:val="0"/>
              <w:jc w:val="center"/>
              <w:rPr>
                <w:sz w:val="20"/>
              </w:rPr>
            </w:pPr>
            <w:r w:rsidRPr="002D1E10">
              <w:rPr>
                <w:sz w:val="20"/>
              </w:rPr>
              <w:t>2.3</w:t>
            </w:r>
          </w:p>
        </w:tc>
        <w:tc>
          <w:tcPr>
            <w:tcW w:w="2638" w:type="dxa"/>
          </w:tcPr>
          <w:p w:rsidR="002D1E10" w:rsidRPr="002D1E10" w:rsidRDefault="002D1E10" w:rsidP="002D1E10">
            <w:pPr>
              <w:autoSpaceDE w:val="0"/>
              <w:autoSpaceDN w:val="0"/>
              <w:rPr>
                <w:sz w:val="20"/>
              </w:rPr>
            </w:pPr>
            <w:r w:rsidRPr="002D1E10">
              <w:rPr>
                <w:sz w:val="20"/>
              </w:rPr>
              <w:t>Экономия электрической энергии</w:t>
            </w:r>
          </w:p>
        </w:tc>
        <w:tc>
          <w:tcPr>
            <w:tcW w:w="1021" w:type="dxa"/>
          </w:tcPr>
          <w:p w:rsidR="002D1E10" w:rsidRPr="002D1E10" w:rsidRDefault="002D1E10" w:rsidP="002D1E10">
            <w:pPr>
              <w:autoSpaceDE w:val="0"/>
              <w:autoSpaceDN w:val="0"/>
              <w:jc w:val="center"/>
              <w:rPr>
                <w:sz w:val="20"/>
              </w:rPr>
            </w:pPr>
            <w:r w:rsidRPr="002D1E10">
              <w:rPr>
                <w:sz w:val="20"/>
              </w:rPr>
              <w:t>млн. кВт·ч</w:t>
            </w:r>
          </w:p>
        </w:tc>
        <w:tc>
          <w:tcPr>
            <w:tcW w:w="874" w:type="dxa"/>
          </w:tcPr>
          <w:p w:rsidR="002D1E10" w:rsidRPr="002D1E10" w:rsidRDefault="002D1E10" w:rsidP="002D1E10">
            <w:pPr>
              <w:autoSpaceDE w:val="0"/>
              <w:autoSpaceDN w:val="0"/>
              <w:jc w:val="center"/>
              <w:rPr>
                <w:sz w:val="20"/>
              </w:rPr>
            </w:pPr>
            <w:r w:rsidRPr="002D1E10">
              <w:rPr>
                <w:sz w:val="20"/>
              </w:rPr>
              <w:t>4,22</w:t>
            </w:r>
          </w:p>
        </w:tc>
        <w:tc>
          <w:tcPr>
            <w:tcW w:w="992" w:type="dxa"/>
          </w:tcPr>
          <w:p w:rsidR="002D1E10" w:rsidRPr="002D1E10" w:rsidRDefault="002D1E10" w:rsidP="002D1E10">
            <w:pPr>
              <w:autoSpaceDE w:val="0"/>
              <w:autoSpaceDN w:val="0"/>
              <w:jc w:val="center"/>
              <w:rPr>
                <w:sz w:val="20"/>
              </w:rPr>
            </w:pPr>
            <w:r w:rsidRPr="002D1E10">
              <w:rPr>
                <w:sz w:val="20"/>
              </w:rPr>
              <w:t>4,21</w:t>
            </w:r>
          </w:p>
        </w:tc>
        <w:tc>
          <w:tcPr>
            <w:tcW w:w="874" w:type="dxa"/>
          </w:tcPr>
          <w:p w:rsidR="002D1E10" w:rsidRPr="002D1E10" w:rsidRDefault="002D1E10" w:rsidP="002D1E10">
            <w:pPr>
              <w:autoSpaceDE w:val="0"/>
              <w:autoSpaceDN w:val="0"/>
              <w:jc w:val="center"/>
              <w:rPr>
                <w:sz w:val="20"/>
              </w:rPr>
            </w:pPr>
            <w:r w:rsidRPr="002D1E10">
              <w:rPr>
                <w:sz w:val="20"/>
              </w:rPr>
              <w:t>4,21</w:t>
            </w:r>
          </w:p>
        </w:tc>
        <w:tc>
          <w:tcPr>
            <w:tcW w:w="874" w:type="dxa"/>
          </w:tcPr>
          <w:p w:rsidR="002D1E10" w:rsidRPr="002D1E10" w:rsidRDefault="002D1E10" w:rsidP="002D1E10">
            <w:pPr>
              <w:autoSpaceDE w:val="0"/>
              <w:autoSpaceDN w:val="0"/>
              <w:jc w:val="center"/>
              <w:rPr>
                <w:sz w:val="20"/>
              </w:rPr>
            </w:pPr>
            <w:r w:rsidRPr="002D1E10">
              <w:rPr>
                <w:sz w:val="20"/>
              </w:rPr>
              <w:t>4,20</w:t>
            </w:r>
          </w:p>
        </w:tc>
        <w:tc>
          <w:tcPr>
            <w:tcW w:w="874" w:type="dxa"/>
          </w:tcPr>
          <w:p w:rsidR="002D1E10" w:rsidRPr="002D1E10" w:rsidRDefault="002D1E10" w:rsidP="002D1E10">
            <w:pPr>
              <w:autoSpaceDE w:val="0"/>
              <w:autoSpaceDN w:val="0"/>
              <w:jc w:val="center"/>
              <w:rPr>
                <w:sz w:val="20"/>
              </w:rPr>
            </w:pPr>
            <w:r w:rsidRPr="002D1E10">
              <w:rPr>
                <w:sz w:val="20"/>
              </w:rPr>
              <w:t>4,20</w:t>
            </w:r>
          </w:p>
        </w:tc>
        <w:tc>
          <w:tcPr>
            <w:tcW w:w="874" w:type="dxa"/>
          </w:tcPr>
          <w:p w:rsidR="002D1E10" w:rsidRPr="002D1E10" w:rsidRDefault="002D1E10" w:rsidP="002D1E10">
            <w:pPr>
              <w:autoSpaceDE w:val="0"/>
              <w:autoSpaceDN w:val="0"/>
              <w:jc w:val="center"/>
              <w:rPr>
                <w:sz w:val="20"/>
              </w:rPr>
            </w:pPr>
            <w:r w:rsidRPr="002D1E10">
              <w:rPr>
                <w:sz w:val="20"/>
              </w:rPr>
              <w:t>4,20</w:t>
            </w:r>
          </w:p>
        </w:tc>
        <w:tc>
          <w:tcPr>
            <w:tcW w:w="874" w:type="dxa"/>
          </w:tcPr>
          <w:p w:rsidR="002D1E10" w:rsidRPr="002D1E10" w:rsidRDefault="002D1E10" w:rsidP="002D1E10">
            <w:pPr>
              <w:autoSpaceDE w:val="0"/>
              <w:autoSpaceDN w:val="0"/>
              <w:jc w:val="center"/>
              <w:rPr>
                <w:sz w:val="20"/>
              </w:rPr>
            </w:pPr>
            <w:r w:rsidRPr="002D1E10">
              <w:rPr>
                <w:sz w:val="20"/>
              </w:rPr>
              <w:t>4,20</w:t>
            </w:r>
          </w:p>
        </w:tc>
        <w:tc>
          <w:tcPr>
            <w:tcW w:w="874" w:type="dxa"/>
          </w:tcPr>
          <w:p w:rsidR="002D1E10" w:rsidRPr="002D1E10" w:rsidRDefault="002D1E10" w:rsidP="002D1E10">
            <w:pPr>
              <w:autoSpaceDE w:val="0"/>
              <w:autoSpaceDN w:val="0"/>
              <w:jc w:val="center"/>
              <w:rPr>
                <w:sz w:val="20"/>
              </w:rPr>
            </w:pPr>
            <w:r w:rsidRPr="002D1E10">
              <w:rPr>
                <w:sz w:val="20"/>
              </w:rPr>
              <w:t>4,20</w:t>
            </w:r>
          </w:p>
        </w:tc>
        <w:tc>
          <w:tcPr>
            <w:tcW w:w="980" w:type="dxa"/>
          </w:tcPr>
          <w:p w:rsidR="002D1E10" w:rsidRPr="002D1E10" w:rsidRDefault="002D1E10" w:rsidP="002D1E10">
            <w:pPr>
              <w:autoSpaceDE w:val="0"/>
              <w:autoSpaceDN w:val="0"/>
              <w:jc w:val="center"/>
              <w:rPr>
                <w:sz w:val="20"/>
              </w:rPr>
            </w:pPr>
            <w:r w:rsidRPr="002D1E10">
              <w:rPr>
                <w:sz w:val="20"/>
              </w:rPr>
              <w:t>4,20</w:t>
            </w:r>
          </w:p>
        </w:tc>
        <w:tc>
          <w:tcPr>
            <w:tcW w:w="874" w:type="dxa"/>
          </w:tcPr>
          <w:p w:rsidR="002D1E10" w:rsidRPr="002D1E10" w:rsidRDefault="002D1E10" w:rsidP="002D1E10">
            <w:pPr>
              <w:autoSpaceDE w:val="0"/>
              <w:autoSpaceDN w:val="0"/>
              <w:jc w:val="center"/>
              <w:rPr>
                <w:sz w:val="20"/>
              </w:rPr>
            </w:pPr>
            <w:r w:rsidRPr="002D1E10">
              <w:rPr>
                <w:sz w:val="20"/>
              </w:rPr>
              <w:t>4,20</w:t>
            </w:r>
          </w:p>
        </w:tc>
        <w:tc>
          <w:tcPr>
            <w:tcW w:w="874" w:type="dxa"/>
          </w:tcPr>
          <w:p w:rsidR="002D1E10" w:rsidRPr="002D1E10" w:rsidRDefault="002D1E10" w:rsidP="002D1E10">
            <w:pPr>
              <w:autoSpaceDE w:val="0"/>
              <w:autoSpaceDN w:val="0"/>
              <w:jc w:val="center"/>
              <w:rPr>
                <w:sz w:val="20"/>
              </w:rPr>
            </w:pPr>
            <w:r w:rsidRPr="002D1E10">
              <w:rPr>
                <w:sz w:val="20"/>
              </w:rPr>
              <w:t>4,20</w:t>
            </w:r>
          </w:p>
        </w:tc>
        <w:tc>
          <w:tcPr>
            <w:tcW w:w="874" w:type="dxa"/>
          </w:tcPr>
          <w:p w:rsidR="002D1E10" w:rsidRPr="002D1E10" w:rsidRDefault="002D1E10" w:rsidP="002D1E10">
            <w:pPr>
              <w:autoSpaceDE w:val="0"/>
              <w:autoSpaceDN w:val="0"/>
              <w:jc w:val="center"/>
              <w:rPr>
                <w:sz w:val="20"/>
              </w:rPr>
            </w:pPr>
            <w:r w:rsidRPr="002D1E10">
              <w:rPr>
                <w:sz w:val="20"/>
              </w:rPr>
              <w:t>4,20</w:t>
            </w:r>
          </w:p>
        </w:tc>
        <w:tc>
          <w:tcPr>
            <w:tcW w:w="828" w:type="dxa"/>
          </w:tcPr>
          <w:p w:rsidR="002D1E10" w:rsidRPr="002D1E10" w:rsidRDefault="002D1E10" w:rsidP="002D1E10">
            <w:pPr>
              <w:autoSpaceDE w:val="0"/>
              <w:autoSpaceDN w:val="0"/>
              <w:jc w:val="center"/>
              <w:rPr>
                <w:sz w:val="20"/>
              </w:rPr>
            </w:pPr>
            <w:r w:rsidRPr="002D1E10">
              <w:rPr>
                <w:sz w:val="20"/>
              </w:rPr>
              <w:t>4,20</w:t>
            </w:r>
          </w:p>
        </w:tc>
      </w:tr>
      <w:tr w:rsidR="00940695" w:rsidRPr="002D1E10" w:rsidTr="00940695">
        <w:tc>
          <w:tcPr>
            <w:tcW w:w="0" w:type="auto"/>
          </w:tcPr>
          <w:p w:rsidR="002D1E10" w:rsidRPr="002D1E10" w:rsidRDefault="002D1E10" w:rsidP="002D1E10">
            <w:pPr>
              <w:autoSpaceDE w:val="0"/>
              <w:autoSpaceDN w:val="0"/>
              <w:jc w:val="center"/>
              <w:rPr>
                <w:sz w:val="20"/>
              </w:rPr>
            </w:pPr>
            <w:r w:rsidRPr="002D1E10">
              <w:rPr>
                <w:sz w:val="20"/>
              </w:rPr>
              <w:t>2.4</w:t>
            </w:r>
          </w:p>
        </w:tc>
        <w:tc>
          <w:tcPr>
            <w:tcW w:w="2638" w:type="dxa"/>
          </w:tcPr>
          <w:p w:rsidR="002D1E10" w:rsidRPr="002D1E10" w:rsidRDefault="002D1E10" w:rsidP="002D1E10">
            <w:pPr>
              <w:autoSpaceDE w:val="0"/>
              <w:autoSpaceDN w:val="0"/>
              <w:rPr>
                <w:sz w:val="20"/>
              </w:rPr>
            </w:pPr>
            <w:r w:rsidRPr="002D1E10">
              <w:rPr>
                <w:sz w:val="20"/>
              </w:rPr>
              <w:t>Удельный расход электрической энергии</w:t>
            </w:r>
          </w:p>
        </w:tc>
        <w:tc>
          <w:tcPr>
            <w:tcW w:w="1021" w:type="dxa"/>
          </w:tcPr>
          <w:p w:rsidR="002D1E10" w:rsidRPr="002D1E10" w:rsidRDefault="002D1E10" w:rsidP="002D1E10">
            <w:pPr>
              <w:autoSpaceDE w:val="0"/>
              <w:autoSpaceDN w:val="0"/>
              <w:jc w:val="center"/>
              <w:rPr>
                <w:sz w:val="20"/>
              </w:rPr>
            </w:pPr>
            <w:r w:rsidRPr="002D1E10">
              <w:rPr>
                <w:sz w:val="20"/>
              </w:rPr>
              <w:t>кВт·ч/кв. м</w:t>
            </w:r>
          </w:p>
        </w:tc>
        <w:tc>
          <w:tcPr>
            <w:tcW w:w="874" w:type="dxa"/>
          </w:tcPr>
          <w:p w:rsidR="002D1E10" w:rsidRPr="002D1E10" w:rsidRDefault="002D1E10" w:rsidP="002D1E10">
            <w:pPr>
              <w:autoSpaceDE w:val="0"/>
              <w:autoSpaceDN w:val="0"/>
              <w:jc w:val="center"/>
              <w:rPr>
                <w:sz w:val="20"/>
              </w:rPr>
            </w:pPr>
            <w:r w:rsidRPr="002D1E10">
              <w:rPr>
                <w:sz w:val="20"/>
              </w:rPr>
              <w:t>49,70</w:t>
            </w:r>
          </w:p>
        </w:tc>
        <w:tc>
          <w:tcPr>
            <w:tcW w:w="992" w:type="dxa"/>
          </w:tcPr>
          <w:p w:rsidR="002D1E10" w:rsidRPr="002D1E10" w:rsidRDefault="002D1E10" w:rsidP="002D1E10">
            <w:pPr>
              <w:autoSpaceDE w:val="0"/>
              <w:autoSpaceDN w:val="0"/>
              <w:jc w:val="center"/>
              <w:rPr>
                <w:sz w:val="20"/>
              </w:rPr>
            </w:pPr>
            <w:r w:rsidRPr="002D1E10">
              <w:rPr>
                <w:sz w:val="20"/>
              </w:rPr>
              <w:t>49,60</w:t>
            </w:r>
          </w:p>
        </w:tc>
        <w:tc>
          <w:tcPr>
            <w:tcW w:w="874" w:type="dxa"/>
          </w:tcPr>
          <w:p w:rsidR="002D1E10" w:rsidRPr="002D1E10" w:rsidRDefault="002D1E10" w:rsidP="002D1E10">
            <w:pPr>
              <w:autoSpaceDE w:val="0"/>
              <w:autoSpaceDN w:val="0"/>
              <w:jc w:val="center"/>
              <w:rPr>
                <w:sz w:val="20"/>
              </w:rPr>
            </w:pPr>
            <w:r w:rsidRPr="002D1E10">
              <w:rPr>
                <w:sz w:val="20"/>
              </w:rPr>
              <w:t>49,50</w:t>
            </w:r>
          </w:p>
        </w:tc>
        <w:tc>
          <w:tcPr>
            <w:tcW w:w="874" w:type="dxa"/>
          </w:tcPr>
          <w:p w:rsidR="002D1E10" w:rsidRPr="002D1E10" w:rsidRDefault="002D1E10" w:rsidP="002D1E10">
            <w:pPr>
              <w:autoSpaceDE w:val="0"/>
              <w:autoSpaceDN w:val="0"/>
              <w:jc w:val="center"/>
              <w:rPr>
                <w:sz w:val="20"/>
              </w:rPr>
            </w:pPr>
            <w:r w:rsidRPr="002D1E10">
              <w:rPr>
                <w:sz w:val="20"/>
              </w:rPr>
              <w:t>49,50</w:t>
            </w:r>
          </w:p>
        </w:tc>
        <w:tc>
          <w:tcPr>
            <w:tcW w:w="874" w:type="dxa"/>
          </w:tcPr>
          <w:p w:rsidR="002D1E10" w:rsidRPr="002D1E10" w:rsidRDefault="002D1E10" w:rsidP="002D1E10">
            <w:pPr>
              <w:autoSpaceDE w:val="0"/>
              <w:autoSpaceDN w:val="0"/>
              <w:jc w:val="center"/>
              <w:rPr>
                <w:sz w:val="20"/>
              </w:rPr>
            </w:pPr>
            <w:r w:rsidRPr="002D1E10">
              <w:rPr>
                <w:sz w:val="20"/>
              </w:rPr>
              <w:t>49,50</w:t>
            </w:r>
          </w:p>
        </w:tc>
        <w:tc>
          <w:tcPr>
            <w:tcW w:w="874" w:type="dxa"/>
          </w:tcPr>
          <w:p w:rsidR="002D1E10" w:rsidRPr="002D1E10" w:rsidRDefault="002D1E10" w:rsidP="002D1E10">
            <w:pPr>
              <w:autoSpaceDE w:val="0"/>
              <w:autoSpaceDN w:val="0"/>
              <w:jc w:val="center"/>
              <w:rPr>
                <w:sz w:val="20"/>
              </w:rPr>
            </w:pPr>
            <w:r w:rsidRPr="002D1E10">
              <w:rPr>
                <w:sz w:val="20"/>
              </w:rPr>
              <w:t>49,50</w:t>
            </w:r>
          </w:p>
        </w:tc>
        <w:tc>
          <w:tcPr>
            <w:tcW w:w="874" w:type="dxa"/>
          </w:tcPr>
          <w:p w:rsidR="002D1E10" w:rsidRPr="002D1E10" w:rsidRDefault="002D1E10" w:rsidP="002D1E10">
            <w:pPr>
              <w:autoSpaceDE w:val="0"/>
              <w:autoSpaceDN w:val="0"/>
              <w:jc w:val="center"/>
              <w:rPr>
                <w:sz w:val="20"/>
              </w:rPr>
            </w:pPr>
            <w:r w:rsidRPr="002D1E10">
              <w:rPr>
                <w:sz w:val="20"/>
              </w:rPr>
              <w:t>49,50</w:t>
            </w:r>
          </w:p>
        </w:tc>
        <w:tc>
          <w:tcPr>
            <w:tcW w:w="874" w:type="dxa"/>
          </w:tcPr>
          <w:p w:rsidR="002D1E10" w:rsidRPr="002D1E10" w:rsidRDefault="002D1E10" w:rsidP="002D1E10">
            <w:pPr>
              <w:autoSpaceDE w:val="0"/>
              <w:autoSpaceDN w:val="0"/>
              <w:jc w:val="center"/>
              <w:rPr>
                <w:sz w:val="20"/>
              </w:rPr>
            </w:pPr>
            <w:r w:rsidRPr="002D1E10">
              <w:rPr>
                <w:sz w:val="20"/>
              </w:rPr>
              <w:t>49,50</w:t>
            </w:r>
          </w:p>
        </w:tc>
        <w:tc>
          <w:tcPr>
            <w:tcW w:w="980" w:type="dxa"/>
          </w:tcPr>
          <w:p w:rsidR="002D1E10" w:rsidRPr="002D1E10" w:rsidRDefault="002D1E10" w:rsidP="002D1E10">
            <w:pPr>
              <w:autoSpaceDE w:val="0"/>
              <w:autoSpaceDN w:val="0"/>
              <w:jc w:val="center"/>
              <w:rPr>
                <w:sz w:val="20"/>
              </w:rPr>
            </w:pPr>
            <w:r w:rsidRPr="002D1E10">
              <w:rPr>
                <w:sz w:val="20"/>
              </w:rPr>
              <w:t>49,50</w:t>
            </w:r>
          </w:p>
        </w:tc>
        <w:tc>
          <w:tcPr>
            <w:tcW w:w="874" w:type="dxa"/>
          </w:tcPr>
          <w:p w:rsidR="002D1E10" w:rsidRPr="002D1E10" w:rsidRDefault="002D1E10" w:rsidP="002D1E10">
            <w:pPr>
              <w:autoSpaceDE w:val="0"/>
              <w:autoSpaceDN w:val="0"/>
              <w:jc w:val="center"/>
              <w:rPr>
                <w:sz w:val="20"/>
              </w:rPr>
            </w:pPr>
            <w:r w:rsidRPr="002D1E10">
              <w:rPr>
                <w:sz w:val="20"/>
              </w:rPr>
              <w:t>49,50</w:t>
            </w:r>
          </w:p>
        </w:tc>
        <w:tc>
          <w:tcPr>
            <w:tcW w:w="874" w:type="dxa"/>
          </w:tcPr>
          <w:p w:rsidR="002D1E10" w:rsidRPr="002D1E10" w:rsidRDefault="002D1E10" w:rsidP="002D1E10">
            <w:pPr>
              <w:autoSpaceDE w:val="0"/>
              <w:autoSpaceDN w:val="0"/>
              <w:jc w:val="center"/>
              <w:rPr>
                <w:sz w:val="20"/>
              </w:rPr>
            </w:pPr>
            <w:r w:rsidRPr="002D1E10">
              <w:rPr>
                <w:sz w:val="20"/>
              </w:rPr>
              <w:t>49,50</w:t>
            </w:r>
          </w:p>
        </w:tc>
        <w:tc>
          <w:tcPr>
            <w:tcW w:w="874" w:type="dxa"/>
          </w:tcPr>
          <w:p w:rsidR="002D1E10" w:rsidRPr="002D1E10" w:rsidRDefault="002D1E10" w:rsidP="002D1E10">
            <w:pPr>
              <w:autoSpaceDE w:val="0"/>
              <w:autoSpaceDN w:val="0"/>
              <w:jc w:val="center"/>
              <w:rPr>
                <w:sz w:val="20"/>
              </w:rPr>
            </w:pPr>
            <w:r w:rsidRPr="002D1E10">
              <w:rPr>
                <w:sz w:val="20"/>
              </w:rPr>
              <w:t>49,50</w:t>
            </w:r>
          </w:p>
        </w:tc>
        <w:tc>
          <w:tcPr>
            <w:tcW w:w="828" w:type="dxa"/>
          </w:tcPr>
          <w:p w:rsidR="002D1E10" w:rsidRPr="002D1E10" w:rsidRDefault="002D1E10" w:rsidP="002D1E10">
            <w:pPr>
              <w:autoSpaceDE w:val="0"/>
              <w:autoSpaceDN w:val="0"/>
              <w:jc w:val="center"/>
              <w:rPr>
                <w:sz w:val="20"/>
              </w:rPr>
            </w:pPr>
            <w:r w:rsidRPr="002D1E10">
              <w:rPr>
                <w:sz w:val="20"/>
              </w:rPr>
              <w:t>49,50</w:t>
            </w:r>
          </w:p>
        </w:tc>
      </w:tr>
      <w:tr w:rsidR="00940695" w:rsidRPr="002D1E10" w:rsidTr="00940695">
        <w:trPr>
          <w:trHeight w:val="25"/>
        </w:trPr>
        <w:tc>
          <w:tcPr>
            <w:tcW w:w="0" w:type="auto"/>
          </w:tcPr>
          <w:p w:rsidR="002D1E10" w:rsidRPr="002D1E10" w:rsidRDefault="002D1E10" w:rsidP="002D1E10">
            <w:pPr>
              <w:autoSpaceDE w:val="0"/>
              <w:autoSpaceDN w:val="0"/>
              <w:jc w:val="center"/>
              <w:rPr>
                <w:sz w:val="20"/>
              </w:rPr>
            </w:pPr>
            <w:r w:rsidRPr="002D1E10">
              <w:rPr>
                <w:sz w:val="20"/>
              </w:rPr>
              <w:t>2.5</w:t>
            </w:r>
          </w:p>
        </w:tc>
        <w:tc>
          <w:tcPr>
            <w:tcW w:w="2638" w:type="dxa"/>
          </w:tcPr>
          <w:p w:rsidR="002D1E10" w:rsidRPr="002D1E10" w:rsidRDefault="002D1E10" w:rsidP="002D1E10">
            <w:pPr>
              <w:autoSpaceDE w:val="0"/>
              <w:autoSpaceDN w:val="0"/>
              <w:rPr>
                <w:sz w:val="20"/>
              </w:rPr>
            </w:pPr>
            <w:r w:rsidRPr="002D1E10">
              <w:rPr>
                <w:sz w:val="20"/>
              </w:rPr>
              <w:t xml:space="preserve">Выработка электрической энергии на ТЭЦ АО </w:t>
            </w:r>
            <w:r w:rsidR="000A4AD4">
              <w:rPr>
                <w:sz w:val="20"/>
              </w:rPr>
              <w:t>«</w:t>
            </w:r>
            <w:r w:rsidRPr="002D1E10">
              <w:rPr>
                <w:sz w:val="20"/>
              </w:rPr>
              <w:t>СГК-Новосибирск</w:t>
            </w:r>
            <w:r w:rsidR="000A4AD4">
              <w:rPr>
                <w:sz w:val="20"/>
              </w:rPr>
              <w:t>»</w:t>
            </w:r>
          </w:p>
        </w:tc>
        <w:tc>
          <w:tcPr>
            <w:tcW w:w="1021" w:type="dxa"/>
          </w:tcPr>
          <w:p w:rsidR="002D1E10" w:rsidRPr="002D1E10" w:rsidRDefault="002D1E10" w:rsidP="002D1E10">
            <w:pPr>
              <w:autoSpaceDE w:val="0"/>
              <w:autoSpaceDN w:val="0"/>
              <w:jc w:val="center"/>
              <w:rPr>
                <w:sz w:val="20"/>
              </w:rPr>
            </w:pPr>
            <w:r w:rsidRPr="002D1E10">
              <w:rPr>
                <w:sz w:val="20"/>
              </w:rPr>
              <w:t>млн. кВт·ч</w:t>
            </w:r>
          </w:p>
        </w:tc>
        <w:tc>
          <w:tcPr>
            <w:tcW w:w="874" w:type="dxa"/>
          </w:tcPr>
          <w:p w:rsidR="002D1E10" w:rsidRPr="002D1E10" w:rsidRDefault="002D1E10" w:rsidP="002D1E10">
            <w:pPr>
              <w:autoSpaceDE w:val="0"/>
              <w:autoSpaceDN w:val="0"/>
              <w:jc w:val="center"/>
              <w:rPr>
                <w:sz w:val="20"/>
              </w:rPr>
            </w:pPr>
            <w:r w:rsidRPr="002D1E10">
              <w:rPr>
                <w:sz w:val="20"/>
              </w:rPr>
              <w:t>11198,60</w:t>
            </w:r>
          </w:p>
        </w:tc>
        <w:tc>
          <w:tcPr>
            <w:tcW w:w="992" w:type="dxa"/>
          </w:tcPr>
          <w:p w:rsidR="002D1E10" w:rsidRPr="002D1E10" w:rsidRDefault="002D1E10" w:rsidP="002D1E10">
            <w:pPr>
              <w:autoSpaceDE w:val="0"/>
              <w:autoSpaceDN w:val="0"/>
              <w:jc w:val="center"/>
              <w:rPr>
                <w:sz w:val="20"/>
              </w:rPr>
            </w:pPr>
            <w:r w:rsidRPr="002D1E10">
              <w:rPr>
                <w:sz w:val="20"/>
              </w:rPr>
              <w:t>12604,60</w:t>
            </w:r>
          </w:p>
        </w:tc>
        <w:tc>
          <w:tcPr>
            <w:tcW w:w="874" w:type="dxa"/>
          </w:tcPr>
          <w:p w:rsidR="002D1E10" w:rsidRPr="002D1E10" w:rsidRDefault="002D1E10" w:rsidP="002D1E10">
            <w:pPr>
              <w:autoSpaceDE w:val="0"/>
              <w:autoSpaceDN w:val="0"/>
              <w:jc w:val="center"/>
              <w:rPr>
                <w:sz w:val="20"/>
              </w:rPr>
            </w:pPr>
            <w:r w:rsidRPr="002D1E10">
              <w:rPr>
                <w:sz w:val="20"/>
              </w:rPr>
              <w:t>12627,20</w:t>
            </w:r>
          </w:p>
        </w:tc>
        <w:tc>
          <w:tcPr>
            <w:tcW w:w="874" w:type="dxa"/>
          </w:tcPr>
          <w:p w:rsidR="002D1E10" w:rsidRPr="002D1E10" w:rsidRDefault="002D1E10" w:rsidP="002D1E10">
            <w:pPr>
              <w:autoSpaceDE w:val="0"/>
              <w:autoSpaceDN w:val="0"/>
              <w:jc w:val="center"/>
              <w:rPr>
                <w:sz w:val="20"/>
              </w:rPr>
            </w:pPr>
            <w:r w:rsidRPr="002D1E10">
              <w:rPr>
                <w:sz w:val="20"/>
              </w:rPr>
              <w:t>12634,70</w:t>
            </w:r>
          </w:p>
        </w:tc>
        <w:tc>
          <w:tcPr>
            <w:tcW w:w="874" w:type="dxa"/>
          </w:tcPr>
          <w:p w:rsidR="002D1E10" w:rsidRPr="002D1E10" w:rsidRDefault="002D1E10" w:rsidP="002D1E10">
            <w:pPr>
              <w:autoSpaceDE w:val="0"/>
              <w:autoSpaceDN w:val="0"/>
              <w:jc w:val="center"/>
              <w:rPr>
                <w:sz w:val="20"/>
              </w:rPr>
            </w:pPr>
            <w:r w:rsidRPr="002D1E10">
              <w:rPr>
                <w:sz w:val="20"/>
              </w:rPr>
              <w:t>11846,10</w:t>
            </w:r>
          </w:p>
        </w:tc>
        <w:tc>
          <w:tcPr>
            <w:tcW w:w="874" w:type="dxa"/>
          </w:tcPr>
          <w:p w:rsidR="002D1E10" w:rsidRPr="002D1E10" w:rsidRDefault="002D1E10" w:rsidP="002D1E10">
            <w:pPr>
              <w:autoSpaceDE w:val="0"/>
              <w:autoSpaceDN w:val="0"/>
              <w:jc w:val="center"/>
              <w:rPr>
                <w:sz w:val="20"/>
              </w:rPr>
            </w:pPr>
            <w:r w:rsidRPr="002D1E10">
              <w:rPr>
                <w:sz w:val="20"/>
              </w:rPr>
              <w:t>12639,60</w:t>
            </w:r>
          </w:p>
        </w:tc>
        <w:tc>
          <w:tcPr>
            <w:tcW w:w="874" w:type="dxa"/>
          </w:tcPr>
          <w:p w:rsidR="002D1E10" w:rsidRPr="002D1E10" w:rsidRDefault="002D1E10" w:rsidP="002D1E10">
            <w:pPr>
              <w:autoSpaceDE w:val="0"/>
              <w:autoSpaceDN w:val="0"/>
              <w:jc w:val="center"/>
              <w:rPr>
                <w:sz w:val="20"/>
              </w:rPr>
            </w:pPr>
            <w:r w:rsidRPr="002D1E10">
              <w:rPr>
                <w:sz w:val="20"/>
              </w:rPr>
              <w:t>12637,60</w:t>
            </w:r>
          </w:p>
        </w:tc>
        <w:tc>
          <w:tcPr>
            <w:tcW w:w="874" w:type="dxa"/>
          </w:tcPr>
          <w:p w:rsidR="002D1E10" w:rsidRPr="002D1E10" w:rsidRDefault="002D1E10" w:rsidP="002D1E10">
            <w:pPr>
              <w:autoSpaceDE w:val="0"/>
              <w:autoSpaceDN w:val="0"/>
              <w:jc w:val="center"/>
              <w:rPr>
                <w:sz w:val="20"/>
              </w:rPr>
            </w:pPr>
            <w:r w:rsidRPr="002D1E10">
              <w:rPr>
                <w:sz w:val="20"/>
              </w:rPr>
              <w:t>12639,50</w:t>
            </w:r>
          </w:p>
        </w:tc>
        <w:tc>
          <w:tcPr>
            <w:tcW w:w="980" w:type="dxa"/>
          </w:tcPr>
          <w:p w:rsidR="002D1E10" w:rsidRPr="002D1E10" w:rsidRDefault="002D1E10" w:rsidP="002D1E10">
            <w:pPr>
              <w:autoSpaceDE w:val="0"/>
              <w:autoSpaceDN w:val="0"/>
              <w:jc w:val="center"/>
              <w:rPr>
                <w:sz w:val="20"/>
              </w:rPr>
            </w:pPr>
            <w:r w:rsidRPr="002D1E10">
              <w:rPr>
                <w:sz w:val="20"/>
              </w:rPr>
              <w:t>12639,90</w:t>
            </w:r>
          </w:p>
        </w:tc>
        <w:tc>
          <w:tcPr>
            <w:tcW w:w="874" w:type="dxa"/>
          </w:tcPr>
          <w:p w:rsidR="002D1E10" w:rsidRPr="002D1E10" w:rsidRDefault="002D1E10" w:rsidP="002D1E10">
            <w:pPr>
              <w:autoSpaceDE w:val="0"/>
              <w:autoSpaceDN w:val="0"/>
              <w:jc w:val="center"/>
              <w:rPr>
                <w:sz w:val="20"/>
              </w:rPr>
            </w:pPr>
            <w:r w:rsidRPr="002D1E10">
              <w:rPr>
                <w:sz w:val="20"/>
              </w:rPr>
              <w:t>12639,90</w:t>
            </w:r>
          </w:p>
        </w:tc>
        <w:tc>
          <w:tcPr>
            <w:tcW w:w="874" w:type="dxa"/>
          </w:tcPr>
          <w:p w:rsidR="002D1E10" w:rsidRPr="002D1E10" w:rsidRDefault="002D1E10" w:rsidP="002D1E10">
            <w:pPr>
              <w:autoSpaceDE w:val="0"/>
              <w:autoSpaceDN w:val="0"/>
              <w:jc w:val="center"/>
              <w:rPr>
                <w:sz w:val="20"/>
              </w:rPr>
            </w:pPr>
            <w:r w:rsidRPr="002D1E10">
              <w:rPr>
                <w:sz w:val="20"/>
              </w:rPr>
              <w:t>12631,60</w:t>
            </w:r>
          </w:p>
        </w:tc>
        <w:tc>
          <w:tcPr>
            <w:tcW w:w="874" w:type="dxa"/>
          </w:tcPr>
          <w:p w:rsidR="002D1E10" w:rsidRPr="002D1E10" w:rsidRDefault="002D1E10" w:rsidP="002D1E10">
            <w:pPr>
              <w:autoSpaceDE w:val="0"/>
              <w:autoSpaceDN w:val="0"/>
              <w:jc w:val="center"/>
              <w:rPr>
                <w:sz w:val="20"/>
              </w:rPr>
            </w:pPr>
            <w:r w:rsidRPr="002D1E10">
              <w:rPr>
                <w:sz w:val="20"/>
              </w:rPr>
              <w:t>12629,80</w:t>
            </w:r>
          </w:p>
        </w:tc>
        <w:tc>
          <w:tcPr>
            <w:tcW w:w="828" w:type="dxa"/>
          </w:tcPr>
          <w:p w:rsidR="002D1E10" w:rsidRPr="002D1E10" w:rsidRDefault="002D1E10" w:rsidP="002D1E10">
            <w:pPr>
              <w:autoSpaceDE w:val="0"/>
              <w:autoSpaceDN w:val="0"/>
              <w:jc w:val="center"/>
              <w:rPr>
                <w:sz w:val="20"/>
              </w:rPr>
            </w:pPr>
            <w:r w:rsidRPr="002D1E10">
              <w:rPr>
                <w:sz w:val="20"/>
              </w:rPr>
              <w:t>12626,50</w:t>
            </w:r>
          </w:p>
        </w:tc>
      </w:tr>
      <w:tr w:rsidR="00940695" w:rsidRPr="002D1E10" w:rsidTr="00940695">
        <w:tc>
          <w:tcPr>
            <w:tcW w:w="0" w:type="auto"/>
          </w:tcPr>
          <w:p w:rsidR="002D1E10" w:rsidRPr="002D1E10" w:rsidRDefault="002D1E10" w:rsidP="002D1E10">
            <w:pPr>
              <w:autoSpaceDE w:val="0"/>
              <w:autoSpaceDN w:val="0"/>
              <w:jc w:val="center"/>
              <w:rPr>
                <w:sz w:val="20"/>
              </w:rPr>
            </w:pPr>
            <w:r w:rsidRPr="002D1E10">
              <w:rPr>
                <w:sz w:val="20"/>
              </w:rPr>
              <w:t>2.6</w:t>
            </w:r>
          </w:p>
        </w:tc>
        <w:tc>
          <w:tcPr>
            <w:tcW w:w="2638" w:type="dxa"/>
          </w:tcPr>
          <w:p w:rsidR="002D1E10" w:rsidRPr="002D1E10" w:rsidRDefault="002D1E10" w:rsidP="002D1E10">
            <w:pPr>
              <w:autoSpaceDE w:val="0"/>
              <w:autoSpaceDN w:val="0"/>
              <w:rPr>
                <w:sz w:val="20"/>
              </w:rPr>
            </w:pPr>
            <w:r w:rsidRPr="002D1E10">
              <w:rPr>
                <w:sz w:val="20"/>
              </w:rPr>
              <w:t>Доля объема электрической энергии, расчеты за которую осуществляются с использованием приборов учета, в общем объеме электрической энергии, потребляемой (используемой) на территории города Новосибирска</w:t>
            </w:r>
          </w:p>
        </w:tc>
        <w:tc>
          <w:tcPr>
            <w:tcW w:w="1021" w:type="dxa"/>
          </w:tcPr>
          <w:p w:rsidR="002D1E10" w:rsidRPr="002D1E10" w:rsidRDefault="002D1E10" w:rsidP="002D1E10">
            <w:pPr>
              <w:autoSpaceDE w:val="0"/>
              <w:autoSpaceDN w:val="0"/>
              <w:jc w:val="center"/>
              <w:rPr>
                <w:sz w:val="20"/>
              </w:rPr>
            </w:pPr>
            <w:r w:rsidRPr="002D1E10">
              <w:rPr>
                <w:sz w:val="20"/>
              </w:rPr>
              <w:t>%</w:t>
            </w:r>
          </w:p>
        </w:tc>
        <w:tc>
          <w:tcPr>
            <w:tcW w:w="874" w:type="dxa"/>
          </w:tcPr>
          <w:p w:rsidR="002D1E10" w:rsidRPr="002D1E10" w:rsidRDefault="002D1E10" w:rsidP="002D1E10">
            <w:pPr>
              <w:autoSpaceDE w:val="0"/>
              <w:autoSpaceDN w:val="0"/>
              <w:jc w:val="center"/>
              <w:rPr>
                <w:sz w:val="20"/>
              </w:rPr>
            </w:pPr>
            <w:r w:rsidRPr="002D1E10">
              <w:rPr>
                <w:sz w:val="20"/>
              </w:rPr>
              <w:t>99,00</w:t>
            </w:r>
          </w:p>
        </w:tc>
        <w:tc>
          <w:tcPr>
            <w:tcW w:w="992" w:type="dxa"/>
          </w:tcPr>
          <w:p w:rsidR="002D1E10" w:rsidRPr="002D1E10" w:rsidRDefault="002D1E10" w:rsidP="002D1E10">
            <w:pPr>
              <w:autoSpaceDE w:val="0"/>
              <w:autoSpaceDN w:val="0"/>
              <w:jc w:val="center"/>
              <w:rPr>
                <w:sz w:val="20"/>
              </w:rPr>
            </w:pPr>
            <w:r w:rsidRPr="002D1E10">
              <w:rPr>
                <w:sz w:val="20"/>
              </w:rPr>
              <w:t>99,00</w:t>
            </w:r>
          </w:p>
        </w:tc>
        <w:tc>
          <w:tcPr>
            <w:tcW w:w="874" w:type="dxa"/>
          </w:tcPr>
          <w:p w:rsidR="002D1E10" w:rsidRPr="002D1E10" w:rsidRDefault="002D1E10" w:rsidP="002D1E10">
            <w:pPr>
              <w:autoSpaceDE w:val="0"/>
              <w:autoSpaceDN w:val="0"/>
              <w:jc w:val="center"/>
              <w:rPr>
                <w:sz w:val="20"/>
              </w:rPr>
            </w:pPr>
            <w:r w:rsidRPr="002D1E10">
              <w:rPr>
                <w:sz w:val="20"/>
              </w:rPr>
              <w:t>99,00</w:t>
            </w:r>
          </w:p>
        </w:tc>
        <w:tc>
          <w:tcPr>
            <w:tcW w:w="874" w:type="dxa"/>
          </w:tcPr>
          <w:p w:rsidR="002D1E10" w:rsidRPr="002D1E10" w:rsidRDefault="002D1E10" w:rsidP="002D1E10">
            <w:pPr>
              <w:autoSpaceDE w:val="0"/>
              <w:autoSpaceDN w:val="0"/>
              <w:jc w:val="center"/>
              <w:rPr>
                <w:sz w:val="20"/>
              </w:rPr>
            </w:pPr>
            <w:r w:rsidRPr="002D1E10">
              <w:rPr>
                <w:sz w:val="20"/>
              </w:rPr>
              <w:t>99,00</w:t>
            </w:r>
          </w:p>
        </w:tc>
        <w:tc>
          <w:tcPr>
            <w:tcW w:w="874" w:type="dxa"/>
          </w:tcPr>
          <w:p w:rsidR="002D1E10" w:rsidRPr="002D1E10" w:rsidRDefault="002D1E10" w:rsidP="002D1E10">
            <w:pPr>
              <w:autoSpaceDE w:val="0"/>
              <w:autoSpaceDN w:val="0"/>
              <w:jc w:val="center"/>
              <w:rPr>
                <w:sz w:val="20"/>
              </w:rPr>
            </w:pPr>
            <w:r w:rsidRPr="002D1E10">
              <w:rPr>
                <w:sz w:val="20"/>
              </w:rPr>
              <w:t>99,00</w:t>
            </w:r>
          </w:p>
        </w:tc>
        <w:tc>
          <w:tcPr>
            <w:tcW w:w="874" w:type="dxa"/>
          </w:tcPr>
          <w:p w:rsidR="002D1E10" w:rsidRPr="002D1E10" w:rsidRDefault="002D1E10" w:rsidP="002D1E10">
            <w:pPr>
              <w:autoSpaceDE w:val="0"/>
              <w:autoSpaceDN w:val="0"/>
              <w:jc w:val="center"/>
              <w:rPr>
                <w:sz w:val="20"/>
              </w:rPr>
            </w:pPr>
            <w:r w:rsidRPr="002D1E10">
              <w:rPr>
                <w:sz w:val="20"/>
              </w:rPr>
              <w:t>99,00</w:t>
            </w:r>
          </w:p>
        </w:tc>
        <w:tc>
          <w:tcPr>
            <w:tcW w:w="874" w:type="dxa"/>
          </w:tcPr>
          <w:p w:rsidR="002D1E10" w:rsidRPr="002D1E10" w:rsidRDefault="002D1E10" w:rsidP="002D1E10">
            <w:pPr>
              <w:autoSpaceDE w:val="0"/>
              <w:autoSpaceDN w:val="0"/>
              <w:jc w:val="center"/>
              <w:rPr>
                <w:sz w:val="20"/>
              </w:rPr>
            </w:pPr>
            <w:r w:rsidRPr="002D1E10">
              <w:rPr>
                <w:sz w:val="20"/>
              </w:rPr>
              <w:t>99,00</w:t>
            </w:r>
          </w:p>
        </w:tc>
        <w:tc>
          <w:tcPr>
            <w:tcW w:w="874" w:type="dxa"/>
          </w:tcPr>
          <w:p w:rsidR="002D1E10" w:rsidRPr="002D1E10" w:rsidRDefault="002D1E10" w:rsidP="002D1E10">
            <w:pPr>
              <w:autoSpaceDE w:val="0"/>
              <w:autoSpaceDN w:val="0"/>
              <w:jc w:val="center"/>
              <w:rPr>
                <w:sz w:val="20"/>
              </w:rPr>
            </w:pPr>
            <w:r w:rsidRPr="002D1E10">
              <w:rPr>
                <w:sz w:val="20"/>
              </w:rPr>
              <w:t>99,00</w:t>
            </w:r>
          </w:p>
        </w:tc>
        <w:tc>
          <w:tcPr>
            <w:tcW w:w="980" w:type="dxa"/>
          </w:tcPr>
          <w:p w:rsidR="002D1E10" w:rsidRPr="002D1E10" w:rsidRDefault="002D1E10" w:rsidP="002D1E10">
            <w:pPr>
              <w:autoSpaceDE w:val="0"/>
              <w:autoSpaceDN w:val="0"/>
              <w:jc w:val="center"/>
              <w:rPr>
                <w:sz w:val="20"/>
              </w:rPr>
            </w:pPr>
            <w:r w:rsidRPr="002D1E10">
              <w:rPr>
                <w:sz w:val="20"/>
              </w:rPr>
              <w:t>99,00</w:t>
            </w:r>
          </w:p>
        </w:tc>
        <w:tc>
          <w:tcPr>
            <w:tcW w:w="874" w:type="dxa"/>
          </w:tcPr>
          <w:p w:rsidR="002D1E10" w:rsidRPr="002D1E10" w:rsidRDefault="002D1E10" w:rsidP="002D1E10">
            <w:pPr>
              <w:autoSpaceDE w:val="0"/>
              <w:autoSpaceDN w:val="0"/>
              <w:jc w:val="center"/>
              <w:rPr>
                <w:sz w:val="20"/>
              </w:rPr>
            </w:pPr>
            <w:r w:rsidRPr="002D1E10">
              <w:rPr>
                <w:sz w:val="20"/>
              </w:rPr>
              <w:t>99,00</w:t>
            </w:r>
          </w:p>
        </w:tc>
        <w:tc>
          <w:tcPr>
            <w:tcW w:w="874" w:type="dxa"/>
          </w:tcPr>
          <w:p w:rsidR="002D1E10" w:rsidRPr="002D1E10" w:rsidRDefault="002D1E10" w:rsidP="002D1E10">
            <w:pPr>
              <w:autoSpaceDE w:val="0"/>
              <w:autoSpaceDN w:val="0"/>
              <w:jc w:val="center"/>
              <w:rPr>
                <w:sz w:val="20"/>
              </w:rPr>
            </w:pPr>
            <w:r w:rsidRPr="002D1E10">
              <w:rPr>
                <w:sz w:val="20"/>
              </w:rPr>
              <w:t>99,00</w:t>
            </w:r>
          </w:p>
        </w:tc>
        <w:tc>
          <w:tcPr>
            <w:tcW w:w="874" w:type="dxa"/>
          </w:tcPr>
          <w:p w:rsidR="002D1E10" w:rsidRPr="002D1E10" w:rsidRDefault="002D1E10" w:rsidP="002D1E10">
            <w:pPr>
              <w:autoSpaceDE w:val="0"/>
              <w:autoSpaceDN w:val="0"/>
              <w:jc w:val="center"/>
              <w:rPr>
                <w:sz w:val="20"/>
              </w:rPr>
            </w:pPr>
            <w:r w:rsidRPr="002D1E10">
              <w:rPr>
                <w:sz w:val="20"/>
              </w:rPr>
              <w:t>99,00</w:t>
            </w:r>
          </w:p>
        </w:tc>
        <w:tc>
          <w:tcPr>
            <w:tcW w:w="828" w:type="dxa"/>
          </w:tcPr>
          <w:p w:rsidR="002D1E10" w:rsidRPr="002D1E10" w:rsidRDefault="002D1E10" w:rsidP="002D1E10">
            <w:pPr>
              <w:autoSpaceDE w:val="0"/>
              <w:autoSpaceDN w:val="0"/>
              <w:jc w:val="center"/>
              <w:rPr>
                <w:sz w:val="20"/>
              </w:rPr>
            </w:pPr>
            <w:r w:rsidRPr="002D1E10">
              <w:rPr>
                <w:sz w:val="20"/>
              </w:rPr>
              <w:t>100,00</w:t>
            </w:r>
          </w:p>
        </w:tc>
      </w:tr>
    </w:tbl>
    <w:p w:rsidR="002D1E10" w:rsidRDefault="002D1E10" w:rsidP="002D1E10">
      <w:pPr>
        <w:autoSpaceDE w:val="0"/>
        <w:autoSpaceDN w:val="0"/>
        <w:outlineLvl w:val="2"/>
        <w:rPr>
          <w:szCs w:val="28"/>
        </w:rPr>
      </w:pPr>
    </w:p>
    <w:p w:rsidR="00494638" w:rsidRDefault="00494638" w:rsidP="002D1E10">
      <w:pPr>
        <w:autoSpaceDE w:val="0"/>
        <w:autoSpaceDN w:val="0"/>
        <w:outlineLvl w:val="2"/>
        <w:rPr>
          <w:szCs w:val="28"/>
        </w:rPr>
      </w:pPr>
    </w:p>
    <w:p w:rsidR="00F12194" w:rsidRDefault="00F12194" w:rsidP="00F12194">
      <w:pPr>
        <w:autoSpaceDE w:val="0"/>
        <w:autoSpaceDN w:val="0"/>
        <w:jc w:val="center"/>
        <w:outlineLvl w:val="2"/>
        <w:rPr>
          <w:szCs w:val="28"/>
        </w:rPr>
      </w:pPr>
      <w:r>
        <w:rPr>
          <w:szCs w:val="28"/>
        </w:rPr>
        <w:t>___________</w:t>
      </w:r>
    </w:p>
    <w:p w:rsidR="000A4AD4" w:rsidRDefault="000A4AD4" w:rsidP="000A4AD4">
      <w:pPr>
        <w:pStyle w:val="ConsPlusNormal"/>
        <w:ind w:firstLine="0"/>
        <w:jc w:val="right"/>
        <w:outlineLvl w:val="2"/>
        <w:rPr>
          <w:rFonts w:ascii="Times New Roman" w:hAnsi="Times New Roman" w:cs="Times New Roman"/>
          <w:sz w:val="28"/>
          <w:szCs w:val="28"/>
        </w:rPr>
        <w:sectPr w:rsidR="000A4AD4" w:rsidSect="00940695">
          <w:pgSz w:w="16840" w:h="11907" w:orient="landscape" w:code="9"/>
          <w:pgMar w:top="1418" w:right="567" w:bottom="567" w:left="567" w:header="709" w:footer="709" w:gutter="0"/>
          <w:pgNumType w:start="1"/>
          <w:cols w:space="708"/>
          <w:titlePg/>
          <w:docGrid w:linePitch="381"/>
        </w:sectPr>
      </w:pPr>
    </w:p>
    <w:p w:rsidR="000A4AD4" w:rsidRDefault="000A4AD4" w:rsidP="00494638">
      <w:pPr>
        <w:pStyle w:val="ConsPlusNormal"/>
        <w:ind w:firstLine="11766"/>
        <w:outlineLvl w:val="2"/>
        <w:rPr>
          <w:rFonts w:ascii="Times New Roman" w:hAnsi="Times New Roman" w:cs="Times New Roman"/>
          <w:sz w:val="28"/>
          <w:szCs w:val="28"/>
        </w:rPr>
      </w:pPr>
      <w:r w:rsidRPr="00812FFF">
        <w:rPr>
          <w:rFonts w:ascii="Times New Roman" w:hAnsi="Times New Roman" w:cs="Times New Roman"/>
          <w:sz w:val="28"/>
          <w:szCs w:val="28"/>
        </w:rPr>
        <w:lastRenderedPageBreak/>
        <w:t>Прило</w:t>
      </w:r>
      <w:r>
        <w:rPr>
          <w:rFonts w:ascii="Times New Roman" w:hAnsi="Times New Roman" w:cs="Times New Roman"/>
          <w:sz w:val="28"/>
          <w:szCs w:val="28"/>
        </w:rPr>
        <w:t>ж</w:t>
      </w:r>
      <w:r w:rsidRPr="00812FFF">
        <w:rPr>
          <w:rFonts w:ascii="Times New Roman" w:hAnsi="Times New Roman" w:cs="Times New Roman"/>
          <w:sz w:val="28"/>
          <w:szCs w:val="28"/>
        </w:rPr>
        <w:t xml:space="preserve">ение </w:t>
      </w:r>
      <w:r>
        <w:rPr>
          <w:rFonts w:ascii="Times New Roman" w:hAnsi="Times New Roman" w:cs="Times New Roman"/>
          <w:sz w:val="28"/>
          <w:szCs w:val="28"/>
        </w:rPr>
        <w:t>3</w:t>
      </w:r>
      <w:r w:rsidRPr="00812FFF">
        <w:rPr>
          <w:rFonts w:ascii="Times New Roman" w:hAnsi="Times New Roman" w:cs="Times New Roman"/>
          <w:sz w:val="28"/>
          <w:szCs w:val="28"/>
        </w:rPr>
        <w:t xml:space="preserve"> </w:t>
      </w:r>
    </w:p>
    <w:p w:rsidR="00494638" w:rsidRDefault="000A4AD4" w:rsidP="00494638">
      <w:pPr>
        <w:pStyle w:val="ConsPlusNormal"/>
        <w:ind w:firstLine="11766"/>
        <w:outlineLvl w:val="2"/>
        <w:rPr>
          <w:rFonts w:ascii="Times New Roman" w:hAnsi="Times New Roman" w:cs="Times New Roman"/>
          <w:sz w:val="28"/>
          <w:szCs w:val="28"/>
        </w:rPr>
      </w:pPr>
      <w:r w:rsidRPr="00812FFF">
        <w:rPr>
          <w:rFonts w:ascii="Times New Roman" w:hAnsi="Times New Roman" w:cs="Times New Roman"/>
          <w:sz w:val="28"/>
          <w:szCs w:val="28"/>
        </w:rPr>
        <w:t>к решени</w:t>
      </w:r>
      <w:r w:rsidR="00494638">
        <w:rPr>
          <w:rFonts w:ascii="Times New Roman" w:hAnsi="Times New Roman" w:cs="Times New Roman"/>
          <w:sz w:val="28"/>
          <w:szCs w:val="28"/>
        </w:rPr>
        <w:t>ю</w:t>
      </w:r>
      <w:r>
        <w:rPr>
          <w:rFonts w:ascii="Times New Roman" w:hAnsi="Times New Roman" w:cs="Times New Roman"/>
          <w:sz w:val="28"/>
          <w:szCs w:val="28"/>
        </w:rPr>
        <w:t xml:space="preserve"> </w:t>
      </w:r>
      <w:r w:rsidRPr="00812FFF">
        <w:rPr>
          <w:rFonts w:ascii="Times New Roman" w:hAnsi="Times New Roman" w:cs="Times New Roman"/>
          <w:sz w:val="28"/>
          <w:szCs w:val="28"/>
        </w:rPr>
        <w:t>Совет</w:t>
      </w:r>
      <w:r>
        <w:rPr>
          <w:rFonts w:ascii="Times New Roman" w:hAnsi="Times New Roman" w:cs="Times New Roman"/>
          <w:sz w:val="28"/>
          <w:szCs w:val="28"/>
        </w:rPr>
        <w:t>а</w:t>
      </w:r>
      <w:r w:rsidRPr="00812FFF">
        <w:rPr>
          <w:rFonts w:ascii="Times New Roman" w:hAnsi="Times New Roman" w:cs="Times New Roman"/>
          <w:sz w:val="28"/>
          <w:szCs w:val="28"/>
        </w:rPr>
        <w:t xml:space="preserve"> депутатов</w:t>
      </w:r>
    </w:p>
    <w:p w:rsidR="000A4AD4" w:rsidRDefault="000A4AD4" w:rsidP="00494638">
      <w:pPr>
        <w:pStyle w:val="ConsPlusNormal"/>
        <w:ind w:firstLine="11766"/>
        <w:outlineLvl w:val="2"/>
        <w:rPr>
          <w:rFonts w:ascii="Times New Roman" w:hAnsi="Times New Roman" w:cs="Times New Roman"/>
          <w:sz w:val="28"/>
          <w:szCs w:val="28"/>
        </w:rPr>
      </w:pPr>
      <w:r w:rsidRPr="00812FFF">
        <w:rPr>
          <w:rFonts w:ascii="Times New Roman" w:hAnsi="Times New Roman" w:cs="Times New Roman"/>
          <w:sz w:val="28"/>
          <w:szCs w:val="28"/>
        </w:rPr>
        <w:t>города Новосибирска</w:t>
      </w:r>
    </w:p>
    <w:p w:rsidR="002D1E10" w:rsidRDefault="000A4AD4" w:rsidP="00494638">
      <w:pPr>
        <w:pStyle w:val="ConsPlusNormal"/>
        <w:ind w:firstLine="11766"/>
        <w:outlineLvl w:val="2"/>
        <w:rPr>
          <w:rFonts w:ascii="Times New Roman" w:hAnsi="Times New Roman" w:cs="Times New Roman"/>
          <w:sz w:val="28"/>
          <w:szCs w:val="28"/>
        </w:rPr>
      </w:pPr>
      <w:r>
        <w:rPr>
          <w:rFonts w:ascii="Times New Roman" w:hAnsi="Times New Roman" w:cs="Times New Roman"/>
          <w:sz w:val="28"/>
          <w:szCs w:val="28"/>
        </w:rPr>
        <w:t xml:space="preserve">от </w:t>
      </w:r>
      <w:r w:rsidR="003755DF">
        <w:rPr>
          <w:rFonts w:ascii="Times New Roman" w:hAnsi="Times New Roman" w:cs="Times New Roman"/>
          <w:sz w:val="28"/>
          <w:szCs w:val="28"/>
        </w:rPr>
        <w:t>23.12.2024</w:t>
      </w:r>
      <w:r>
        <w:rPr>
          <w:rFonts w:ascii="Times New Roman" w:hAnsi="Times New Roman" w:cs="Times New Roman"/>
          <w:sz w:val="28"/>
          <w:szCs w:val="28"/>
        </w:rPr>
        <w:t xml:space="preserve"> № </w:t>
      </w:r>
      <w:r w:rsidR="003755DF">
        <w:rPr>
          <w:rFonts w:ascii="Times New Roman" w:hAnsi="Times New Roman" w:cs="Times New Roman"/>
          <w:sz w:val="28"/>
          <w:szCs w:val="28"/>
        </w:rPr>
        <w:t>855</w:t>
      </w:r>
    </w:p>
    <w:p w:rsidR="000A4AD4" w:rsidRPr="00812FFF" w:rsidRDefault="000A4AD4" w:rsidP="000A4AD4">
      <w:pPr>
        <w:pStyle w:val="ConsPlusNormal"/>
        <w:ind w:firstLine="0"/>
        <w:jc w:val="right"/>
        <w:outlineLvl w:val="2"/>
        <w:rPr>
          <w:rFonts w:ascii="Times New Roman" w:hAnsi="Times New Roman" w:cs="Times New Roman"/>
          <w:sz w:val="28"/>
          <w:szCs w:val="28"/>
        </w:rPr>
      </w:pPr>
    </w:p>
    <w:p w:rsidR="002D1E10" w:rsidRDefault="002D1E10" w:rsidP="002D1E10">
      <w:pPr>
        <w:autoSpaceDE w:val="0"/>
        <w:autoSpaceDN w:val="0"/>
        <w:jc w:val="right"/>
        <w:outlineLvl w:val="2"/>
        <w:rPr>
          <w:szCs w:val="28"/>
        </w:rPr>
      </w:pPr>
    </w:p>
    <w:p w:rsidR="002D1E10" w:rsidRDefault="002D1E10" w:rsidP="002D1E10">
      <w:pPr>
        <w:autoSpaceDE w:val="0"/>
        <w:autoSpaceDN w:val="0"/>
        <w:jc w:val="right"/>
        <w:outlineLvl w:val="2"/>
        <w:rPr>
          <w:szCs w:val="28"/>
        </w:rPr>
      </w:pPr>
      <w:r w:rsidRPr="00812FFF">
        <w:rPr>
          <w:szCs w:val="28"/>
        </w:rPr>
        <w:t>Таблица 2</w:t>
      </w:r>
      <w:r>
        <w:rPr>
          <w:szCs w:val="28"/>
        </w:rPr>
        <w:t>5</w:t>
      </w:r>
    </w:p>
    <w:tbl>
      <w:tblPr>
        <w:tblW w:w="15593" w:type="dxa"/>
        <w:tblInd w:w="250" w:type="dxa"/>
        <w:tblLook w:val="04A0" w:firstRow="1" w:lastRow="0" w:firstColumn="1" w:lastColumn="0" w:noHBand="0" w:noVBand="1"/>
      </w:tblPr>
      <w:tblGrid>
        <w:gridCol w:w="566"/>
        <w:gridCol w:w="11058"/>
        <w:gridCol w:w="2126"/>
        <w:gridCol w:w="1843"/>
      </w:tblGrid>
      <w:tr w:rsidR="002D1E10" w:rsidRPr="00523C69" w:rsidTr="0094069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306A00" w:rsidP="002D1E10">
            <w:pPr>
              <w:widowControl/>
              <w:jc w:val="center"/>
              <w:rPr>
                <w:color w:val="000000"/>
                <w:sz w:val="20"/>
              </w:rPr>
            </w:pPr>
            <w:r>
              <w:rPr>
                <w:color w:val="000000"/>
                <w:sz w:val="20"/>
              </w:rPr>
              <w:t>№</w:t>
            </w:r>
            <w:r w:rsidR="002D1E10" w:rsidRPr="00523C69">
              <w:rPr>
                <w:color w:val="000000"/>
                <w:sz w:val="20"/>
              </w:rPr>
              <w:t xml:space="preserve"> п/п</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Мероприятие</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Исполнитель</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40695" w:rsidRDefault="002D1E10" w:rsidP="002D1E10">
            <w:pPr>
              <w:widowControl/>
              <w:jc w:val="center"/>
              <w:rPr>
                <w:color w:val="000000"/>
                <w:sz w:val="20"/>
              </w:rPr>
            </w:pPr>
            <w:r w:rsidRPr="00523C69">
              <w:rPr>
                <w:color w:val="000000"/>
                <w:sz w:val="20"/>
              </w:rPr>
              <w:t xml:space="preserve">Затраты, </w:t>
            </w:r>
          </w:p>
          <w:p w:rsidR="002D1E10" w:rsidRPr="00523C69" w:rsidRDefault="002D1E10" w:rsidP="002D1E10">
            <w:pPr>
              <w:widowControl/>
              <w:jc w:val="center"/>
              <w:rPr>
                <w:color w:val="000000"/>
                <w:sz w:val="20"/>
              </w:rPr>
            </w:pPr>
            <w:r w:rsidRPr="00523C69">
              <w:rPr>
                <w:color w:val="000000"/>
                <w:sz w:val="20"/>
              </w:rPr>
              <w:t>млн. рублей</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2018 год</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высокого давления (ул. Оборонная):</w:t>
            </w:r>
            <w:r w:rsidRPr="00523C69">
              <w:rPr>
                <w:color w:val="000000"/>
                <w:sz w:val="20"/>
              </w:rPr>
              <w:br/>
              <w:t>модернизация средств электрохимической защиты подземного газопровода;</w:t>
            </w:r>
            <w:r w:rsidRPr="00523C69">
              <w:rPr>
                <w:color w:val="000000"/>
                <w:sz w:val="20"/>
              </w:rPr>
              <w:br/>
              <w:t>замена задвижки ЗКЛ-2 Д 200 мм на шаровой кран КШР Д 200 мм; установка газорегуляторного пункта шкафного большей мощности; установка узла учета газа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0,642</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Газопровод низкого давления (ул. Писарева, Селезнева, Крестьянская, Партизанская, Островского, Кольцова):</w:t>
            </w:r>
            <w:r w:rsidRPr="00523C69">
              <w:rPr>
                <w:color w:val="000000"/>
                <w:sz w:val="20"/>
              </w:rPr>
              <w:br/>
              <w:t>замена надземного стального газопровода Д 57 мм на стальной газопровод Д 89 мм общей протяженностью 521 м по ул. Селезнева, Писарева, Кольцова, Войкова, Крестьянской, Партизанской;</w:t>
            </w:r>
            <w:r w:rsidRPr="00523C69">
              <w:rPr>
                <w:color w:val="000000"/>
                <w:sz w:val="20"/>
              </w:rPr>
              <w:br/>
              <w:t>замена задвижек ЗКЛ-2 Д 80 мм (2 шт.), Д 50 мм (4 шт.), Д 150 мм, Д 100 мм на шаровые краны КШР Д 80 мм (2 шт.), Д 50 мм (4 шт.), Д 150 мм, Д 100 мм;</w:t>
            </w:r>
            <w:r w:rsidRPr="00523C69">
              <w:rPr>
                <w:color w:val="000000"/>
                <w:sz w:val="20"/>
              </w:rPr>
              <w:br/>
              <w:t>замена подземного стального газопровода Д 57 мм на полиэтиленовый газопровод Д 114 мм общей протяженностью 180,5 м - переходы через ул. Селезнева, Островского, Писарева, Кольцова, Войкова, Партизанскую;</w:t>
            </w:r>
            <w:r w:rsidRPr="00523C69">
              <w:rPr>
                <w:color w:val="000000"/>
                <w:sz w:val="20"/>
              </w:rPr>
              <w:br/>
              <w:t>демонтаж средств электрохимической защиты подземного газопровода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0,824</w:t>
            </w:r>
          </w:p>
        </w:tc>
      </w:tr>
      <w:tr w:rsidR="002D1E10" w:rsidRPr="00523C69" w:rsidTr="0094069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Наружный газопровод подземно-надземного исполнения (ул. Ельцовская):</w:t>
            </w:r>
            <w:r w:rsidRPr="00523C69">
              <w:rPr>
                <w:color w:val="000000"/>
                <w:sz w:val="20"/>
              </w:rPr>
              <w:br/>
              <w:t>замена задвижки ЗКЛ-2 Д 150 мм на шаровой кран КШР;</w:t>
            </w:r>
            <w:r w:rsidRPr="00523C69">
              <w:rPr>
                <w:color w:val="000000"/>
                <w:sz w:val="20"/>
              </w:rPr>
              <w:br/>
              <w:t>установка узла учета газа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0,290</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Строительство подземного газопровода низкого давления протяженностью 2737,5 м по ул. Аэропорт, 30, 51, 54, 21, 20, 5, 6, 53, 7, 4, 16, 19, 23, 22, 26, 25, 29, 31, 56 (3-й этап)</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3,692</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2018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5,448</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2018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5,448</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2019 год</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Замена задвижек ЗКЛ-2: Д - 89 мм (12 шт.), Д - 57 мм (1 шт.) на шаровые краны КШР Д - 89 мм (13 шт.) надземного газопровода низкого давления (с. Огурцово, ул. Находка, ул. Ивлева, ул. Слюдянка, ул. Ясная)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0,411</w:t>
            </w:r>
          </w:p>
        </w:tc>
      </w:tr>
      <w:tr w:rsidR="002D1E10" w:rsidRPr="00523C69" w:rsidTr="00E71216">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Замена задвижки Д - 250 мм на шаровой кран КШР Д - 250 мм (1 шт.), замена задвижки Д - 200 мм на шаровой кран КШР Д - 200 мм (2 шт.), замена задвижки Д - 80 мм на шаровой кран КШР Д - 80 мм (2 шт.) газопровода высокого давления (п. Матвеевка: от ГРП 6 - ГРП 7, ГРП 8)</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0,527</w:t>
            </w:r>
          </w:p>
        </w:tc>
      </w:tr>
      <w:tr w:rsidR="002D1E10" w:rsidRPr="00523C69" w:rsidTr="00E71216">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lastRenderedPageBreak/>
              <w:t>2.3</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подземного газопровода высокого давления (ул. Одоевского) и системы ее электроснабжения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0,791</w:t>
            </w:r>
          </w:p>
        </w:tc>
      </w:tr>
      <w:tr w:rsidR="002D1E10" w:rsidRPr="00523C69" w:rsidTr="00940695">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2.4</w:t>
            </w:r>
          </w:p>
        </w:tc>
        <w:tc>
          <w:tcPr>
            <w:tcW w:w="1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запорной арматуры с заменой задвижек 30с41нж Д - 114 мм (4 шт.), Д - 89 мм (2 шт.), Д - 57 мм (1 шт.) на шаровые краны КШР соответственно (7 шт.) подземного и надземного газопровода низкого давления (ул. Светлановская, ул. 2-я Светлановская, ул. Анодная, ул. Катодная, тупики 1-й, 2-й, 3-й, 4-й Светлановские)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0,314</w:t>
            </w:r>
          </w:p>
        </w:tc>
      </w:tr>
      <w:tr w:rsidR="002D1E10" w:rsidRPr="00523C69" w:rsidTr="00940695">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2.5</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запорной арматуры с заменой задвижки ЗКЛ-2 Д - 100 мм на шаровой кран КШР Д - 100 мм (1 шт.) подземного газопровода высокого давления (ул. Северная, ул. Катодная)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0,068</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2.6</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шкафного типа с установкой ГРПШ большей мощности на подземном газопроводе высокого давления (ул. Кубовая, ул. Чусовская) по ул. Чусовской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0,835</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2.7</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подземного газопровода высокого давления (п. Матвеевка, Бердское шоссе, ШРП-5 - ШРП-4) с системой ее электроснабжения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0,791</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2019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3,737</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2019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3,737</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2020 год</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Модернизация средств электрохимической защиты подземного газопровода высокого давления (ул. Рионская, Хинганская)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0,180</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Надземный и подземный газопроводы низкого давления (ул. Связистов, пер. 1 - 6 Танкистов, Шуберта, Ашхабадская):</w:t>
            </w:r>
            <w:r w:rsidRPr="00523C69">
              <w:rPr>
                <w:color w:val="000000"/>
                <w:sz w:val="20"/>
              </w:rPr>
              <w:br/>
              <w:t>замена стального газопровода Д 57 мм на стальной газопровод Д 89 мм общей протяженностью 830 м, по ул. Булавина, Ашхабадской, Олекминской;</w:t>
            </w:r>
            <w:r w:rsidRPr="00523C69">
              <w:rPr>
                <w:color w:val="000000"/>
                <w:sz w:val="20"/>
              </w:rPr>
              <w:br/>
              <w:t>замена задвижек ЗКЛ-2 Д 50 мм (7 шт.), Д 150 мм на шаровые краны КШР Д 50 мм (7 шт.), Д 150 мм</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0,645</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высокого давления (ул. Оборонная, Связистов, Шуберта):</w:t>
            </w:r>
            <w:r w:rsidRPr="00523C69">
              <w:rPr>
                <w:color w:val="000000"/>
                <w:sz w:val="20"/>
              </w:rPr>
              <w:br/>
              <w:t>модернизация средств электрохимической защиты подземного газопровода;</w:t>
            </w:r>
            <w:r w:rsidRPr="00523C69">
              <w:rPr>
                <w:color w:val="000000"/>
                <w:sz w:val="20"/>
              </w:rPr>
              <w:br/>
              <w:t>замена задвижек ЗКЛ-2 Д 50 мм, Д 100 мм, Д 150 мм на шаровые краны КШР Д 50 мм, Д 100 мм, Д 150 мм;</w:t>
            </w:r>
            <w:r w:rsidRPr="00523C69">
              <w:rPr>
                <w:color w:val="000000"/>
                <w:sz w:val="20"/>
              </w:rPr>
              <w:br/>
              <w:t>установка узлов учета газа (2 шт.)</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0,763</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газорегуляторного пункта шкафного большей мощности на подземном газопроводе высокого давления (ул. Капитана Сигова)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0,147</w:t>
            </w:r>
          </w:p>
        </w:tc>
      </w:tr>
      <w:tr w:rsidR="002D1E10" w:rsidRPr="00523C69" w:rsidTr="003755DF">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3.5</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Надземный газопровод низкого давления (п. Карьер Мочище):</w:t>
            </w:r>
            <w:r w:rsidRPr="00523C69">
              <w:rPr>
                <w:color w:val="000000"/>
                <w:sz w:val="20"/>
              </w:rPr>
              <w:br/>
              <w:t>замена стального газопровода Д 89 мм на стальной газопровод Д 108 мм общей протяженностью 396 м;</w:t>
            </w:r>
            <w:r w:rsidRPr="00523C69">
              <w:rPr>
                <w:color w:val="000000"/>
                <w:sz w:val="20"/>
              </w:rPr>
              <w:br/>
              <w:t>замена стального газопровода Д 76 мм на стальной газопровод Д 108 мм общей протяженностью 219 м;</w:t>
            </w:r>
            <w:r w:rsidRPr="00523C69">
              <w:rPr>
                <w:color w:val="000000"/>
                <w:sz w:val="20"/>
              </w:rPr>
              <w:br/>
              <w:t>замена стального газопровода Д 57 мм на стальной газопровод Д 89 мм общей протяженностью 150 м;</w:t>
            </w:r>
            <w:r w:rsidRPr="00523C69">
              <w:rPr>
                <w:color w:val="000000"/>
                <w:sz w:val="20"/>
              </w:rPr>
              <w:br/>
              <w:t>замена стального газопровода Д 57 мм на стальной газопровод Д 76 мм общей протяженностью 222 м;</w:t>
            </w:r>
            <w:r w:rsidRPr="00523C69">
              <w:rPr>
                <w:color w:val="000000"/>
                <w:sz w:val="20"/>
              </w:rPr>
              <w:br/>
              <w:t>замена стального газопровода Д 42 мм на стальной газопровод Д 76 мм общей протяженностью 156 м;</w:t>
            </w:r>
            <w:r w:rsidRPr="00523C69">
              <w:rPr>
                <w:color w:val="000000"/>
                <w:sz w:val="20"/>
              </w:rPr>
              <w:br/>
              <w:t>замена стального газопровода Д 42 мм на стальной газопровод Д 57 мм общей протяженностью 74 м;</w:t>
            </w:r>
            <w:r w:rsidRPr="00523C69">
              <w:rPr>
                <w:color w:val="000000"/>
                <w:sz w:val="20"/>
              </w:rPr>
              <w:br/>
              <w:t>замена стального газопровода Д 32 мм на стальной газопровод Д 57 мм общей протяженностью 326 м;</w:t>
            </w:r>
            <w:r w:rsidRPr="00523C69">
              <w:rPr>
                <w:color w:val="000000"/>
                <w:sz w:val="20"/>
              </w:rPr>
              <w:br/>
              <w:t>замена задвижек ЗКЛ-2:</w:t>
            </w:r>
            <w:r w:rsidRPr="00523C69">
              <w:rPr>
                <w:color w:val="000000"/>
                <w:sz w:val="20"/>
              </w:rPr>
              <w:br/>
              <w:t>Д 100 мм (9 шт.) - на шаровые краны КШР Д 100 мм (9 шт.);</w:t>
            </w:r>
            <w:r w:rsidRPr="00523C69">
              <w:rPr>
                <w:color w:val="000000"/>
                <w:sz w:val="20"/>
              </w:rPr>
              <w:br/>
              <w:t>Д 133 мм (2 шт.) - на шаровые краны КШР Д 133 мм (2 шт.);</w:t>
            </w:r>
            <w:r w:rsidRPr="00523C69">
              <w:rPr>
                <w:color w:val="000000"/>
                <w:sz w:val="20"/>
              </w:rPr>
              <w:br/>
              <w:t>Д 65 мм (2 шт.) - на шаровые краны КШР Д 65 мм (2 шт.);</w:t>
            </w:r>
            <w:r w:rsidRPr="00523C69">
              <w:rPr>
                <w:color w:val="000000"/>
                <w:sz w:val="20"/>
              </w:rPr>
              <w:br/>
              <w:t>Д 50 мм (12 шт.) - на шаровые краны КШР Д 76 мм (6 шт.) и на шаровые краны КШР Д 80 мм (6 шт.);</w:t>
            </w:r>
            <w:r w:rsidRPr="00523C69">
              <w:rPr>
                <w:color w:val="000000"/>
                <w:sz w:val="20"/>
              </w:rPr>
              <w:br/>
              <w:t>Д 40 мм (6 шт.) - на шаровые краны КШР Д 76 мм (2 шт.) и на шаровые краны КШР Д 50 мм (4 шт.)</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1,398</w:t>
            </w:r>
          </w:p>
        </w:tc>
      </w:tr>
      <w:tr w:rsidR="002D1E10" w:rsidRPr="00523C69" w:rsidTr="003755DF">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lastRenderedPageBreak/>
              <w:t>3.6</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газопровода высокого давления (п. Матвеевка от ГРП 6 - ГРП 7, ГРП 8) по ул. Центральной</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0,831</w:t>
            </w:r>
          </w:p>
        </w:tc>
      </w:tr>
      <w:tr w:rsidR="002D1E10" w:rsidRPr="00523C69" w:rsidTr="00E71216">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3.7</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газопровода высокого давления (ул. Бестужева - ул. Победы) по ул. Бестужева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0,831</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3.8</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запорной арматуры с заменой задвижек ЗКЛ-2 Д - 89 мм (2 шт.) на шаровые краны КШР Д - 89 мм и задвижек Д - 57 мм (2 шт.) на шаровые краны Д - 57 мм надземного газопровода низкого давления (ул. Чусовская, ул. Клязьминская, ул. Белорусская, ул. Балхашская)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0,250</w:t>
            </w:r>
          </w:p>
        </w:tc>
      </w:tr>
      <w:tr w:rsidR="002D1E10" w:rsidRPr="00523C69" w:rsidTr="00940695">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3.9</w:t>
            </w:r>
          </w:p>
        </w:tc>
        <w:tc>
          <w:tcPr>
            <w:tcW w:w="1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Реконструкция газорегуляторного пункта шкафного типа с установкой ГРПШ большей мощности на подземном газопроводе высокого давления (ПК </w:t>
            </w:r>
            <w:r w:rsidR="000A4AD4">
              <w:rPr>
                <w:color w:val="000000"/>
                <w:sz w:val="20"/>
              </w:rPr>
              <w:t>«</w:t>
            </w:r>
            <w:r w:rsidRPr="00523C69">
              <w:rPr>
                <w:color w:val="000000"/>
                <w:sz w:val="20"/>
              </w:rPr>
              <w:t>Радуга</w:t>
            </w:r>
            <w:r w:rsidR="000A4AD4">
              <w:rPr>
                <w:color w:val="000000"/>
                <w:sz w:val="20"/>
              </w:rPr>
              <w:t>»</w:t>
            </w:r>
            <w:r w:rsidRPr="00523C69">
              <w:rPr>
                <w:color w:val="000000"/>
                <w:sz w:val="20"/>
              </w:rPr>
              <w:t xml:space="preserve"> ул. Панфиловцев, ул. Крамского, ул. Радиотехническая) по ул. Крамского, 48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0,887</w:t>
            </w:r>
          </w:p>
        </w:tc>
      </w:tr>
      <w:tr w:rsidR="002D1E10" w:rsidRPr="00523C69" w:rsidTr="0094069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3.10</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Закольцовка тупиковых участков надземных газопроводов низкого давления 1-2</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0,696</w:t>
            </w:r>
          </w:p>
        </w:tc>
      </w:tr>
      <w:tr w:rsidR="002D1E10" w:rsidRPr="00523C69" w:rsidTr="00940695">
        <w:trPr>
          <w:trHeight w:val="77"/>
        </w:trPr>
        <w:tc>
          <w:tcPr>
            <w:tcW w:w="0" w:type="auto"/>
            <w:vMerge/>
            <w:tcBorders>
              <w:top w:val="nil"/>
              <w:left w:val="single" w:sz="4" w:space="0" w:color="auto"/>
              <w:bottom w:val="single" w:sz="4" w:space="0" w:color="auto"/>
              <w:right w:val="single" w:sz="4" w:space="0" w:color="auto"/>
            </w:tcBorders>
            <w:vAlign w:val="center"/>
            <w:hideMark/>
          </w:tcPr>
          <w:p w:rsidR="002D1E10" w:rsidRPr="00523C69" w:rsidRDefault="002D1E10" w:rsidP="002D1E10">
            <w:pPr>
              <w:widowControl/>
              <w:rPr>
                <w:color w:val="000000"/>
                <w:sz w:val="20"/>
              </w:rPr>
            </w:pP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пер. Каменогорские, L = 280 м, Ду - 65 мм на надземном газопроводе низкого давления ул. Станционная - пер. Порт-Артурские</w:t>
            </w:r>
          </w:p>
        </w:tc>
        <w:tc>
          <w:tcPr>
            <w:tcW w:w="2126" w:type="dxa"/>
            <w:vMerge/>
            <w:tcBorders>
              <w:top w:val="nil"/>
              <w:left w:val="single" w:sz="4" w:space="0" w:color="auto"/>
              <w:bottom w:val="single" w:sz="4" w:space="0" w:color="auto"/>
              <w:right w:val="single" w:sz="4" w:space="0" w:color="auto"/>
            </w:tcBorders>
            <w:vAlign w:val="center"/>
            <w:hideMark/>
          </w:tcPr>
          <w:p w:rsidR="002D1E10" w:rsidRPr="00523C69" w:rsidRDefault="002D1E10" w:rsidP="002D1E10">
            <w:pPr>
              <w:widowControl/>
              <w:rPr>
                <w:color w:val="000000"/>
                <w:sz w:val="20"/>
              </w:rPr>
            </w:pPr>
          </w:p>
        </w:tc>
        <w:tc>
          <w:tcPr>
            <w:tcW w:w="1843" w:type="dxa"/>
            <w:vMerge/>
            <w:tcBorders>
              <w:top w:val="nil"/>
              <w:left w:val="single" w:sz="4" w:space="0" w:color="auto"/>
              <w:bottom w:val="single" w:sz="4" w:space="0" w:color="auto"/>
              <w:right w:val="single" w:sz="4" w:space="0" w:color="auto"/>
            </w:tcBorders>
            <w:vAlign w:val="center"/>
            <w:hideMark/>
          </w:tcPr>
          <w:p w:rsidR="002D1E10" w:rsidRPr="00523C69" w:rsidRDefault="002D1E10" w:rsidP="002D1E10">
            <w:pPr>
              <w:widowControl/>
              <w:jc w:val="center"/>
              <w:rPr>
                <w:color w:val="000000"/>
                <w:sz w:val="20"/>
              </w:rPr>
            </w:pP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3.11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с установкой ГРПШ большей мощности на газопроводе высокого давления (II очередь) по ул. Каширской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0,628</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3.12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газорегуляторных пунктов с установкой ГРПШ большей мощности на подземном газопроводе высокого давления по ул. 2-я Прокопьевская, с 1-го по 12-й Бронные переулки</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0,628</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3.13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Строительство газопровода высокого давления для газоснабжения жилых домов по ул. Гранатовой в Кировском районе города Новосибирска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4,405</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2020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5,932</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2020 год по 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6,357</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2020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12,289</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2021 год</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высокого давления (ул. Рионская, Хинганская):</w:t>
            </w:r>
            <w:r w:rsidRPr="00523C69">
              <w:rPr>
                <w:color w:val="000000"/>
                <w:sz w:val="20"/>
              </w:rPr>
              <w:br/>
              <w:t>замена задвижки ЗКЛ-2 Д 50 мм на шаровой кран КШР Д 50 мм;</w:t>
            </w:r>
            <w:r w:rsidRPr="00523C69">
              <w:rPr>
                <w:color w:val="000000"/>
                <w:sz w:val="20"/>
              </w:rPr>
              <w:br/>
              <w:t>замена стального газопровода Д 57 мм на стальной газопровод Д 89 мм общей протяженностью 6,3 м по ул. Рионской;</w:t>
            </w:r>
            <w:r w:rsidRPr="00523C69">
              <w:rPr>
                <w:color w:val="000000"/>
                <w:sz w:val="20"/>
              </w:rPr>
              <w:br/>
              <w:t>установка узла учета газа по ул. Рионской, Хинганской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0,280</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высокого давления (ул. Оборонная, Связистов, Куйбышева):</w:t>
            </w:r>
            <w:r w:rsidRPr="00523C69">
              <w:rPr>
                <w:color w:val="000000"/>
                <w:sz w:val="20"/>
              </w:rPr>
              <w:br/>
              <w:t>замена задвижек ЗКЛ-2 Д 50 мм (2 шт.), Д 100 мм (2 шт.) на шаровые краны КШР Д 50 мм (2 шт.), Д 100 мм (2 шт.);</w:t>
            </w:r>
            <w:r w:rsidRPr="00523C69">
              <w:rPr>
                <w:color w:val="000000"/>
                <w:sz w:val="20"/>
              </w:rPr>
              <w:br/>
              <w:t>установка узла учета газа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0,311</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высокого давления (ул. Капитана Сигова):</w:t>
            </w:r>
            <w:r w:rsidRPr="00523C69">
              <w:rPr>
                <w:color w:val="000000"/>
                <w:sz w:val="20"/>
              </w:rPr>
              <w:br/>
              <w:t>модернизация средств электрохимической защиты подземного газопровода;</w:t>
            </w:r>
            <w:r w:rsidRPr="00523C69">
              <w:rPr>
                <w:color w:val="000000"/>
                <w:sz w:val="20"/>
              </w:rPr>
              <w:br/>
              <w:t>замена задвижек ЗКЛ-2 Д 100 мм (3 шт.) на шаровые краны КШР Д 100 мм (3 шт.);</w:t>
            </w:r>
            <w:r w:rsidRPr="00523C69">
              <w:rPr>
                <w:color w:val="000000"/>
                <w:sz w:val="20"/>
              </w:rPr>
              <w:br/>
              <w:t>установка узла учета газа по ул. Капитана Сигова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0,496</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газорегуляторного пункта шкафного большей мощности на газопроводе высокого давления (пер. 1-й Рекордный)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0,147</w:t>
            </w:r>
          </w:p>
        </w:tc>
      </w:tr>
      <w:tr w:rsidR="002D1E10" w:rsidRPr="00523C69" w:rsidTr="00E71216">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4.5</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Модернизация средств электрохимической защиты подземного газопровода высокого давления (ул. Менжинского, пер. Эстакадный)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0,180</w:t>
            </w:r>
          </w:p>
        </w:tc>
      </w:tr>
      <w:tr w:rsidR="002D1E10" w:rsidRPr="00523C69" w:rsidTr="00E71216">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4.6</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Надземный газопровод низкого давления (ул. Пестеля, 1-я Пестеля, 2-я Пестеля, Яна Райниса, Сеченова, Васюганская):</w:t>
            </w:r>
            <w:r w:rsidRPr="00523C69">
              <w:rPr>
                <w:color w:val="000000"/>
                <w:sz w:val="20"/>
              </w:rPr>
              <w:br/>
              <w:t>замена стального газопровода Д 57 мм на стальной газопровод Д 89 мм общей протяженностью 2127 м;</w:t>
            </w:r>
            <w:r w:rsidRPr="00523C69">
              <w:rPr>
                <w:color w:val="000000"/>
                <w:sz w:val="20"/>
              </w:rPr>
              <w:br/>
              <w:t>замена задвижек ЗКЛ-2:</w:t>
            </w:r>
            <w:r w:rsidRPr="00523C69">
              <w:rPr>
                <w:color w:val="000000"/>
                <w:sz w:val="20"/>
              </w:rPr>
              <w:br/>
              <w:t>Д 150 мм - на шаровой кран КШР Д 150 мм;</w:t>
            </w:r>
            <w:r w:rsidRPr="00523C69">
              <w:rPr>
                <w:color w:val="000000"/>
                <w:sz w:val="20"/>
              </w:rPr>
              <w:br/>
              <w:t>Д 100 мм (4 шт.) - на шаровые краны КШР Д 100 мм (4 шт.);</w:t>
            </w:r>
            <w:r w:rsidRPr="00523C69">
              <w:rPr>
                <w:color w:val="000000"/>
                <w:sz w:val="20"/>
              </w:rPr>
              <w:br/>
            </w:r>
            <w:r w:rsidRPr="00523C69">
              <w:rPr>
                <w:color w:val="000000"/>
                <w:sz w:val="20"/>
              </w:rPr>
              <w:lastRenderedPageBreak/>
              <w:t>Д 80 мм (3 шт.) - на шаровые краны КШР Д 80 мм (3 шт.);</w:t>
            </w:r>
            <w:r w:rsidRPr="00523C69">
              <w:rPr>
                <w:color w:val="000000"/>
                <w:sz w:val="20"/>
              </w:rPr>
              <w:br/>
              <w:t>Д 50 мм (8 шт.) - на шаровые краны КШР Д 80 мм (8 шт.)</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lastRenderedPageBreak/>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1,658</w:t>
            </w:r>
          </w:p>
        </w:tc>
      </w:tr>
      <w:tr w:rsidR="002D1E10" w:rsidRPr="00523C69" w:rsidTr="00E71216">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4.7</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подземного газопровода высокого давления (п. Южный, ул. Пихтовая, ул. Лаптева, ул. Ласточкина, ул. Приозерная, ул. Гаршина, ул. Газонная, ул. Ошанина, ул. Ольшинского) и системы ее электроснабжения по ул. Ошанина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0,873</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4.8</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шкафного типа с установкой ГРПШ большей мощности на подземном газопроводе высокого давления (ул. Северная, ул. Катодная) по ул. Катодной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0,922</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4.9</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подземного газопровода с системой ее электроснабжения по ул. Станционной на подземно-надземном газопроводе высокого давления (п. Балластный карьер, пер. 5-й Экскаваторный, ул. Дивногорская)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0,873</w:t>
            </w:r>
          </w:p>
        </w:tc>
      </w:tr>
      <w:tr w:rsidR="002D1E10" w:rsidRPr="00523C69" w:rsidTr="00940695">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4.10</w:t>
            </w:r>
          </w:p>
        </w:tc>
        <w:tc>
          <w:tcPr>
            <w:tcW w:w="1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запорной арматуры с заменой задвижек ЗКЛ: Д - 114 мм (1 шт.), Д - 57 мм (1 шт.) на шаровые краны КШР соответственно - 2 шт. подземного газопровода высокого давления (ул. Кубовая, ул. Чусовская)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0,160</w:t>
            </w:r>
          </w:p>
        </w:tc>
      </w:tr>
      <w:tr w:rsidR="002D1E10" w:rsidRPr="00523C69" w:rsidTr="00940695">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4.11</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запорной арматуры с заменой задвижки ЗКЛ-2 Д - 89 мм на шаровой кран КШР Д - 89 мм (1 шт.) на подземном газопроводе низкого давления (ул. Чусовская)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0,062</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Подземный газопровод высокого давления ПК </w:t>
            </w:r>
            <w:r w:rsidR="000A4AD4">
              <w:rPr>
                <w:color w:val="000000"/>
                <w:sz w:val="20"/>
              </w:rPr>
              <w:t>«</w:t>
            </w:r>
            <w:r w:rsidRPr="00523C69">
              <w:rPr>
                <w:color w:val="000000"/>
                <w:sz w:val="20"/>
              </w:rPr>
              <w:t>Радуга</w:t>
            </w:r>
            <w:r w:rsidR="000A4AD4">
              <w:rPr>
                <w:color w:val="000000"/>
                <w:sz w:val="20"/>
              </w:rPr>
              <w:t>»</w:t>
            </w:r>
            <w:r w:rsidRPr="00523C69">
              <w:rPr>
                <w:color w:val="000000"/>
                <w:sz w:val="20"/>
              </w:rPr>
              <w:t xml:space="preserve"> (ул. Панфиловцев, ул. Крамского, ул. Радиотехническая):</w:t>
            </w:r>
            <w:r w:rsidRPr="00523C69">
              <w:rPr>
                <w:color w:val="000000"/>
                <w:sz w:val="20"/>
              </w:rPr>
              <w:br/>
              <w:t>реконструкция запорной арматуры с заменой задвижки 30с41нж Ду - 150 мм на шаровой кран КШР Ду - 150 мм;</w:t>
            </w:r>
            <w:r w:rsidRPr="00523C69">
              <w:rPr>
                <w:color w:val="000000"/>
                <w:sz w:val="20"/>
              </w:rPr>
              <w:br/>
              <w:t>реконструкция электрохимической защиты подземного газопровода с системой ее электроснабжения по ул. Крамского, 41</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0,985</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подземного газопровода высокого давления (ул. Радиотехническая, ул. Черемховская, ул. Профсоюзная, пер. Белухи, пер. Слесарей) с системой ее электроснабжения по ул. Черемховской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0,873</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Замена задвижек ЗКЛ:</w:t>
            </w:r>
            <w:r w:rsidRPr="00523C69">
              <w:rPr>
                <w:color w:val="000000"/>
                <w:sz w:val="20"/>
              </w:rPr>
              <w:br/>
              <w:t>Д 100 мм (2 шт.) - на шаровой кран КШР Д 100 мм (2 шт.) на газопроводе частного сектора (II очередь) по ул. Коминтерна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0,120</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4.15</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Замена задвижек ЗКЛ:</w:t>
            </w:r>
            <w:r w:rsidRPr="00523C69">
              <w:rPr>
                <w:color w:val="000000"/>
                <w:sz w:val="20"/>
              </w:rPr>
              <w:br/>
              <w:t>Д 100 мм (1 шт.) - на шаровой кран КШР Д 100 мм (1 шт.);</w:t>
            </w:r>
            <w:r w:rsidRPr="00523C69">
              <w:rPr>
                <w:color w:val="000000"/>
                <w:sz w:val="20"/>
              </w:rPr>
              <w:br/>
              <w:t>реконструкция газорегуляторного пункта с установкой ГРПШ большей мощности на газопроводе низкого давления по ул. Рылеева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0,736</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4.16</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и монтаж шарового крана КШР Д 80 мм (1 шт.) (ул. Давыдовского) на газопроводе низкого давления ул. Давыдовского, ул. Севастопольской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0,072</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4.17</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Замена задвижек ЗКЛ:</w:t>
            </w:r>
            <w:r w:rsidRPr="00523C69">
              <w:rPr>
                <w:color w:val="000000"/>
                <w:sz w:val="20"/>
              </w:rPr>
              <w:br/>
              <w:t>Д 80 мм (1 шт.) - на шаровой кран КШР Д 80 мм (1 шт.);</w:t>
            </w:r>
            <w:r w:rsidRPr="00523C69">
              <w:rPr>
                <w:color w:val="000000"/>
                <w:sz w:val="20"/>
              </w:rPr>
              <w:br/>
              <w:t>Д 50 мм (1 шт.) - на шаровой кран КШР Д 50 мм (1 шт.) на газопроводе высокого давления (II очередь) по ул. Каширской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0,093</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4.18</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Замена задвижек ЗКЛ:</w:t>
            </w:r>
            <w:r w:rsidRPr="00523C69">
              <w:rPr>
                <w:color w:val="000000"/>
                <w:sz w:val="20"/>
              </w:rPr>
              <w:br/>
              <w:t>Д 50 мм (1 шт.) - на шаровой кран КШР Д 50 мм (1 шт.);</w:t>
            </w:r>
            <w:r w:rsidRPr="00523C69">
              <w:rPr>
                <w:color w:val="000000"/>
                <w:sz w:val="20"/>
              </w:rPr>
              <w:br/>
              <w:t>реконструкция газорегуляторного пункта с установкой ГРПШ большей мощности на газопроводе высокого давления по ул. Коминтерна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0,752</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4.19</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Строительство газопровода высокого давления для газоснабжения жилых домов по ул. Гранатовой в Кировском районе города Новосибирска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4,580</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2021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7,820</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2021 год по 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6,353</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2021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14,173</w:t>
            </w:r>
          </w:p>
        </w:tc>
      </w:tr>
      <w:tr w:rsidR="002D1E10" w:rsidRPr="00523C69" w:rsidTr="00E71216">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2022 год</w:t>
            </w:r>
          </w:p>
        </w:tc>
      </w:tr>
      <w:tr w:rsidR="002D1E10" w:rsidRPr="00523C69" w:rsidTr="00E71216">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lastRenderedPageBreak/>
              <w:t>5.1</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Газопровод высокого давления (ул. Софийская):</w:t>
            </w:r>
            <w:r w:rsidRPr="00523C69">
              <w:rPr>
                <w:color w:val="000000"/>
                <w:sz w:val="20"/>
              </w:rPr>
              <w:br/>
              <w:t>модернизация средств электрохимической защиты подземного газопровода;</w:t>
            </w:r>
            <w:r w:rsidRPr="00523C69">
              <w:rPr>
                <w:color w:val="000000"/>
                <w:sz w:val="20"/>
              </w:rPr>
              <w:br/>
              <w:t>замена задвижек ЗКЛ-2 Д 300 мм (4 шт.) на шаровые краны КШР Д 300 мм (4 шт.)</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0,888</w:t>
            </w:r>
          </w:p>
        </w:tc>
      </w:tr>
      <w:tr w:rsidR="002D1E10" w:rsidRPr="00523C69" w:rsidTr="00940695">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высокого давления (ул. Таганская, Мартена):</w:t>
            </w:r>
            <w:r w:rsidRPr="00523C69">
              <w:rPr>
                <w:color w:val="000000"/>
                <w:sz w:val="20"/>
              </w:rPr>
              <w:br/>
              <w:t>замена задвижек ЗКЛ-2 Д 200 мм, Д 100 мм на шаровые краны КШР Д 200 мм, Д 100 мм;</w:t>
            </w:r>
            <w:r w:rsidRPr="00523C69">
              <w:rPr>
                <w:color w:val="000000"/>
                <w:sz w:val="20"/>
              </w:rPr>
              <w:br/>
              <w:t>установка узла учета газа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0,323</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газорегуляторного пункта шкафного большей мощности на обвязывающем газопроводе высокого и низкого давления (пер. 1-й Таганрогский)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0,147</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подземного газопровода высокого давления (ул. Ватутина)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0,919</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5.5</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газопроводе низкого давления по ул. Макетной, ул. Докучаева, ул. Обручева, ул. Дегтярева, ул. Заслонова, ул. Тютчева, ул. Надсона, ул. Огинского</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0,744</w:t>
            </w:r>
          </w:p>
        </w:tc>
      </w:tr>
      <w:tr w:rsidR="002D1E10" w:rsidRPr="00523C69" w:rsidTr="00940695">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5.6</w:t>
            </w:r>
          </w:p>
        </w:tc>
        <w:tc>
          <w:tcPr>
            <w:tcW w:w="1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с установкой ГРПШ большей мощности на газопроводе высокого давления по ул. Коминтерна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0,679</w:t>
            </w:r>
          </w:p>
        </w:tc>
      </w:tr>
      <w:tr w:rsidR="002D1E10" w:rsidRPr="00523C69" w:rsidTr="00940695">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5.7</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Замена задвижек ЗКЛ:</w:t>
            </w:r>
            <w:r w:rsidRPr="00523C69">
              <w:rPr>
                <w:color w:val="000000"/>
                <w:sz w:val="20"/>
              </w:rPr>
              <w:br/>
              <w:t>Д 50 мм (2 шт.) - на шаровой кран КШР Д 50 мм (2 шт.);</w:t>
            </w:r>
            <w:r w:rsidRPr="00523C69">
              <w:rPr>
                <w:color w:val="000000"/>
                <w:sz w:val="20"/>
              </w:rPr>
              <w:br/>
              <w:t>Д 80 мм (2 шт.) - на шаровой кран КШР Д 80 мм (2 шт.) на подземном газопроводе высокого давления по ул. 2-я Прокопьевская, с 1-го по 12-й Бронные переулки</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0,251</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5.8</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Строительство газопровода высокого давления для газоснабжения жилых домов по ул. Гранатовой в Кировском районе города Новосибирска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4,763</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2022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3,021</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2022 год по 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5,693</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2022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8,714</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6</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2023 год</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6.1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газорегуляторных пунктов шкафных большей мощности (2 шт.) на подземном газопроводе высокого давления (ул. Оборонная, Связистов, Куйбышева)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jc w:val="center"/>
              <w:rPr>
                <w:color w:val="000000"/>
                <w:sz w:val="20"/>
              </w:rPr>
            </w:pPr>
            <w:r w:rsidRPr="00523C69">
              <w:rPr>
                <w:color w:val="000000"/>
                <w:sz w:val="20"/>
              </w:rPr>
              <w:t>0,233</w:t>
            </w:r>
          </w:p>
        </w:tc>
      </w:tr>
      <w:tr w:rsidR="002D1E10" w:rsidRPr="00523C69" w:rsidTr="00940695">
        <w:trPr>
          <w:trHeight w:val="12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6.2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высокого давления (ул. Бестужева, Лесной проезд):</w:t>
            </w:r>
            <w:r w:rsidRPr="00523C69">
              <w:rPr>
                <w:color w:val="000000"/>
                <w:sz w:val="20"/>
              </w:rPr>
              <w:br/>
              <w:t>модернизация средств электрохимической защиты подземного газопровода;</w:t>
            </w:r>
            <w:r w:rsidRPr="00523C69">
              <w:rPr>
                <w:color w:val="000000"/>
                <w:sz w:val="20"/>
              </w:rPr>
              <w:br/>
              <w:t>замена задвижек ЗКЛ-2 Д 100 мм (2 шт.) на шаровые краны КШР Д 100 мм (2 шт.);</w:t>
            </w:r>
            <w:r w:rsidRPr="00523C69">
              <w:rPr>
                <w:color w:val="000000"/>
                <w:sz w:val="20"/>
              </w:rPr>
              <w:br/>
              <w:t>установка газорегуляторных пунктов шкафных большей мощности (3 шт.);</w:t>
            </w:r>
            <w:r w:rsidRPr="00523C69">
              <w:rPr>
                <w:color w:val="000000"/>
                <w:sz w:val="20"/>
              </w:rPr>
              <w:br/>
              <w:t>установка узла учета газа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jc w:val="center"/>
              <w:rPr>
                <w:color w:val="000000"/>
                <w:sz w:val="20"/>
              </w:rPr>
            </w:pPr>
            <w:r w:rsidRPr="00523C69">
              <w:rPr>
                <w:color w:val="000000"/>
                <w:sz w:val="20"/>
              </w:rPr>
              <w:t>3,413</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6.3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Замена задвижки 30с41нж Ду - 250 мм на шаровой кран Ду - 250 мм (1 ед.) подземного газопровода высокого давления (ул. Ватутина)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jc w:val="center"/>
              <w:rPr>
                <w:color w:val="000000"/>
                <w:sz w:val="20"/>
              </w:rPr>
            </w:pPr>
            <w:r w:rsidRPr="00523C69">
              <w:rPr>
                <w:color w:val="000000"/>
                <w:sz w:val="20"/>
              </w:rPr>
              <w:t>0,571</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6.4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Подземно-надземный газопровод высокого давления (п. Балластный карьер, пер. 5-й Экскаваторный, ул. Дивногорская):</w:t>
            </w:r>
            <w:r w:rsidRPr="00523C69">
              <w:rPr>
                <w:color w:val="000000"/>
                <w:sz w:val="20"/>
              </w:rPr>
              <w:br/>
              <w:t>реконструкция газорегуляторного пункта шкафного типа с установкой ГРПШ большей мощности (1-й пер. Экскаваторный);</w:t>
            </w:r>
            <w:r w:rsidRPr="00523C69">
              <w:rPr>
                <w:color w:val="000000"/>
                <w:sz w:val="20"/>
              </w:rPr>
              <w:br/>
              <w:t>реконструкция газорегуляторного пункта шкафного типа с установкой ГРПШ большей мощности (4-й Экскаваторный)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jc w:val="center"/>
              <w:rPr>
                <w:color w:val="000000"/>
                <w:sz w:val="20"/>
              </w:rPr>
            </w:pPr>
            <w:r w:rsidRPr="00523C69">
              <w:rPr>
                <w:color w:val="000000"/>
                <w:sz w:val="20"/>
              </w:rPr>
              <w:t>2,036</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6.5</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подземном газопроводе высокого давления (ул. Электровозная, ул. 3-я Механическая)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jc w:val="center"/>
              <w:rPr>
                <w:color w:val="000000"/>
                <w:sz w:val="20"/>
              </w:rPr>
            </w:pPr>
            <w:r w:rsidRPr="00523C69">
              <w:rPr>
                <w:color w:val="000000"/>
                <w:sz w:val="20"/>
              </w:rPr>
              <w:t>0,725</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2023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jc w:val="center"/>
              <w:rPr>
                <w:color w:val="000000"/>
                <w:sz w:val="20"/>
              </w:rPr>
            </w:pPr>
            <w:r w:rsidRPr="00523C69">
              <w:rPr>
                <w:color w:val="000000"/>
                <w:sz w:val="20"/>
              </w:rPr>
              <w:t>6,978</w:t>
            </w:r>
          </w:p>
        </w:tc>
      </w:tr>
      <w:tr w:rsidR="002D1E10" w:rsidRPr="00523C69" w:rsidTr="00E71216">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2023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jc w:val="center"/>
              <w:rPr>
                <w:color w:val="000000"/>
                <w:sz w:val="20"/>
              </w:rPr>
            </w:pPr>
            <w:r w:rsidRPr="00523C69">
              <w:rPr>
                <w:color w:val="000000"/>
                <w:sz w:val="20"/>
              </w:rPr>
              <w:t>6,978</w:t>
            </w:r>
          </w:p>
        </w:tc>
      </w:tr>
      <w:tr w:rsidR="002D1E10" w:rsidRPr="00523C69" w:rsidTr="00E7121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lastRenderedPageBreak/>
              <w:t>7</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2024 год</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7.1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Надземный газопровод низкого давления (ул. Рионская, Хинганская):</w:t>
            </w:r>
            <w:r w:rsidRPr="00523C69">
              <w:rPr>
                <w:color w:val="000000"/>
                <w:sz w:val="20"/>
              </w:rPr>
              <w:br/>
              <w:t>замена стального газопровода Д 57 мм на стальной газопровод Д 89 мм общей протяженностью 1200 м по ул. Рионской, Хинганской, пер. 2-му Рионскому, Хинганскому;</w:t>
            </w:r>
            <w:r w:rsidRPr="00523C69">
              <w:rPr>
                <w:color w:val="000000"/>
                <w:sz w:val="20"/>
              </w:rPr>
              <w:br/>
              <w:t>замена задвижек ЗКЛ-2 Д 50 мм (13 шт.), Д 150 мм, Д 100 мм на шаровые краны КШР Д 50 мм (13 шт.), Д 150 мм, Д 100 мм</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0,955</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7.2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и надземный газопровод высокого давления (ул. Тайшетская, Карельская, Декоративная, Целинная, Фадеева, Тагильская, Тамбовская, Оптическая):</w:t>
            </w:r>
            <w:r w:rsidRPr="00523C69">
              <w:rPr>
                <w:color w:val="000000"/>
                <w:sz w:val="20"/>
              </w:rPr>
              <w:br/>
              <w:t>модернизация средств электрохимической защиты подземного газопровода;</w:t>
            </w:r>
            <w:r w:rsidRPr="00523C69">
              <w:rPr>
                <w:color w:val="000000"/>
                <w:sz w:val="20"/>
              </w:rPr>
              <w:br/>
              <w:t>установка газорегуляторных пунктов шкафных большей мощности (3 шт.)</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0,825</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7.3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Модернизация средств электрохимической защиты наружного газопровода подземно-надземного исполнения (ул. Ельцовская)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0,180</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7.4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Надземный газопровод высокого давления (ул. Воинская):</w:t>
            </w:r>
            <w:r w:rsidRPr="00523C69">
              <w:rPr>
                <w:color w:val="000000"/>
                <w:sz w:val="20"/>
              </w:rPr>
              <w:br/>
              <w:t>установка узла учета газа;</w:t>
            </w:r>
            <w:r w:rsidRPr="00523C69">
              <w:rPr>
                <w:color w:val="000000"/>
                <w:sz w:val="20"/>
              </w:rPr>
              <w:br/>
              <w:t>установка газорегуляторных пунктов шкафных большей мощности (2 шт.)</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0,581</w:t>
            </w:r>
          </w:p>
        </w:tc>
      </w:tr>
      <w:tr w:rsidR="002D1E10" w:rsidRPr="00523C69" w:rsidTr="00940695">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7.5</w:t>
            </w:r>
          </w:p>
        </w:tc>
        <w:tc>
          <w:tcPr>
            <w:tcW w:w="1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Реконструкция газорегуляторного пункта шкафного типа с установкой ГРПШ большей мощности (ГРПШ </w:t>
            </w:r>
            <w:r w:rsidR="00306A00">
              <w:rPr>
                <w:color w:val="000000"/>
                <w:sz w:val="20"/>
              </w:rPr>
              <w:t>№</w:t>
            </w:r>
            <w:r w:rsidRPr="00523C69">
              <w:rPr>
                <w:color w:val="000000"/>
                <w:sz w:val="20"/>
              </w:rPr>
              <w:t xml:space="preserve"> 7, 8) (2 шт.) газопровода высокого давления (п. Матвеевка от ГРП 6 - ГРП 7, ГРП 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2,141</w:t>
            </w:r>
          </w:p>
        </w:tc>
      </w:tr>
      <w:tr w:rsidR="002D1E10" w:rsidRPr="00523C69" w:rsidTr="00940695">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7.6</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подземном и надземном газопроводе низкого давления (ул. Содружества, ул. Сигова)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0,744</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7.7</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подземном газопроводе высокого и низкого давления (ул. Томьусинская, ул. Заобская)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0,744</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7.8</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газопроводе низкого давления (ул. Большевистская, д. 142)</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0,744</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2024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6,914</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2024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6,914</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2025 год</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и надземный газопровод низкого давления (ул. Пермская, Гражданская, 2-я Пермская, Карпинского, Куйбышева):</w:t>
            </w:r>
            <w:r w:rsidRPr="00523C69">
              <w:rPr>
                <w:color w:val="000000"/>
                <w:sz w:val="20"/>
              </w:rPr>
              <w:br/>
              <w:t>замена стального газопровода Д 57 мм на стальной газопровод Д 89 мм общей протяженностью 2500 м по ул. Вертковской, Карпинского, 2-й Карпинского, Красных Партизан, Коммунальной, Куйбышева, Гражданской;</w:t>
            </w:r>
            <w:r w:rsidRPr="00523C69">
              <w:rPr>
                <w:color w:val="000000"/>
                <w:sz w:val="20"/>
              </w:rPr>
              <w:br/>
              <w:t>замена задвижек ЗКЛ-2 Д 80 мм (13 шт.), Д 100 мм на шаровые краны КШР Д 80 мм (13 шт.), Д 100 мм</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1,912</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и надземный газопровод высокого давления (ул. Тайшетская, Карельская, Декоративная, Целинная, Фадеева, Тагильская, Тамбовская, Оптическая):</w:t>
            </w:r>
            <w:r w:rsidRPr="00523C69">
              <w:rPr>
                <w:color w:val="000000"/>
                <w:sz w:val="20"/>
              </w:rPr>
              <w:br/>
              <w:t>замена задвижек ЗКЛ-2 Д 100 мм (2 шт.), Д 50 мм (5 шт.) на шаровые краны КШР Д 100 мм (2 шт.), Д 50 мм (5 шт.);</w:t>
            </w:r>
            <w:r w:rsidRPr="00523C69">
              <w:rPr>
                <w:color w:val="000000"/>
                <w:sz w:val="20"/>
              </w:rPr>
              <w:br/>
              <w:t>установка узлов учета газа (3 шт.)</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0,871</w:t>
            </w:r>
          </w:p>
        </w:tc>
      </w:tr>
      <w:tr w:rsidR="002D1E10" w:rsidRPr="00523C69" w:rsidTr="00940695">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высокого давления (ул. Кулундинская):</w:t>
            </w:r>
            <w:r w:rsidRPr="00523C69">
              <w:rPr>
                <w:color w:val="000000"/>
                <w:sz w:val="20"/>
              </w:rPr>
              <w:br/>
              <w:t>замена задвижек ЗКЛ-2 Д 80 мм (2 шт.), Д 100 мм на шаровые краны КШР Д 80 мм (2 шт.), Д 100 мм</w:t>
            </w:r>
            <w:r w:rsidRPr="00523C69">
              <w:rPr>
                <w:color w:val="000000"/>
                <w:sz w:val="20"/>
              </w:rPr>
              <w:br/>
              <w:t>установка газорегуляторного пункта шкафного большей мощности;</w:t>
            </w:r>
            <w:r w:rsidRPr="00523C69">
              <w:rPr>
                <w:color w:val="000000"/>
                <w:sz w:val="20"/>
              </w:rPr>
              <w:br/>
              <w:t>установка узла учета газа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0,461</w:t>
            </w:r>
          </w:p>
        </w:tc>
      </w:tr>
      <w:tr w:rsidR="002D1E10" w:rsidRPr="00523C69" w:rsidTr="00E71216">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высокого давления (ул. Широтная):</w:t>
            </w:r>
            <w:r w:rsidRPr="00523C69">
              <w:rPr>
                <w:color w:val="000000"/>
                <w:sz w:val="20"/>
              </w:rPr>
              <w:br/>
              <w:t>замена задвижки ЗКЛ-2 Д 50 мм на шаровой кран КШР Д 50 мм;</w:t>
            </w:r>
            <w:r w:rsidRPr="00523C69">
              <w:rPr>
                <w:color w:val="000000"/>
                <w:sz w:val="20"/>
              </w:rPr>
              <w:br/>
              <w:t>замена стального подземного газопровода Д 114 мм на полиэтиленовый газопровод Д 114 мм общей протяженностью 212 м;</w:t>
            </w:r>
            <w:r w:rsidRPr="00523C69">
              <w:rPr>
                <w:color w:val="000000"/>
                <w:sz w:val="20"/>
              </w:rPr>
              <w:br/>
              <w:t>демонтаж средств электрохимической защиты подземного газопровода;</w:t>
            </w:r>
            <w:r w:rsidRPr="00523C69">
              <w:rPr>
                <w:color w:val="000000"/>
                <w:sz w:val="20"/>
              </w:rPr>
              <w:br/>
              <w:t>установка газорегуляторного пункта шкафного большей мощности;</w:t>
            </w:r>
            <w:r w:rsidRPr="00523C69">
              <w:rPr>
                <w:color w:val="000000"/>
                <w:sz w:val="20"/>
              </w:rPr>
              <w:br/>
              <w:t>установка узла учета газа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0,932</w:t>
            </w:r>
          </w:p>
        </w:tc>
      </w:tr>
      <w:tr w:rsidR="002D1E10" w:rsidRPr="00523C69" w:rsidTr="00E71216">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lastRenderedPageBreak/>
              <w:t>8.5</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низкого давления (ул. Станкевича):</w:t>
            </w:r>
            <w:r w:rsidRPr="00523C69">
              <w:rPr>
                <w:color w:val="000000"/>
                <w:sz w:val="20"/>
              </w:rPr>
              <w:br/>
              <w:t>замена стального газопровода Д 114 мм на полиэтиленовый газопровод Д 114 мм общей протяженностью 45 м;</w:t>
            </w:r>
            <w:r w:rsidRPr="00523C69">
              <w:rPr>
                <w:color w:val="000000"/>
                <w:sz w:val="20"/>
              </w:rPr>
              <w:br/>
              <w:t>демонтаж средств электрохимической защиты подземного газопровода;</w:t>
            </w:r>
            <w:r w:rsidRPr="00523C69">
              <w:rPr>
                <w:color w:val="000000"/>
                <w:sz w:val="20"/>
              </w:rPr>
              <w:br/>
              <w:t>замена задвижки ЗКЛ-2 Д 100 мм на шаровой кран КШР Д 100 мм</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0,108</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8.6</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шкафного типа с установкой ГРПШ большей мощности на подземном газопроводе высокого давления (п. Матвеевка, от пер. Прибрежного до пер. Старошоссейного) по пер. Старошоссейному</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1,354</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8.7</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шкафного типа с установкой ГРПШ большей мощности на подземном газопроводе высокого давления (п. Матвеевка, от ул. Златоустовской до ул. Подъемной) по ул. Центральной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1,125</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8.8</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шкафного типа с установкой ГРПШ большей мощности на подземном газопроводе высокого давления (ул. Большая)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1,125</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8.9</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шкафного типа с установкой ГРПШ большей мощности (1 шт.) на подземном газопроводе высокого давления от ул. Сурикова до ул. Волочаевской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1,125</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8.10</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подземном газопроводе высокого давления (п. Матвеевка 1-2-3)</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1,178</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2025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10,191</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2025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10,191</w:t>
            </w:r>
          </w:p>
        </w:tc>
      </w:tr>
      <w:tr w:rsidR="002D1E10" w:rsidRPr="00523C69" w:rsidTr="0094069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9</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2026 год</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9.1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Газопровод высокого давления (ул. Писарева, Селезнева, Крестьянская, Партизанская, Островского, Кольцова):</w:t>
            </w:r>
            <w:r w:rsidRPr="00523C69">
              <w:rPr>
                <w:color w:val="000000"/>
                <w:sz w:val="20"/>
              </w:rPr>
              <w:br/>
              <w:t>модернизация средств электрохимической защиты подземного газопровода;</w:t>
            </w:r>
            <w:r w:rsidRPr="00523C69">
              <w:rPr>
                <w:color w:val="000000"/>
                <w:sz w:val="20"/>
              </w:rPr>
              <w:br/>
              <w:t>установка газорегуляторного пункта шкафного большей мощности</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0,327</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9.2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Замена стального газопровода Д 76 мм на полиэтиленовый газопровод Д 76 мм общей протяженностью 40 м на газопроводе высокого и низкого давления (пер. Новаторский, 1-й Новаторский, 2-й Фадеева, 1-й Рекордный) на переходах через пер. 2-й Фадеева, Новаторский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0,063</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9.3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Надземный и подземный газопровод низкого давления (ул. Тайшетская, Карельская, Декоративная, Целинная, Фадеева, Тагильская, Генераторная, Полежаева, Сельскохозяйственная):</w:t>
            </w:r>
            <w:r w:rsidRPr="00523C69">
              <w:rPr>
                <w:color w:val="000000"/>
                <w:sz w:val="20"/>
              </w:rPr>
              <w:br/>
              <w:t>замена стального газопровода Д 57 мм на стальной газопровод Д 89 мм общей протяженностью 2174,7 м по ул. Тайшетской, Карельской, Декоративной, Генераторной, Саянской, пер. 1 - 6 Электронным;</w:t>
            </w:r>
            <w:r w:rsidRPr="00523C69">
              <w:rPr>
                <w:color w:val="000000"/>
                <w:sz w:val="20"/>
              </w:rPr>
              <w:br/>
              <w:t>замена задвижек: ЗКЛ-2 Д 100 мм (8 шт.), Д 80 мм (8 шт.), Д 150 мм на шаровые краны КШР Д 100 мм (8 шт.), Д 80 мм (8 шт.), Д 150 мм; ЗКЛ-2 Д 50 мм (11 шт.) на шаровые краны КШР Д 80 мм (11 шт.);</w:t>
            </w:r>
            <w:r w:rsidRPr="00523C69">
              <w:rPr>
                <w:color w:val="000000"/>
                <w:sz w:val="20"/>
              </w:rPr>
              <w:br/>
              <w:t>замена подземного стального газопровода Д 57 мм на полиэтиленовый газопровод Д 89 мм общей протяженностью 425,5 м;</w:t>
            </w:r>
            <w:r w:rsidRPr="00523C69">
              <w:rPr>
                <w:color w:val="000000"/>
                <w:sz w:val="20"/>
              </w:rPr>
              <w:br/>
              <w:t>замена подземного стального газопровода Д 114 мм на полиэтиленовый газопровод Д 114 мм, общей протяженностью 160,4 м</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2,983</w:t>
            </w:r>
          </w:p>
        </w:tc>
      </w:tr>
      <w:tr w:rsidR="002D1E10" w:rsidRPr="00523C69" w:rsidTr="00940695">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9.4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Газопровод высокого давления (ул. Менжинского, пер. Эстакадный):</w:t>
            </w:r>
            <w:r w:rsidRPr="00523C69">
              <w:rPr>
                <w:color w:val="000000"/>
                <w:sz w:val="20"/>
              </w:rPr>
              <w:br/>
              <w:t>замена задвижек ЗКЛ-2 Д 100 мм (2 шт.) на шаровые краны КШР Д 100 мм (2 шт.);</w:t>
            </w:r>
            <w:r w:rsidRPr="00523C69">
              <w:rPr>
                <w:color w:val="000000"/>
                <w:sz w:val="20"/>
              </w:rPr>
              <w:br/>
              <w:t>установка газорегуляторных пунктов шкафных большей мощности (2 шт.);</w:t>
            </w:r>
            <w:r w:rsidRPr="00523C69">
              <w:rPr>
                <w:color w:val="000000"/>
                <w:sz w:val="20"/>
              </w:rPr>
              <w:br/>
              <w:t>установка узла учета газа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0,595</w:t>
            </w:r>
          </w:p>
        </w:tc>
      </w:tr>
      <w:tr w:rsidR="002D1E10" w:rsidRPr="00523C69" w:rsidTr="00E71216">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9.5</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высокого давления (п. Южный, ул. Пихтовая, ул. Лаптева, ул. Ласточкина, ул. Приозерная, ул. Гаршина, ул. Газонная, ул. Ошанина, ул. Ольшинского):</w:t>
            </w:r>
            <w:r w:rsidRPr="00523C69">
              <w:rPr>
                <w:color w:val="000000"/>
                <w:sz w:val="20"/>
              </w:rPr>
              <w:br/>
              <w:t>реконструкция газорегуляторного пункта шкафного типа с установкой ГРПШ большей мощности (ул. Пихтовая);</w:t>
            </w:r>
            <w:r w:rsidRPr="00523C69">
              <w:rPr>
                <w:color w:val="000000"/>
                <w:sz w:val="20"/>
              </w:rPr>
              <w:br/>
              <w:t>реконструкция газорегуляторного пункта шкафного типа с установкой ГРПШ большей мощности (ул. Шушенская);</w:t>
            </w:r>
            <w:r w:rsidRPr="00523C69">
              <w:rPr>
                <w:color w:val="000000"/>
                <w:sz w:val="20"/>
              </w:rPr>
              <w:br/>
              <w:t>реконструкция газорегуляторного пункта шкафного типа с установкой ГРПШ большей мощности (ул. Лениногорская)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3,546</w:t>
            </w:r>
          </w:p>
        </w:tc>
      </w:tr>
      <w:tr w:rsidR="002D1E10" w:rsidRPr="00523C69" w:rsidTr="00E71216">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lastRenderedPageBreak/>
              <w:t>9.6</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шкафного типа с установкой ГРПШ большей мощности (1 шт.) на подземном газопроводе высокого давления (п. Матвеевка, Бердское шоссе, ШРП-5 - ШРП-4)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1,182</w:t>
            </w:r>
          </w:p>
        </w:tc>
      </w:tr>
      <w:tr w:rsidR="002D1E10" w:rsidRPr="00523C69" w:rsidTr="00E71216">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9.7</w:t>
            </w:r>
          </w:p>
        </w:tc>
        <w:tc>
          <w:tcPr>
            <w:tcW w:w="11058"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шкафного типа с установкой ГРПШ большей мощности на подземном газопроводе высокого давления (ул. Радиотехническая, ул. Черемховская, ул. Профсоюзная, пер. Белухи, пер. Слесарей) - 5 шт.: ул. Регулировщиков, пер. Белухи, ул. Радистов, ул. Прожекторная, пер. Токарей</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5,911</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9.8</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подземном газопроводе высокого давления (ул. Облачная, ул. Яблочная)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0,781</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9.9</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Строительство газопровода - перемычка высокого давления от ул. Районная до ул. Ватутина в г. Новосибирске</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3,649</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2026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19,037</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2026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19,037</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10</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2027 год</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10.1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Модернизация средств электрохимической защиты подземного газопровода низкого давления (ул. Оборонная, Связистов, Танкистов)</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0,180</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10.2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высокого давления (п. Южный, ул. Пихтовая, ул. Лаптева, ул. Ласточкина, ул. Приозерная, ул. Гаршина, ул. Газонная, ул. Ошанина, ул. Ольшинского):</w:t>
            </w:r>
            <w:r w:rsidRPr="00523C69">
              <w:rPr>
                <w:color w:val="000000"/>
                <w:sz w:val="20"/>
              </w:rPr>
              <w:br/>
              <w:t>реконструкция газорегуляторного пункта шкафного типа с установкой ГРПШ большей мощности (ул. Ошанина);</w:t>
            </w:r>
            <w:r w:rsidRPr="00523C69">
              <w:rPr>
                <w:color w:val="000000"/>
                <w:sz w:val="20"/>
              </w:rPr>
              <w:br/>
              <w:t>реконструкция газорегуляторного пункта шкафного типа с установкой ГРПШ большей мощности (ул. Ольшинского)</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2,484</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10.3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газопроводе высокого давления (ул. Шевцовой)</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0,799</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10.4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подземном газопроводе высокого давления (ул. Лобачевского, ул. Шипилова)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0,799</w:t>
            </w:r>
          </w:p>
        </w:tc>
      </w:tr>
      <w:tr w:rsidR="002D1E10" w:rsidRPr="00523C69" w:rsidTr="00940695">
        <w:trPr>
          <w:trHeight w:val="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10.5</w:t>
            </w:r>
          </w:p>
        </w:tc>
        <w:tc>
          <w:tcPr>
            <w:tcW w:w="1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Строительство газопровода - перемычка высокого давления от ул. Районная до ул. Ватутина в г. Новосибирске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3,795</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2027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8,057</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2027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8,057</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2028 год</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ГРПШ большей мощности на подземном газопроводе низкого давления (ул. Тульская, Телецкая)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0,315</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Газопровод высокого давления (ул. Писарева, Селезнева, Крестьянская, Партизанская, Островского, Кольцова):</w:t>
            </w:r>
            <w:r w:rsidRPr="00523C69">
              <w:rPr>
                <w:color w:val="000000"/>
                <w:sz w:val="20"/>
              </w:rPr>
              <w:br/>
              <w:t>замена задвижки ЗКЛ-2 Д 100 мм на шаровой кран КШР Д 100 мм;</w:t>
            </w:r>
            <w:r w:rsidRPr="00523C69">
              <w:rPr>
                <w:color w:val="000000"/>
                <w:sz w:val="20"/>
              </w:rPr>
              <w:br/>
              <w:t>установка узла учета газа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0,286</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Газопровод высокого давления, газопровод низкого давления (пер. Новаторский, 1-й Новаторский, 2-й Фадеева, 1-й Рекордный):</w:t>
            </w:r>
            <w:r w:rsidRPr="00523C69">
              <w:rPr>
                <w:color w:val="000000"/>
                <w:sz w:val="20"/>
              </w:rPr>
              <w:br/>
              <w:t>замена надземного стального газопровода Д 57 мм на стальной газопровод Д 76 мм общей протяженностью 204 м;</w:t>
            </w:r>
            <w:r w:rsidRPr="00523C69">
              <w:rPr>
                <w:color w:val="000000"/>
                <w:sz w:val="20"/>
              </w:rPr>
              <w:br/>
              <w:t>замена задвижек ЗКЛ-2 Д 80 мм (3 шт.), Д 100 мм на шаровые краны КШР Д 80 мм (3 шт.), Д 100 мм; ЗКЛ-2 Д 57 мм (3 шт.) - на шаровые краны КШР Д 76 мм (3 шт.)</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0,185</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Газопровод высокого давления (пер. 1-й Рекордный):</w:t>
            </w:r>
            <w:r w:rsidRPr="00523C69">
              <w:rPr>
                <w:color w:val="000000"/>
                <w:sz w:val="20"/>
              </w:rPr>
              <w:br/>
              <w:t>модернизация средств электрохимической защиты подземного газопровода;</w:t>
            </w:r>
            <w:r w:rsidRPr="00523C69">
              <w:rPr>
                <w:color w:val="000000"/>
                <w:sz w:val="20"/>
              </w:rPr>
              <w:br/>
              <w:t>замена задвижек ЗКЛ-2 Д 80 мм, Д 100 мм на шаровые краны КШР Д 80 мм, Д 100 мм;</w:t>
            </w:r>
            <w:r w:rsidRPr="00523C69">
              <w:rPr>
                <w:color w:val="000000"/>
                <w:sz w:val="20"/>
              </w:rPr>
              <w:br/>
              <w:t>установка узла учета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0,475</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11.5</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Сооружение (надземный газопровод низкого давления) (ул. Охотская, Аносова, Хованская, Пензенская, Серпуховская):</w:t>
            </w:r>
            <w:r w:rsidRPr="00523C69">
              <w:rPr>
                <w:color w:val="000000"/>
                <w:sz w:val="20"/>
              </w:rPr>
              <w:br/>
              <w:t>замена надземного стального газопровода Д 57 мм на стальной газопровод Д 76 мм общей протяженностью 340 м;</w:t>
            </w:r>
            <w:r w:rsidRPr="00523C69">
              <w:rPr>
                <w:color w:val="000000"/>
                <w:sz w:val="20"/>
              </w:rPr>
              <w:br/>
              <w:t>замена задвижек ЗКЛ-2 Д 100 мм (5 шт.) на шаровые краны КШР Д 100 мм (5 шт.); ЗКЛ-2 Д 50 мм (3 шт.) - на шаровые краны КШР Д 76 мм (3 шт.)</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0,292</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lastRenderedPageBreak/>
              <w:t>11.6</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Замена задвижек ЗКЛ-2 Д 100 мм (3 шт.), Д 80 мм (3 шт.) на шаровые краны КШР Д 100 мм (3 шт.), Д 80 мм (3 шт.) надземного газопровода низкого давления (ул. Кулундинская, Анжерская, Арктическая, Уссурийская, Просторная)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0,074</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11.7</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подземного газопровода высокого давления (ул. Толстого, Чехова)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0,857</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11.8</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подземном газопроводе высокого давления (ул. Дергунова)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0,818</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11.9</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Строительство газопровода - перемычка высокого давления от ул. Районная до ул. Ватутина в г. Новосибирске</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3,947</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2028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7,249</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2028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7,249</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12</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2029 год</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12.1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Надземный газопровод низкого давления (ул. Тульская, Телецкая, Ударная):</w:t>
            </w:r>
            <w:r w:rsidRPr="00523C69">
              <w:rPr>
                <w:color w:val="000000"/>
                <w:sz w:val="20"/>
              </w:rPr>
              <w:br/>
              <w:t>замена стального газопровода Д 57 мм на стальной газопровод Д 114 мм общей протяженностью 437 м;</w:t>
            </w:r>
            <w:r w:rsidRPr="00523C69">
              <w:rPr>
                <w:color w:val="000000"/>
                <w:sz w:val="20"/>
              </w:rPr>
              <w:br/>
              <w:t>замена задвижек ЗКЛ-2 Д 100 мм (3 шт.), Д 150 мм на шаровые краны КШР Д 100 мм (3 шт.), Д 150 мм</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0,467</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12.2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подземного газопровода высокого давления (ул. Одоевского)</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1,300</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12.3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шкафного типа с установкой ГРПШ большей мощности на подземно-надземном газопроводе высокого давления (п. Балластный карьер, пер. 5-й Экскаваторный, ул. Дивногорская) по 2-му пер. Экскаваторному</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1,373</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12.4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подземного газопровода высокого давления (п. Матвеевка, Бердское шоссе, ШРП-5 - ШРП-4) с системой ее электроснабжения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1,300</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12.5</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подземном газопроводе высокого давления (ул. Ногина)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0,836</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12.6</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Строительство газопровода - перемычка высокого давления от ул. Районная до ул. Ватутина в г. Новосибирске</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4,105</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2029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9,381</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Итого за 2029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9,381</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13</w:t>
            </w:r>
          </w:p>
        </w:tc>
        <w:tc>
          <w:tcPr>
            <w:tcW w:w="15027" w:type="dxa"/>
            <w:gridSpan w:val="3"/>
            <w:tcBorders>
              <w:top w:val="single" w:sz="4" w:space="0" w:color="auto"/>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2030 год</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13.1</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Модернизация средств электрохимической защиты подземного газопровода высокого давления (ул. Оборонная, Связистов, Куйбышева)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0,180</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13.2</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Подземный газопровод низкого давления (ул. Тульская, Телецкая):</w:t>
            </w:r>
            <w:r w:rsidRPr="00523C69">
              <w:rPr>
                <w:color w:val="000000"/>
                <w:sz w:val="20"/>
              </w:rPr>
              <w:br/>
              <w:t>замена стального газопровода Д 57 мм на полиэтиленовый газопровод Д 114 мм общей протяженностью 30 м - переходы через ул. Ударную, Телецкую;</w:t>
            </w:r>
            <w:r w:rsidRPr="00523C69">
              <w:rPr>
                <w:color w:val="000000"/>
                <w:sz w:val="20"/>
              </w:rPr>
              <w:br/>
              <w:t>демонтаж средств электрохимической защиты подземного газопровода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0,062</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13.3</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Замена установки электрохимической защиты газопровода высокого давления (п. Матвеевка от ГРП 6 - ГРП 7, ГРП 8) и системы ее электроснабжения (ул. Центральная)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1,366</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13.4</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электрохимической защиты газопровода высокого давления (ул. Бестужева - ул. Победы) и системы ее электроснабжения по ул. Бестужева</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1,366</w:t>
            </w:r>
          </w:p>
        </w:tc>
      </w:tr>
      <w:tr w:rsidR="002D1E10" w:rsidRPr="00523C69" w:rsidTr="00940695">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13.5</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Реконструкция газорегуляторного пункта шкафного типа с установкой ГРПШ большей мощности (1 шт.) на сооружении трубопроводного транспорта (ул. 2-я Экскаваторная, ул. 3-я Экскаваторная)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1,442</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13.6</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газопроводе высокого давления (ул. Акмолинская)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0,855</w:t>
            </w:r>
          </w:p>
        </w:tc>
      </w:tr>
      <w:tr w:rsidR="002D1E10" w:rsidRPr="00523C69" w:rsidTr="0094069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13.7</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Установка узла учета расхода газа на подземном газопроводе высокого давления (ул. Большая)</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0,855</w:t>
            </w:r>
          </w:p>
        </w:tc>
      </w:tr>
      <w:tr w:rsidR="002D1E10" w:rsidRPr="00523C69" w:rsidTr="00940695">
        <w:trPr>
          <w:trHeight w:val="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13.8</w:t>
            </w:r>
          </w:p>
        </w:tc>
        <w:tc>
          <w:tcPr>
            <w:tcW w:w="11058"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Строительство газопровода - перемычка высокого давления от ул. Районная до ул. Ватутина в г. Новосибирске</w:t>
            </w:r>
          </w:p>
        </w:tc>
        <w:tc>
          <w:tcPr>
            <w:tcW w:w="2126"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4,261</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t xml:space="preserve">Итого за 2030 год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10,387</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2D1E10">
            <w:pPr>
              <w:widowControl/>
              <w:rPr>
                <w:color w:val="000000"/>
                <w:sz w:val="20"/>
              </w:rPr>
            </w:pPr>
            <w:r w:rsidRPr="00523C69">
              <w:rPr>
                <w:color w:val="000000"/>
                <w:sz w:val="20"/>
              </w:rPr>
              <w:lastRenderedPageBreak/>
              <w:t>Итого за 2030 год</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widowControl/>
              <w:jc w:val="center"/>
              <w:rPr>
                <w:color w:val="000000"/>
                <w:sz w:val="20"/>
              </w:rPr>
            </w:pPr>
            <w:r w:rsidRPr="00523C69">
              <w:rPr>
                <w:color w:val="000000"/>
                <w:sz w:val="20"/>
              </w:rPr>
              <w:t>10,387</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6E48FA">
            <w:pPr>
              <w:widowControl/>
              <w:rPr>
                <w:color w:val="000000"/>
                <w:sz w:val="20"/>
              </w:rPr>
            </w:pPr>
            <w:r w:rsidRPr="00523C69">
              <w:rPr>
                <w:color w:val="000000"/>
                <w:sz w:val="20"/>
              </w:rPr>
              <w:t xml:space="preserve">Итого за 2018 </w:t>
            </w:r>
            <w:r w:rsidR="006E48FA">
              <w:rPr>
                <w:color w:val="000000"/>
                <w:sz w:val="20"/>
              </w:rPr>
              <w:t>–</w:t>
            </w:r>
            <w:r w:rsidRPr="00523C69">
              <w:rPr>
                <w:color w:val="000000"/>
                <w:sz w:val="20"/>
              </w:rPr>
              <w:t xml:space="preserve"> 2030 годы по ОАО </w:t>
            </w:r>
            <w:r w:rsidR="000A4AD4">
              <w:rPr>
                <w:color w:val="000000"/>
                <w:sz w:val="20"/>
              </w:rPr>
              <w:t>«</w:t>
            </w:r>
            <w:r w:rsidRPr="00523C69">
              <w:rPr>
                <w:color w:val="000000"/>
                <w:sz w:val="20"/>
              </w:rPr>
              <w:t>ГГС</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jc w:val="center"/>
              <w:rPr>
                <w:color w:val="000000"/>
                <w:sz w:val="20"/>
              </w:rPr>
            </w:pPr>
            <w:r w:rsidRPr="00523C69">
              <w:rPr>
                <w:color w:val="000000"/>
                <w:sz w:val="20"/>
              </w:rPr>
              <w:t>104,152</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6E48FA">
            <w:pPr>
              <w:widowControl/>
              <w:rPr>
                <w:color w:val="000000"/>
                <w:sz w:val="20"/>
              </w:rPr>
            </w:pPr>
            <w:r w:rsidRPr="00523C69">
              <w:rPr>
                <w:color w:val="000000"/>
                <w:sz w:val="20"/>
              </w:rPr>
              <w:t xml:space="preserve">Итого за 2018 </w:t>
            </w:r>
            <w:r w:rsidR="006E48FA">
              <w:rPr>
                <w:color w:val="000000"/>
                <w:sz w:val="20"/>
              </w:rPr>
              <w:t>–</w:t>
            </w:r>
            <w:r w:rsidRPr="00523C69">
              <w:rPr>
                <w:color w:val="000000"/>
                <w:sz w:val="20"/>
              </w:rPr>
              <w:t xml:space="preserve"> 2030 годы по МУП </w:t>
            </w:r>
            <w:r w:rsidR="000A4AD4">
              <w:rPr>
                <w:color w:val="000000"/>
                <w:sz w:val="20"/>
              </w:rPr>
              <w:t>«</w:t>
            </w:r>
            <w:r w:rsidRPr="00523C69">
              <w:rPr>
                <w:color w:val="000000"/>
                <w:sz w:val="20"/>
              </w:rPr>
              <w:t>Энергия</w:t>
            </w:r>
            <w:r w:rsidR="000A4AD4">
              <w:rPr>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jc w:val="center"/>
              <w:rPr>
                <w:color w:val="000000"/>
                <w:sz w:val="20"/>
              </w:rPr>
            </w:pPr>
            <w:r w:rsidRPr="00523C69">
              <w:rPr>
                <w:color w:val="000000"/>
                <w:sz w:val="20"/>
              </w:rPr>
              <w:t>18,403</w:t>
            </w:r>
          </w:p>
        </w:tc>
      </w:tr>
      <w:tr w:rsidR="002D1E10" w:rsidRPr="00523C69" w:rsidTr="00940695">
        <w:trPr>
          <w:trHeight w:val="300"/>
        </w:trPr>
        <w:tc>
          <w:tcPr>
            <w:tcW w:w="137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1E10" w:rsidRPr="00523C69" w:rsidRDefault="002D1E10" w:rsidP="006E48FA">
            <w:pPr>
              <w:widowControl/>
              <w:rPr>
                <w:color w:val="000000"/>
                <w:sz w:val="20"/>
              </w:rPr>
            </w:pPr>
            <w:r w:rsidRPr="00523C69">
              <w:rPr>
                <w:color w:val="000000"/>
                <w:sz w:val="20"/>
              </w:rPr>
              <w:t xml:space="preserve">Итого за 2018 </w:t>
            </w:r>
            <w:r w:rsidR="006E48FA">
              <w:rPr>
                <w:color w:val="000000"/>
                <w:sz w:val="20"/>
              </w:rPr>
              <w:t>–</w:t>
            </w:r>
            <w:r w:rsidRPr="00523C69">
              <w:rPr>
                <w:color w:val="000000"/>
                <w:sz w:val="20"/>
              </w:rPr>
              <w:t xml:space="preserve"> 2030 годы</w:t>
            </w:r>
          </w:p>
        </w:tc>
        <w:tc>
          <w:tcPr>
            <w:tcW w:w="1843" w:type="dxa"/>
            <w:tcBorders>
              <w:top w:val="nil"/>
              <w:left w:val="nil"/>
              <w:bottom w:val="single" w:sz="4" w:space="0" w:color="auto"/>
              <w:right w:val="single" w:sz="4" w:space="0" w:color="auto"/>
            </w:tcBorders>
            <w:shd w:val="clear" w:color="auto" w:fill="auto"/>
            <w:vAlign w:val="center"/>
            <w:hideMark/>
          </w:tcPr>
          <w:p w:rsidR="002D1E10" w:rsidRPr="00523C69" w:rsidRDefault="002D1E10" w:rsidP="002D1E10">
            <w:pPr>
              <w:jc w:val="center"/>
              <w:rPr>
                <w:color w:val="000000"/>
                <w:sz w:val="20"/>
              </w:rPr>
            </w:pPr>
            <w:r w:rsidRPr="00523C69">
              <w:rPr>
                <w:color w:val="000000"/>
                <w:sz w:val="20"/>
              </w:rPr>
              <w:t>122,555</w:t>
            </w:r>
          </w:p>
        </w:tc>
      </w:tr>
    </w:tbl>
    <w:p w:rsidR="006E48FA" w:rsidRDefault="006E48FA" w:rsidP="0001113A">
      <w:pPr>
        <w:pStyle w:val="ConsPlusNormal"/>
        <w:ind w:firstLine="0"/>
        <w:outlineLvl w:val="2"/>
        <w:rPr>
          <w:rFonts w:ascii="Times New Roman" w:hAnsi="Times New Roman" w:cs="Times New Roman"/>
          <w:sz w:val="28"/>
          <w:szCs w:val="28"/>
        </w:rPr>
      </w:pPr>
    </w:p>
    <w:p w:rsidR="00E90780" w:rsidRPr="00E90780" w:rsidRDefault="00E90780" w:rsidP="00E90780">
      <w:pPr>
        <w:ind w:left="284"/>
        <w:rPr>
          <w:sz w:val="22"/>
          <w:szCs w:val="22"/>
        </w:rPr>
      </w:pPr>
      <w:r w:rsidRPr="00E90780">
        <w:rPr>
          <w:sz w:val="22"/>
          <w:szCs w:val="22"/>
        </w:rPr>
        <w:t>Примечания: используемые сокращения:</w:t>
      </w:r>
    </w:p>
    <w:p w:rsidR="00E90780" w:rsidRPr="00E90780" w:rsidRDefault="00E90780" w:rsidP="00E90780">
      <w:pPr>
        <w:ind w:left="284"/>
        <w:rPr>
          <w:sz w:val="22"/>
          <w:szCs w:val="22"/>
        </w:rPr>
      </w:pPr>
      <w:r w:rsidRPr="00E90780">
        <w:rPr>
          <w:sz w:val="22"/>
          <w:szCs w:val="22"/>
        </w:rPr>
        <w:t xml:space="preserve">Д </w:t>
      </w:r>
      <w:r>
        <w:rPr>
          <w:sz w:val="22"/>
          <w:szCs w:val="22"/>
        </w:rPr>
        <w:t>–</w:t>
      </w:r>
      <w:r w:rsidRPr="00E90780">
        <w:rPr>
          <w:sz w:val="22"/>
          <w:szCs w:val="22"/>
        </w:rPr>
        <w:t xml:space="preserve"> диаметр;</w:t>
      </w:r>
    </w:p>
    <w:p w:rsidR="00E90780" w:rsidRPr="00E90780" w:rsidRDefault="00E90780" w:rsidP="00E90780">
      <w:pPr>
        <w:ind w:left="284"/>
        <w:rPr>
          <w:sz w:val="22"/>
          <w:szCs w:val="22"/>
        </w:rPr>
      </w:pPr>
      <w:r w:rsidRPr="00E90780">
        <w:rPr>
          <w:sz w:val="22"/>
          <w:szCs w:val="22"/>
        </w:rPr>
        <w:t xml:space="preserve">ЗКЛ </w:t>
      </w:r>
      <w:r>
        <w:rPr>
          <w:sz w:val="22"/>
          <w:szCs w:val="22"/>
        </w:rPr>
        <w:t>–</w:t>
      </w:r>
      <w:r w:rsidRPr="00E90780">
        <w:rPr>
          <w:sz w:val="22"/>
          <w:szCs w:val="22"/>
        </w:rPr>
        <w:t xml:space="preserve"> задвижка клиновая;</w:t>
      </w:r>
    </w:p>
    <w:p w:rsidR="00E90780" w:rsidRPr="00E90780" w:rsidRDefault="00E90780" w:rsidP="00E90780">
      <w:pPr>
        <w:ind w:left="284"/>
        <w:rPr>
          <w:sz w:val="22"/>
          <w:szCs w:val="22"/>
        </w:rPr>
      </w:pPr>
      <w:r w:rsidRPr="00E90780">
        <w:rPr>
          <w:sz w:val="22"/>
          <w:szCs w:val="22"/>
        </w:rPr>
        <w:t xml:space="preserve">ПК </w:t>
      </w:r>
      <w:r>
        <w:rPr>
          <w:sz w:val="22"/>
          <w:szCs w:val="22"/>
        </w:rPr>
        <w:t>–</w:t>
      </w:r>
      <w:r w:rsidRPr="00E90780">
        <w:rPr>
          <w:sz w:val="22"/>
          <w:szCs w:val="22"/>
        </w:rPr>
        <w:t xml:space="preserve"> пикет;</w:t>
      </w:r>
    </w:p>
    <w:p w:rsidR="00E90780" w:rsidRPr="00E90780" w:rsidRDefault="00E90780" w:rsidP="00E90780">
      <w:pPr>
        <w:ind w:left="284"/>
        <w:rPr>
          <w:sz w:val="22"/>
          <w:szCs w:val="22"/>
        </w:rPr>
      </w:pPr>
      <w:r w:rsidRPr="00E90780">
        <w:rPr>
          <w:sz w:val="22"/>
          <w:szCs w:val="22"/>
        </w:rPr>
        <w:t xml:space="preserve">ШРП </w:t>
      </w:r>
      <w:r>
        <w:rPr>
          <w:sz w:val="22"/>
          <w:szCs w:val="22"/>
        </w:rPr>
        <w:t>–</w:t>
      </w:r>
      <w:r w:rsidRPr="00E90780">
        <w:rPr>
          <w:sz w:val="22"/>
          <w:szCs w:val="22"/>
        </w:rPr>
        <w:t xml:space="preserve"> шкафной распределительный пункт;</w:t>
      </w:r>
    </w:p>
    <w:p w:rsidR="00E90780" w:rsidRPr="00E90780" w:rsidRDefault="00E90780" w:rsidP="00E90780">
      <w:pPr>
        <w:ind w:left="284"/>
        <w:rPr>
          <w:sz w:val="22"/>
          <w:szCs w:val="22"/>
        </w:rPr>
      </w:pPr>
      <w:r w:rsidRPr="00E90780">
        <w:rPr>
          <w:sz w:val="22"/>
          <w:szCs w:val="22"/>
        </w:rPr>
        <w:t xml:space="preserve">ГРПШ </w:t>
      </w:r>
      <w:r>
        <w:rPr>
          <w:sz w:val="22"/>
          <w:szCs w:val="22"/>
        </w:rPr>
        <w:t>–</w:t>
      </w:r>
      <w:r w:rsidRPr="00E90780">
        <w:rPr>
          <w:sz w:val="22"/>
          <w:szCs w:val="22"/>
        </w:rPr>
        <w:t xml:space="preserve"> газораспределительный пункт шкафной;</w:t>
      </w:r>
    </w:p>
    <w:p w:rsidR="006E48FA" w:rsidRDefault="00E90780" w:rsidP="00E90780">
      <w:pPr>
        <w:ind w:left="284"/>
        <w:rPr>
          <w:sz w:val="22"/>
          <w:szCs w:val="22"/>
        </w:rPr>
      </w:pPr>
      <w:r w:rsidRPr="00E90780">
        <w:rPr>
          <w:sz w:val="22"/>
          <w:szCs w:val="22"/>
        </w:rPr>
        <w:t xml:space="preserve">КШР </w:t>
      </w:r>
      <w:r>
        <w:rPr>
          <w:sz w:val="22"/>
          <w:szCs w:val="22"/>
        </w:rPr>
        <w:t>–</w:t>
      </w:r>
      <w:r w:rsidRPr="00E90780">
        <w:rPr>
          <w:sz w:val="22"/>
          <w:szCs w:val="22"/>
        </w:rPr>
        <w:t xml:space="preserve"> кран шаровой регулирующий.</w:t>
      </w:r>
    </w:p>
    <w:p w:rsidR="00940695" w:rsidRDefault="00940695" w:rsidP="00E90780">
      <w:pPr>
        <w:ind w:left="284"/>
        <w:rPr>
          <w:sz w:val="22"/>
          <w:szCs w:val="22"/>
        </w:rPr>
      </w:pPr>
    </w:p>
    <w:p w:rsidR="00940695" w:rsidRPr="00E90780" w:rsidRDefault="00940695" w:rsidP="00E90780">
      <w:pPr>
        <w:ind w:left="284"/>
        <w:rPr>
          <w:sz w:val="22"/>
          <w:szCs w:val="22"/>
        </w:rPr>
      </w:pPr>
    </w:p>
    <w:p w:rsidR="006E48FA" w:rsidRPr="006E48FA" w:rsidRDefault="006E48FA" w:rsidP="006E48FA">
      <w:pPr>
        <w:tabs>
          <w:tab w:val="left" w:pos="5310"/>
        </w:tabs>
        <w:jc w:val="center"/>
      </w:pPr>
      <w:r>
        <w:t>_____________</w:t>
      </w:r>
    </w:p>
    <w:p w:rsidR="006E48FA" w:rsidRDefault="006E48FA" w:rsidP="006E48FA"/>
    <w:p w:rsidR="006E48FA" w:rsidRPr="006E48FA" w:rsidRDefault="006E48FA" w:rsidP="006E48FA">
      <w:pPr>
        <w:sectPr w:rsidR="006E48FA" w:rsidRPr="006E48FA" w:rsidSect="00940695">
          <w:pgSz w:w="16840" w:h="11907" w:orient="landscape" w:code="9"/>
          <w:pgMar w:top="1418" w:right="567" w:bottom="567" w:left="567" w:header="709" w:footer="709" w:gutter="0"/>
          <w:pgNumType w:start="1"/>
          <w:cols w:space="708"/>
          <w:titlePg/>
          <w:docGrid w:linePitch="381"/>
        </w:sectPr>
      </w:pPr>
    </w:p>
    <w:p w:rsidR="006E48FA" w:rsidRDefault="006E48FA" w:rsidP="00FF3DDA">
      <w:pPr>
        <w:pStyle w:val="ConsPlusNormal"/>
        <w:ind w:firstLine="11907"/>
        <w:outlineLvl w:val="2"/>
        <w:rPr>
          <w:rFonts w:ascii="Times New Roman" w:hAnsi="Times New Roman" w:cs="Times New Roman"/>
          <w:sz w:val="28"/>
          <w:szCs w:val="28"/>
        </w:rPr>
      </w:pPr>
      <w:r w:rsidRPr="00812FFF">
        <w:rPr>
          <w:rFonts w:ascii="Times New Roman" w:hAnsi="Times New Roman" w:cs="Times New Roman"/>
          <w:sz w:val="28"/>
          <w:szCs w:val="28"/>
        </w:rPr>
        <w:lastRenderedPageBreak/>
        <w:t>Прило</w:t>
      </w:r>
      <w:r>
        <w:rPr>
          <w:rFonts w:ascii="Times New Roman" w:hAnsi="Times New Roman" w:cs="Times New Roman"/>
          <w:sz w:val="28"/>
          <w:szCs w:val="28"/>
        </w:rPr>
        <w:t>ж</w:t>
      </w:r>
      <w:r w:rsidRPr="00812FFF">
        <w:rPr>
          <w:rFonts w:ascii="Times New Roman" w:hAnsi="Times New Roman" w:cs="Times New Roman"/>
          <w:sz w:val="28"/>
          <w:szCs w:val="28"/>
        </w:rPr>
        <w:t xml:space="preserve">ение </w:t>
      </w:r>
      <w:r>
        <w:rPr>
          <w:rFonts w:ascii="Times New Roman" w:hAnsi="Times New Roman" w:cs="Times New Roman"/>
          <w:sz w:val="28"/>
          <w:szCs w:val="28"/>
        </w:rPr>
        <w:t>4</w:t>
      </w:r>
      <w:r w:rsidRPr="00812FFF">
        <w:rPr>
          <w:rFonts w:ascii="Times New Roman" w:hAnsi="Times New Roman" w:cs="Times New Roman"/>
          <w:sz w:val="28"/>
          <w:szCs w:val="28"/>
        </w:rPr>
        <w:t xml:space="preserve"> </w:t>
      </w:r>
    </w:p>
    <w:p w:rsidR="00FF3DDA" w:rsidRDefault="006E48FA" w:rsidP="00FF3DDA">
      <w:pPr>
        <w:pStyle w:val="ConsPlusNormal"/>
        <w:ind w:firstLine="11907"/>
        <w:outlineLvl w:val="2"/>
        <w:rPr>
          <w:rFonts w:ascii="Times New Roman" w:hAnsi="Times New Roman" w:cs="Times New Roman"/>
          <w:sz w:val="28"/>
          <w:szCs w:val="28"/>
        </w:rPr>
      </w:pPr>
      <w:r w:rsidRPr="00812FFF">
        <w:rPr>
          <w:rFonts w:ascii="Times New Roman" w:hAnsi="Times New Roman" w:cs="Times New Roman"/>
          <w:sz w:val="28"/>
          <w:szCs w:val="28"/>
        </w:rPr>
        <w:t>к решени</w:t>
      </w:r>
      <w:r w:rsidR="00FF3DDA">
        <w:rPr>
          <w:rFonts w:ascii="Times New Roman" w:hAnsi="Times New Roman" w:cs="Times New Roman"/>
          <w:sz w:val="28"/>
          <w:szCs w:val="28"/>
        </w:rPr>
        <w:t>ю</w:t>
      </w:r>
      <w:r>
        <w:rPr>
          <w:rFonts w:ascii="Times New Roman" w:hAnsi="Times New Roman" w:cs="Times New Roman"/>
          <w:sz w:val="28"/>
          <w:szCs w:val="28"/>
        </w:rPr>
        <w:t xml:space="preserve"> </w:t>
      </w:r>
      <w:r w:rsidRPr="00812FFF">
        <w:rPr>
          <w:rFonts w:ascii="Times New Roman" w:hAnsi="Times New Roman" w:cs="Times New Roman"/>
          <w:sz w:val="28"/>
          <w:szCs w:val="28"/>
        </w:rPr>
        <w:t>Совет</w:t>
      </w:r>
      <w:r>
        <w:rPr>
          <w:rFonts w:ascii="Times New Roman" w:hAnsi="Times New Roman" w:cs="Times New Roman"/>
          <w:sz w:val="28"/>
          <w:szCs w:val="28"/>
        </w:rPr>
        <w:t>а</w:t>
      </w:r>
      <w:r w:rsidRPr="00812FFF">
        <w:rPr>
          <w:rFonts w:ascii="Times New Roman" w:hAnsi="Times New Roman" w:cs="Times New Roman"/>
          <w:sz w:val="28"/>
          <w:szCs w:val="28"/>
        </w:rPr>
        <w:t xml:space="preserve"> депутатов</w:t>
      </w:r>
    </w:p>
    <w:p w:rsidR="006E48FA" w:rsidRDefault="006E48FA" w:rsidP="00FF3DDA">
      <w:pPr>
        <w:pStyle w:val="ConsPlusNormal"/>
        <w:ind w:firstLine="11907"/>
        <w:outlineLvl w:val="2"/>
        <w:rPr>
          <w:rFonts w:ascii="Times New Roman" w:hAnsi="Times New Roman" w:cs="Times New Roman"/>
          <w:sz w:val="28"/>
          <w:szCs w:val="28"/>
        </w:rPr>
      </w:pPr>
      <w:r w:rsidRPr="00812FFF">
        <w:rPr>
          <w:rFonts w:ascii="Times New Roman" w:hAnsi="Times New Roman" w:cs="Times New Roman"/>
          <w:sz w:val="28"/>
          <w:szCs w:val="28"/>
        </w:rPr>
        <w:t>города Новосибирска</w:t>
      </w:r>
    </w:p>
    <w:p w:rsidR="00FC574A" w:rsidRPr="00812FFF" w:rsidRDefault="006E48FA" w:rsidP="00FF3DDA">
      <w:pPr>
        <w:pStyle w:val="ConsPlusNormal"/>
        <w:ind w:firstLine="11907"/>
        <w:outlineLvl w:val="2"/>
        <w:rPr>
          <w:rFonts w:ascii="Times New Roman" w:hAnsi="Times New Roman" w:cs="Times New Roman"/>
          <w:sz w:val="28"/>
          <w:szCs w:val="28"/>
        </w:rPr>
      </w:pPr>
      <w:r>
        <w:rPr>
          <w:rFonts w:ascii="Times New Roman" w:hAnsi="Times New Roman" w:cs="Times New Roman"/>
          <w:sz w:val="28"/>
          <w:szCs w:val="28"/>
        </w:rPr>
        <w:t xml:space="preserve">от </w:t>
      </w:r>
      <w:r w:rsidR="003755DF">
        <w:rPr>
          <w:rFonts w:ascii="Times New Roman" w:hAnsi="Times New Roman" w:cs="Times New Roman"/>
          <w:sz w:val="28"/>
          <w:szCs w:val="28"/>
        </w:rPr>
        <w:t>23.12.2024</w:t>
      </w:r>
      <w:r>
        <w:rPr>
          <w:rFonts w:ascii="Times New Roman" w:hAnsi="Times New Roman" w:cs="Times New Roman"/>
          <w:sz w:val="28"/>
          <w:szCs w:val="28"/>
        </w:rPr>
        <w:t xml:space="preserve"> № </w:t>
      </w:r>
      <w:r w:rsidR="003755DF">
        <w:rPr>
          <w:rFonts w:ascii="Times New Roman" w:hAnsi="Times New Roman" w:cs="Times New Roman"/>
          <w:sz w:val="28"/>
          <w:szCs w:val="28"/>
        </w:rPr>
        <w:t>855</w:t>
      </w:r>
    </w:p>
    <w:p w:rsidR="006E48FA" w:rsidRDefault="006E48FA" w:rsidP="00FC574A">
      <w:pPr>
        <w:autoSpaceDE w:val="0"/>
        <w:autoSpaceDN w:val="0"/>
        <w:ind w:firstLine="540"/>
        <w:jc w:val="center"/>
        <w:rPr>
          <w:szCs w:val="28"/>
        </w:rPr>
      </w:pPr>
    </w:p>
    <w:p w:rsidR="006E48FA" w:rsidRDefault="006E48FA" w:rsidP="00FC574A">
      <w:pPr>
        <w:autoSpaceDE w:val="0"/>
        <w:autoSpaceDN w:val="0"/>
        <w:ind w:firstLine="540"/>
        <w:jc w:val="center"/>
        <w:rPr>
          <w:szCs w:val="28"/>
        </w:rPr>
      </w:pPr>
    </w:p>
    <w:p w:rsidR="00FC574A" w:rsidRDefault="00FC574A" w:rsidP="00FC574A">
      <w:pPr>
        <w:autoSpaceDE w:val="0"/>
        <w:autoSpaceDN w:val="0"/>
        <w:jc w:val="right"/>
        <w:outlineLvl w:val="2"/>
        <w:rPr>
          <w:szCs w:val="28"/>
        </w:rPr>
      </w:pPr>
      <w:r>
        <w:rPr>
          <w:szCs w:val="28"/>
        </w:rPr>
        <w:t>Таблица 27</w:t>
      </w: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0674"/>
        <w:gridCol w:w="2410"/>
        <w:gridCol w:w="1843"/>
      </w:tblGrid>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 п/п</w:t>
            </w:r>
          </w:p>
        </w:tc>
        <w:tc>
          <w:tcPr>
            <w:tcW w:w="10674" w:type="dxa"/>
            <w:shd w:val="clear" w:color="auto" w:fill="auto"/>
            <w:vAlign w:val="center"/>
            <w:hideMark/>
          </w:tcPr>
          <w:p w:rsidR="00FC574A" w:rsidRPr="00FC574A" w:rsidRDefault="00FC574A" w:rsidP="00FC574A">
            <w:pPr>
              <w:widowControl/>
              <w:jc w:val="center"/>
              <w:rPr>
                <w:sz w:val="20"/>
              </w:rPr>
            </w:pPr>
            <w:r w:rsidRPr="00FC574A">
              <w:rPr>
                <w:sz w:val="20"/>
              </w:rPr>
              <w:t>Мероприятие</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Исполнитель</w:t>
            </w:r>
          </w:p>
        </w:tc>
        <w:tc>
          <w:tcPr>
            <w:tcW w:w="1843" w:type="dxa"/>
            <w:shd w:val="clear" w:color="auto" w:fill="auto"/>
            <w:vAlign w:val="center"/>
            <w:hideMark/>
          </w:tcPr>
          <w:p w:rsidR="00B81780" w:rsidRDefault="00FC574A" w:rsidP="00FC574A">
            <w:pPr>
              <w:widowControl/>
              <w:jc w:val="center"/>
              <w:rPr>
                <w:sz w:val="20"/>
              </w:rPr>
            </w:pPr>
            <w:r w:rsidRPr="00FC574A">
              <w:rPr>
                <w:sz w:val="20"/>
              </w:rPr>
              <w:t xml:space="preserve">Затраты, </w:t>
            </w:r>
          </w:p>
          <w:p w:rsidR="00FC574A" w:rsidRPr="00FC574A" w:rsidRDefault="00FC574A" w:rsidP="00FC574A">
            <w:pPr>
              <w:widowControl/>
              <w:jc w:val="center"/>
              <w:rPr>
                <w:sz w:val="20"/>
              </w:rPr>
            </w:pPr>
            <w:r w:rsidRPr="00FC574A">
              <w:rPr>
                <w:sz w:val="20"/>
              </w:rPr>
              <w:t>млн. рублей</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2018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400 мм для обеспечения тепловой мощностью перспективной застройки в зоне действия ТЭЦ-5 от ТК_ПП_4059 до ПП_4059_1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6,410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500 мм для обеспечения тепловой мощностью перспективной застройки в зоне действия ТЭЦ-5 от ТК_ПП_2609 до узла врезки</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72,860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500 мм для обеспечения тепловой мощностью перспективной застройки в зоне действия ТЭЦ-5 от узла врезки до ТК_ПП_4059</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12,240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125 мм для обеспечения тепловой мощностью перспективной застройки в зоне действия Калининской газовой котельной от УТ1 до ПП_1753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4,600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80 мм для обеспечения тепловой мощностью перспективной застройки в зоне действия Калининской газовой котельной от ТК_36а до ПП_1661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1,830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125 мм для обеспечения тепловой мощностью перспективной застройки в зоне действия котельной ФГУП </w:t>
            </w:r>
            <w:r w:rsidR="000A4AD4">
              <w:rPr>
                <w:sz w:val="20"/>
              </w:rPr>
              <w:t>«</w:t>
            </w:r>
            <w:r w:rsidRPr="00FC574A">
              <w:rPr>
                <w:sz w:val="20"/>
              </w:rPr>
              <w:t>УЭВ</w:t>
            </w:r>
            <w:r w:rsidR="000A4AD4">
              <w:rPr>
                <w:sz w:val="20"/>
              </w:rPr>
              <w:t>»</w:t>
            </w:r>
            <w:r w:rsidRPr="00FC574A">
              <w:rPr>
                <w:sz w:val="20"/>
              </w:rPr>
              <w:t xml:space="preserve"> от К-4 до ПП_4023, ПП_4036</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3,260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100 мм для обеспечения тепловой мощностью перспективной застройки в зоне действия Кировской районной котельной (цех № 2) от ТК_03-6 до ПП_1667</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1,940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150 мм для обеспечения тепловой мощностью перспективной застройки в зоне действия энергоблока ООО </w:t>
            </w:r>
            <w:r w:rsidR="000A4AD4">
              <w:rPr>
                <w:sz w:val="20"/>
              </w:rPr>
              <w:t>«</w:t>
            </w:r>
            <w:r w:rsidRPr="00FC574A">
              <w:rPr>
                <w:sz w:val="20"/>
              </w:rPr>
              <w:t>Генерация Сибири</w:t>
            </w:r>
            <w:r w:rsidR="000A4AD4">
              <w:rPr>
                <w:sz w:val="20"/>
              </w:rPr>
              <w:t>»</w:t>
            </w:r>
            <w:r w:rsidRPr="00FC574A">
              <w:rPr>
                <w:sz w:val="20"/>
              </w:rPr>
              <w:t xml:space="preserve"> (ул. Одоевского) от ТК-5 до ТК_ПП_3916</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6,550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125 мм для обеспечения тепловой мощностью перспективной застройки в зоне действия энергоблока ООО </w:t>
            </w:r>
            <w:r w:rsidR="000A4AD4">
              <w:rPr>
                <w:sz w:val="20"/>
              </w:rPr>
              <w:t>«</w:t>
            </w:r>
            <w:r w:rsidRPr="00FC574A">
              <w:rPr>
                <w:sz w:val="20"/>
              </w:rPr>
              <w:t>Генерация Сибири</w:t>
            </w:r>
            <w:r w:rsidR="000A4AD4">
              <w:rPr>
                <w:sz w:val="20"/>
              </w:rPr>
              <w:t>»</w:t>
            </w:r>
            <w:r w:rsidRPr="00FC574A">
              <w:rPr>
                <w:sz w:val="20"/>
              </w:rPr>
              <w:t xml:space="preserve"> (ул. Одоевского) от ТК_ПП_3916 до ПП_3919</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4,570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100 мм для обеспечения тепловой мощностью перспективной застройки в зоне действия котельной ООО </w:t>
            </w:r>
            <w:r w:rsidR="000A4AD4">
              <w:rPr>
                <w:sz w:val="20"/>
              </w:rPr>
              <w:t>«</w:t>
            </w:r>
            <w:r w:rsidRPr="00FC574A">
              <w:rPr>
                <w:sz w:val="20"/>
              </w:rPr>
              <w:t>СИАСК-Энерго</w:t>
            </w:r>
            <w:r w:rsidR="000A4AD4">
              <w:rPr>
                <w:sz w:val="20"/>
              </w:rPr>
              <w:t>»</w:t>
            </w:r>
            <w:r w:rsidRPr="00FC574A">
              <w:rPr>
                <w:sz w:val="20"/>
              </w:rPr>
              <w:t xml:space="preserve"> (ул. Красногорская) от ТК_ПП_3943 до ПП_3949</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1,940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125 мм для обеспечения тепловой мощностью перспективной застройки в зоне действия котельной ООО </w:t>
            </w:r>
            <w:r w:rsidR="000A4AD4">
              <w:rPr>
                <w:sz w:val="20"/>
              </w:rPr>
              <w:t>«</w:t>
            </w:r>
            <w:r w:rsidRPr="00FC574A">
              <w:rPr>
                <w:sz w:val="20"/>
              </w:rPr>
              <w:t>СИАСК-Энерго</w:t>
            </w:r>
            <w:r w:rsidR="000A4AD4">
              <w:rPr>
                <w:sz w:val="20"/>
              </w:rPr>
              <w:t>»</w:t>
            </w:r>
            <w:r w:rsidRPr="00FC574A">
              <w:rPr>
                <w:sz w:val="20"/>
              </w:rPr>
              <w:t xml:space="preserve"> (ул. Красногорская) от ТК_13 до ПП_3948</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0,760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125 мм для обеспечения тепловой мощностью перспективной застройки в зоне действия котельной ООО </w:t>
            </w:r>
            <w:r w:rsidR="000A4AD4">
              <w:rPr>
                <w:sz w:val="20"/>
              </w:rPr>
              <w:t>«</w:t>
            </w:r>
            <w:r w:rsidRPr="00FC574A">
              <w:rPr>
                <w:sz w:val="20"/>
              </w:rPr>
              <w:t>СИАСК-Энерго</w:t>
            </w:r>
            <w:r w:rsidR="000A4AD4">
              <w:rPr>
                <w:sz w:val="20"/>
              </w:rPr>
              <w:t>»</w:t>
            </w:r>
            <w:r w:rsidRPr="00FC574A">
              <w:rPr>
                <w:sz w:val="20"/>
              </w:rPr>
              <w:t xml:space="preserve"> (ул. Красногорская) от ТК_12 до ПП_3942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0,620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100 мм для обеспечения тепловой мощностью перспективной застройки в зоне действия котельной ООО </w:t>
            </w:r>
            <w:r w:rsidR="000A4AD4">
              <w:rPr>
                <w:sz w:val="20"/>
              </w:rPr>
              <w:t>«</w:t>
            </w:r>
            <w:r w:rsidRPr="00FC574A">
              <w:rPr>
                <w:sz w:val="20"/>
              </w:rPr>
              <w:t>СИАСК-Энерго</w:t>
            </w:r>
            <w:r w:rsidR="000A4AD4">
              <w:rPr>
                <w:sz w:val="20"/>
              </w:rPr>
              <w:t>»</w:t>
            </w:r>
            <w:r w:rsidRPr="00FC574A">
              <w:rPr>
                <w:sz w:val="20"/>
              </w:rPr>
              <w:t xml:space="preserve"> (ул. Красногорская) от ТК_ПП_3943 до ПП_3943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125 мм для обеспечения тепловой мощностью перспективной застройки в зоне действия котельной ООО </w:t>
            </w:r>
            <w:r w:rsidR="000A4AD4">
              <w:rPr>
                <w:sz w:val="20"/>
              </w:rPr>
              <w:t>«</w:t>
            </w:r>
            <w:r w:rsidRPr="00FC574A">
              <w:rPr>
                <w:sz w:val="20"/>
              </w:rPr>
              <w:t>СИАСК-Энерго</w:t>
            </w:r>
            <w:r w:rsidR="000A4AD4">
              <w:rPr>
                <w:sz w:val="20"/>
              </w:rPr>
              <w:t>»</w:t>
            </w:r>
            <w:r w:rsidRPr="00FC574A">
              <w:rPr>
                <w:sz w:val="20"/>
              </w:rPr>
              <w:t xml:space="preserve"> (ул. Красногорская) от ТК_2 до ТК_ПП_3943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25,432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1.16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66,240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35,318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106,765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для подключения нагрузки ООО </w:t>
            </w:r>
            <w:r w:rsidR="000A4AD4">
              <w:rPr>
                <w:sz w:val="20"/>
              </w:rPr>
              <w:t>«</w:t>
            </w:r>
            <w:r w:rsidRPr="00FC574A">
              <w:rPr>
                <w:sz w:val="20"/>
              </w:rPr>
              <w:t>Байр-Строй</w:t>
            </w:r>
            <w:r w:rsidR="000A4AD4">
              <w:rPr>
                <w:sz w:val="20"/>
              </w:rPr>
              <w:t>»</w:t>
            </w:r>
            <w:r w:rsidRPr="00FC574A">
              <w:rPr>
                <w:sz w:val="20"/>
              </w:rPr>
              <w:t xml:space="preserve"> (многоквартирные дома с помещениями общественного назначения, подземными автостоянками и трансформаторные подстанции по ул. Русской)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2,013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для подключения нагрузки МБОУ </w:t>
            </w:r>
            <w:r w:rsidR="000A4AD4">
              <w:rPr>
                <w:sz w:val="20"/>
              </w:rPr>
              <w:t>«</w:t>
            </w:r>
            <w:r w:rsidRPr="00FC574A">
              <w:rPr>
                <w:sz w:val="20"/>
              </w:rPr>
              <w:t>Лицей № 130 имени академика М.А. Лаврентьева</w:t>
            </w:r>
            <w:r w:rsidR="000A4AD4">
              <w:rPr>
                <w:sz w:val="20"/>
              </w:rPr>
              <w:t>»</w:t>
            </w:r>
            <w:r w:rsidRPr="00FC574A">
              <w:rPr>
                <w:sz w:val="20"/>
              </w:rPr>
              <w:t xml:space="preserve"> (корпус для младших классов по ул. Ученых, 10)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для подключения нагрузки АО </w:t>
            </w:r>
            <w:r w:rsidR="000A4AD4">
              <w:rPr>
                <w:sz w:val="20"/>
              </w:rPr>
              <w:t>«</w:t>
            </w:r>
            <w:r w:rsidRPr="00FC574A">
              <w:rPr>
                <w:sz w:val="20"/>
              </w:rPr>
              <w:t>ТНА</w:t>
            </w:r>
            <w:r w:rsidR="000A4AD4">
              <w:rPr>
                <w:sz w:val="20"/>
              </w:rPr>
              <w:t>»</w:t>
            </w:r>
            <w:r w:rsidRPr="00FC574A">
              <w:rPr>
                <w:sz w:val="20"/>
              </w:rPr>
              <w:t xml:space="preserve"> (многоквартирный жилой дом с помещениями общественного назначения и автостоянкой (здание № 7)</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7,010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для подключения нагрузки ООО </w:t>
            </w:r>
            <w:r w:rsidR="000A4AD4">
              <w:rPr>
                <w:sz w:val="20"/>
              </w:rPr>
              <w:t>«</w:t>
            </w:r>
            <w:r w:rsidRPr="00FC574A">
              <w:rPr>
                <w:sz w:val="20"/>
              </w:rPr>
              <w:t>Роснефтегазстрой-Академинвест</w:t>
            </w:r>
            <w:r w:rsidR="000A4AD4">
              <w:rPr>
                <w:sz w:val="20"/>
              </w:rPr>
              <w:t>»</w:t>
            </w:r>
            <w:r w:rsidRPr="00FC574A">
              <w:rPr>
                <w:sz w:val="20"/>
              </w:rPr>
              <w:t xml:space="preserve"> (многоэтажный жилой дом с помещениями общественного назначения по ул. Иванова)</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1,920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тепловых сетей для обеспечения перспективных приростов тепловой нагрузки - магистральная тепловая сеть по ул. Ильича и пр. Коптюга от К-2 до уз. № 45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14,810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участка теплотрассы по ул. Выборной с 2Ду 500 мм на 2Ду 700 мм протяженностью 280 м: от ТК 0904 в сторону ТК 0903 - 90 м; от ТК 0904 до ТК 0905 - 190 м для подключения нагрузки АО </w:t>
            </w:r>
            <w:r w:rsidR="000A4AD4">
              <w:rPr>
                <w:sz w:val="20"/>
              </w:rPr>
              <w:t>«</w:t>
            </w:r>
            <w:r w:rsidRPr="00FC574A">
              <w:rPr>
                <w:sz w:val="20"/>
              </w:rPr>
              <w:t>Строительный трест № 43</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43,590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участка теплотрассы по ул. Выборной с 2Ду 500 мм на 2Ду 700 мм от ТК 0905 до ТК 0906 протяженностью 111 м для подключения нагрузки ООО ПТК </w:t>
            </w:r>
            <w:r w:rsidR="000A4AD4">
              <w:rPr>
                <w:sz w:val="20"/>
              </w:rPr>
              <w:t>«</w:t>
            </w:r>
            <w:r w:rsidRPr="00FC574A">
              <w:rPr>
                <w:sz w:val="20"/>
              </w:rPr>
              <w:t>Стройинвест</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24,810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участка теплотрассы с 2Ду 300 мм на 2Ду 500 мм протяженностью 2972,0 м от ТЭЦ-3 до ТК 926 для подключения нагрузки ЗАО </w:t>
            </w:r>
            <w:r w:rsidR="000A4AD4">
              <w:rPr>
                <w:sz w:val="20"/>
              </w:rPr>
              <w:t>«</w:t>
            </w:r>
            <w:r w:rsidRPr="00FC574A">
              <w:rPr>
                <w:sz w:val="20"/>
              </w:rPr>
              <w:t>ТОМ-ДОМ ТДСК</w:t>
            </w:r>
            <w:r w:rsidR="000A4AD4">
              <w:rPr>
                <w:sz w:val="20"/>
              </w:rPr>
              <w:t>»</w:t>
            </w:r>
            <w:r w:rsidRPr="00FC574A">
              <w:rPr>
                <w:sz w:val="20"/>
              </w:rPr>
              <w:t xml:space="preserve"> и ООО </w:t>
            </w:r>
            <w:r w:rsidR="000A4AD4">
              <w:rPr>
                <w:sz w:val="20"/>
              </w:rPr>
              <w:t>«</w:t>
            </w:r>
            <w:r w:rsidRPr="00FC574A">
              <w:rPr>
                <w:sz w:val="20"/>
              </w:rPr>
              <w:t>Доступное Жилье Новосибирск</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215,090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квартальных тепловых сетей 2Ду до 350 мм в зоне действия Калининской газовой котельной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1,932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квартальных тепловых сетей 2Ду до 350 мм в зоне действия котельной ООО </w:t>
            </w:r>
            <w:r w:rsidR="000A4AD4">
              <w:rPr>
                <w:sz w:val="20"/>
              </w:rPr>
              <w:t>«</w:t>
            </w:r>
            <w:r w:rsidRPr="00FC574A">
              <w:rPr>
                <w:sz w:val="20"/>
              </w:rPr>
              <w:t>СИАСК-Энерго</w:t>
            </w:r>
            <w:r w:rsidR="000A4AD4">
              <w:rPr>
                <w:sz w:val="20"/>
              </w:rPr>
              <w:t>»</w:t>
            </w:r>
            <w:r w:rsidRPr="00FC574A">
              <w:rPr>
                <w:sz w:val="20"/>
              </w:rPr>
              <w:t xml:space="preserve"> (ул. Красногорская)</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5,784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квартальных тепловых сетей 2Ду до 350 мм в зоне действия котельной № 32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2,918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тепловых сетей для обеспечения перспективных приростов тепловой нагрузки - второй вывод теплосети на ТС-2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5,155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тепловых сетей для обеспечения перспективных приростов тепловой нагрузки - магистральная тепловая сеть Ду 600 от пр. Лаврентьева (УТ-18) до ул. Жемчужной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223,165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11,380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11,690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10,910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250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16,500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200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350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7,590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1.39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27,060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1.40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800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67,480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1.41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17,680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1.42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87,240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1.43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9,340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1.44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24,240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1.45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5,240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1.46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9,490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1.47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10,580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1.48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29,940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1.49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16,910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1.50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200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3,800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1.51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18,400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1.52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28,910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1.53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7,780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1.54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32,260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1.55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6,280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1.56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8,470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1.57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600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46,850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1.58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10,580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1.59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6,500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1.60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21,980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1.61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4,680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1.62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21,600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1.63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6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6,110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1.64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45,740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1.65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600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12,260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1.66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Устройство новой теплоизоляции трубопроводов от котельной и ЦТП-3 до потребителей с целью сокращения потерь тепловой энергии на транспорте</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1,890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1.67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Замена участка магистрального трубопровода тепловых сетей в микрорайоне Правые Чемы от ПНС-1 до неподвижной опоры 97 по причине исчерпания ресурса</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31,400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1.68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ПНС-2 (жилмассив Станиславский) для подключения перспективных потребителей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63,235</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2018 год по 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1653,917</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2018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1653,917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2019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350 мм для обеспечения тепловой мощностью перспективной застройки в зоне действия ТЭЦ-5 от ТК_1607 до ТК_ПП_1719</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27,400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350 мм для обеспечения тепловой мощностью перспективной застройки в зоне действия ТЭЦ-5 от ТК_ПП_1719 до ПП_1727_1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9,730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600 мм для обеспечения тепловой мощностью перспективной застройки в зоне действия ТЭЦ-3 от ТК_1468 до ТК_ПП_3651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233,890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150 мм для обеспечения тепловой мощностью перспективной застройки в зоне действия Кировской районной котельной (цех № 1) от ТК_ПП_3692 до ПП_3964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2,350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100 мм для обеспечения тепловой мощностью перспективной застройки в зоне действия котельной ФГУП </w:t>
            </w:r>
            <w:r w:rsidR="000A4AD4">
              <w:rPr>
                <w:sz w:val="20"/>
              </w:rPr>
              <w:t>«</w:t>
            </w:r>
            <w:r w:rsidRPr="00FC574A">
              <w:rPr>
                <w:sz w:val="20"/>
              </w:rPr>
              <w:t>УЭВ</w:t>
            </w:r>
            <w:r w:rsidR="000A4AD4">
              <w:rPr>
                <w:sz w:val="20"/>
              </w:rPr>
              <w:t>»</w:t>
            </w:r>
            <w:r w:rsidRPr="00FC574A">
              <w:rPr>
                <w:sz w:val="20"/>
              </w:rPr>
              <w:t xml:space="preserve"> от К-12б до ПП_4024, ПП_4037</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2,560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ООО </w:t>
            </w:r>
            <w:r w:rsidR="000A4AD4">
              <w:rPr>
                <w:sz w:val="20"/>
              </w:rPr>
              <w:t>«</w:t>
            </w:r>
            <w:r w:rsidRPr="00FC574A">
              <w:rPr>
                <w:sz w:val="20"/>
              </w:rPr>
              <w:t>Паросиловой цех</w:t>
            </w:r>
            <w:r w:rsidR="000A4AD4">
              <w:rPr>
                <w:sz w:val="20"/>
              </w:rPr>
              <w:t>»</w:t>
            </w:r>
            <w:r w:rsidRPr="00FC574A">
              <w:rPr>
                <w:sz w:val="20"/>
              </w:rPr>
              <w:t xml:space="preserve"> (ВИНАП) от ТК_ПП_3397 до ПП_3397</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4,660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80 мм для обеспечения тепловой мощностью перспективной застройки в зоне действия котельной Новосибирского электровозоремонтного завода - филиала ОАО </w:t>
            </w:r>
            <w:r w:rsidR="000A4AD4">
              <w:rPr>
                <w:sz w:val="20"/>
              </w:rPr>
              <w:t>«</w:t>
            </w:r>
            <w:r w:rsidRPr="00FC574A">
              <w:rPr>
                <w:sz w:val="20"/>
              </w:rPr>
              <w:t>Желдорреммаш</w:t>
            </w:r>
            <w:r w:rsidR="000A4AD4">
              <w:rPr>
                <w:sz w:val="20"/>
              </w:rPr>
              <w:t>»</w:t>
            </w:r>
            <w:r w:rsidRPr="00FC574A">
              <w:rPr>
                <w:sz w:val="20"/>
              </w:rPr>
              <w:t xml:space="preserve"> от Т.2 до ПП_3921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0,980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80 мм для обеспечения тепловой мощностью перспективной застройки в зоне действия котельной Новосибирского электровозоремонтного завода - филиала ОАО </w:t>
            </w:r>
            <w:r w:rsidR="000A4AD4">
              <w:rPr>
                <w:sz w:val="20"/>
              </w:rPr>
              <w:t>«</w:t>
            </w:r>
            <w:r w:rsidRPr="00FC574A">
              <w:rPr>
                <w:sz w:val="20"/>
              </w:rPr>
              <w:t>Желдорреммаш</w:t>
            </w:r>
            <w:r w:rsidR="000A4AD4">
              <w:rPr>
                <w:sz w:val="20"/>
              </w:rPr>
              <w:t>»</w:t>
            </w:r>
            <w:r w:rsidRPr="00FC574A">
              <w:rPr>
                <w:sz w:val="20"/>
              </w:rPr>
              <w:t xml:space="preserve"> от Т.3 до ПП_3924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0,460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100 мм для обеспечения тепловой мощностью перспективной застройки в зоне действия котельной АО </w:t>
            </w:r>
            <w:r w:rsidR="000A4AD4">
              <w:rPr>
                <w:sz w:val="20"/>
              </w:rPr>
              <w:t>«</w:t>
            </w:r>
            <w:r w:rsidRPr="00FC574A">
              <w:rPr>
                <w:sz w:val="20"/>
              </w:rPr>
              <w:t>Сибирьгазсервис</w:t>
            </w:r>
            <w:r w:rsidR="000A4AD4">
              <w:rPr>
                <w:sz w:val="20"/>
              </w:rPr>
              <w:t>»</w:t>
            </w:r>
            <w:r w:rsidRPr="00FC574A">
              <w:rPr>
                <w:sz w:val="20"/>
              </w:rPr>
              <w:t xml:space="preserve"> (ул. Звездная) от ТК_ПП_3905 до ТК_ПП_3906</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7,750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2.10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80 мм для обеспечения тепловой мощностью перспективной застройки в зоне действия котельной АО </w:t>
            </w:r>
            <w:r w:rsidR="000A4AD4">
              <w:rPr>
                <w:sz w:val="20"/>
              </w:rPr>
              <w:t>«</w:t>
            </w:r>
            <w:r w:rsidRPr="00FC574A">
              <w:rPr>
                <w:sz w:val="20"/>
              </w:rPr>
              <w:t>Сибирьгазсервис</w:t>
            </w:r>
            <w:r w:rsidR="000A4AD4">
              <w:rPr>
                <w:sz w:val="20"/>
              </w:rPr>
              <w:t>»</w:t>
            </w:r>
            <w:r w:rsidRPr="00FC574A">
              <w:rPr>
                <w:sz w:val="20"/>
              </w:rPr>
              <w:t xml:space="preserve"> (ул. Звездная) от ТК_ПП_3906 до ПП_3905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0,780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2.11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80 мм для обеспечения тепловой мощностью перспективной застройки в зоне действия котельной АО </w:t>
            </w:r>
            <w:r w:rsidR="000A4AD4">
              <w:rPr>
                <w:sz w:val="20"/>
              </w:rPr>
              <w:t>«</w:t>
            </w:r>
            <w:r w:rsidRPr="00FC574A">
              <w:rPr>
                <w:sz w:val="20"/>
              </w:rPr>
              <w:t>Сибирьгазсервис</w:t>
            </w:r>
            <w:r w:rsidR="000A4AD4">
              <w:rPr>
                <w:sz w:val="20"/>
              </w:rPr>
              <w:t>»</w:t>
            </w:r>
            <w:r w:rsidRPr="00FC574A">
              <w:rPr>
                <w:sz w:val="20"/>
              </w:rPr>
              <w:t xml:space="preserve"> (ул. Звездная) от ТК_ПП_3906 до ПП_3906</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3,300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2.12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150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ТК_43-12 до ПП_3875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32,770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2.13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125 мм для обеспечения тепловой мощностью перспективной застройки в зоне действия котельной ООО </w:t>
            </w:r>
            <w:r w:rsidR="000A4AD4">
              <w:rPr>
                <w:sz w:val="20"/>
              </w:rPr>
              <w:t>«</w:t>
            </w:r>
            <w:r w:rsidRPr="00FC574A">
              <w:rPr>
                <w:sz w:val="20"/>
              </w:rPr>
              <w:t>СИАСК-Энерго</w:t>
            </w:r>
            <w:r w:rsidR="000A4AD4">
              <w:rPr>
                <w:sz w:val="20"/>
              </w:rPr>
              <w:t>»</w:t>
            </w:r>
            <w:r w:rsidRPr="00FC574A">
              <w:rPr>
                <w:sz w:val="20"/>
              </w:rPr>
              <w:t xml:space="preserve"> (ул. Красногорская) от ТК_28 до ПП_3950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0,840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2.14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125 мм для обеспечения тепловой мощностью перспективной застройки в зоне действия котельной ООО </w:t>
            </w:r>
            <w:r w:rsidR="000A4AD4">
              <w:rPr>
                <w:sz w:val="20"/>
              </w:rPr>
              <w:t>«</w:t>
            </w:r>
            <w:r w:rsidRPr="00FC574A">
              <w:rPr>
                <w:sz w:val="20"/>
              </w:rPr>
              <w:t>СИАСК-Энерго</w:t>
            </w:r>
            <w:r w:rsidR="000A4AD4">
              <w:rPr>
                <w:sz w:val="20"/>
              </w:rPr>
              <w:t>»</w:t>
            </w:r>
            <w:r w:rsidRPr="00FC574A">
              <w:rPr>
                <w:sz w:val="20"/>
              </w:rPr>
              <w:t xml:space="preserve"> (ул. Красногорская) от ТК_9 до ПП_3945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2,640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2.15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125 мм для обеспечения тепловой мощностью перспективной застройки в зоне действия котельной ООО </w:t>
            </w:r>
            <w:r w:rsidR="000A4AD4">
              <w:rPr>
                <w:sz w:val="20"/>
              </w:rPr>
              <w:t>«</w:t>
            </w:r>
            <w:r w:rsidRPr="00FC574A">
              <w:rPr>
                <w:sz w:val="20"/>
              </w:rPr>
              <w:t>СИАСК-Энерго</w:t>
            </w:r>
            <w:r w:rsidR="000A4AD4">
              <w:rPr>
                <w:sz w:val="20"/>
              </w:rPr>
              <w:t>»</w:t>
            </w:r>
            <w:r w:rsidRPr="00FC574A">
              <w:rPr>
                <w:sz w:val="20"/>
              </w:rPr>
              <w:t xml:space="preserve"> (ул. Красногорская) от ТК_9 до ПП_3951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1,990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2.16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250 мм для обеспечения тепловой мощностью перспективной застройки в зоне действия котельной ООО </w:t>
            </w:r>
            <w:r w:rsidR="000A4AD4">
              <w:rPr>
                <w:sz w:val="20"/>
              </w:rPr>
              <w:t>«</w:t>
            </w:r>
            <w:r w:rsidRPr="00FC574A">
              <w:rPr>
                <w:sz w:val="20"/>
              </w:rPr>
              <w:t>СтройТЭКС</w:t>
            </w:r>
            <w:r w:rsidR="000A4AD4">
              <w:rPr>
                <w:sz w:val="20"/>
              </w:rPr>
              <w:t>»</w:t>
            </w:r>
            <w:r w:rsidRPr="00FC574A">
              <w:rPr>
                <w:sz w:val="20"/>
              </w:rPr>
              <w:t xml:space="preserve"> от ТК_02/1а-72 до ПП_3920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4,660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2.17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150 мм для обеспечения тепловой мощностью перспективной застройки в зоне действия котельной АО НМЗ </w:t>
            </w:r>
            <w:r w:rsidR="000A4AD4">
              <w:rPr>
                <w:sz w:val="20"/>
              </w:rPr>
              <w:t>«</w:t>
            </w:r>
            <w:r w:rsidRPr="00FC574A">
              <w:rPr>
                <w:sz w:val="20"/>
              </w:rPr>
              <w:t>Искра</w:t>
            </w:r>
            <w:r w:rsidR="000A4AD4">
              <w:rPr>
                <w:sz w:val="20"/>
              </w:rPr>
              <w:t>»</w:t>
            </w:r>
            <w:r w:rsidRPr="00FC574A">
              <w:rPr>
                <w:sz w:val="20"/>
              </w:rPr>
              <w:t xml:space="preserve"> от ТК_24-16 до ПП_4042, ПП_4050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56,930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2.18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300 мм для обеспечения тепловой мощностью перспективной застройки в зоне действия котельной АО НМЗ </w:t>
            </w:r>
            <w:r w:rsidR="000A4AD4">
              <w:rPr>
                <w:sz w:val="20"/>
              </w:rPr>
              <w:t>«</w:t>
            </w:r>
            <w:r w:rsidRPr="00FC574A">
              <w:rPr>
                <w:sz w:val="20"/>
              </w:rPr>
              <w:t>Искра</w:t>
            </w:r>
            <w:r w:rsidR="000A4AD4">
              <w:rPr>
                <w:sz w:val="20"/>
              </w:rPr>
              <w:t>»</w:t>
            </w:r>
            <w:r w:rsidRPr="00FC574A">
              <w:rPr>
                <w:sz w:val="20"/>
              </w:rPr>
              <w:t xml:space="preserve"> от ТК_III-5 до ПП_4043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11,480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2.19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участка теплотрассы 1Ду500мм от ТК 459 до ТК 462, ориентировочной длиной 570 м для подключения нагрузки ООО </w:t>
            </w:r>
            <w:r w:rsidR="000A4AD4">
              <w:rPr>
                <w:sz w:val="20"/>
              </w:rPr>
              <w:t>«</w:t>
            </w:r>
            <w:r w:rsidRPr="00FC574A">
              <w:rPr>
                <w:sz w:val="20"/>
              </w:rPr>
              <w:t>ССК-Строй</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41,260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2.20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25,432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2.21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66,240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2.22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35,318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2.23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106,765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2.24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для подключения нагрузки ООО </w:t>
            </w:r>
            <w:r w:rsidR="000A4AD4">
              <w:rPr>
                <w:sz w:val="20"/>
              </w:rPr>
              <w:t>«</w:t>
            </w:r>
            <w:r w:rsidRPr="00FC574A">
              <w:rPr>
                <w:sz w:val="20"/>
              </w:rPr>
              <w:t>Байр-Строй</w:t>
            </w:r>
            <w:r w:rsidR="000A4AD4">
              <w:rPr>
                <w:sz w:val="20"/>
              </w:rPr>
              <w:t>»</w:t>
            </w:r>
            <w:r w:rsidRPr="00FC574A">
              <w:rPr>
                <w:sz w:val="20"/>
              </w:rPr>
              <w:t xml:space="preserve"> (многоквартирные дома с помещениями общественного назначения, подземными автостоянками и трансформаторные подстанции по ул. Русской)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2,013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2.25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тепловых сетей для обеспечения перспективных приростов тепловой нагрузки - магистральная тепловая сеть по ул. Ильича и пр. Коптюга от К-2 до уз. № 45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14,810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2.26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тепловой сети от ТК_1750 до ТК_1751 с увеличением диаметра до 2Ду 700 мм в зоне действия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33,660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2.27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тепловой сети от ТК_1753 до ТК_1754 с увеличением диаметра до 2Ду 700 мм в зоне действия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30,850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2.28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тепловой сети от ТК_III-1 до ТК_III-2 с увеличением диаметра до 2Ду 350 мм в зоне действия котельной АО НМЗ </w:t>
            </w:r>
            <w:r w:rsidR="000A4AD4">
              <w:rPr>
                <w:sz w:val="20"/>
              </w:rPr>
              <w:t>«</w:t>
            </w:r>
            <w:r w:rsidRPr="00FC574A">
              <w:rPr>
                <w:sz w:val="20"/>
              </w:rPr>
              <w:t>Искра</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4,300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2.29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тепловой сети от ТК_III до ТК_III-1 с увеличением диаметра до 2Ду 350 мм в зоне действия котельной АО НМЗ </w:t>
            </w:r>
            <w:r w:rsidR="000A4AD4">
              <w:rPr>
                <w:sz w:val="20"/>
              </w:rPr>
              <w:t>«</w:t>
            </w:r>
            <w:r w:rsidRPr="00FC574A">
              <w:rPr>
                <w:sz w:val="20"/>
              </w:rPr>
              <w:t>Искра</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3,650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2.30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тепловой сети от ТК_III-2 до ТК_III-3 с увеличением диаметра до 2Ду 350 мм в зоне действия котельной АО НМЗ </w:t>
            </w:r>
            <w:r w:rsidR="000A4AD4">
              <w:rPr>
                <w:sz w:val="20"/>
              </w:rPr>
              <w:t>«</w:t>
            </w:r>
            <w:r w:rsidRPr="00FC574A">
              <w:rPr>
                <w:sz w:val="20"/>
              </w:rPr>
              <w:t>Искра</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4,500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2.31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тепловой сети от ТК_III-3 до ТК_III-4 с увеличением диаметра до 2Ду 350 мм в зоне действия котельной АО НМЗ </w:t>
            </w:r>
            <w:r w:rsidR="000A4AD4">
              <w:rPr>
                <w:sz w:val="20"/>
              </w:rPr>
              <w:t>«</w:t>
            </w:r>
            <w:r w:rsidRPr="00FC574A">
              <w:rPr>
                <w:sz w:val="20"/>
              </w:rPr>
              <w:t>Искра</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4,110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2.32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Перекладка т/трассы от ТК 1042 до ТК 758А-3Б по ул. Петухова с 2Ду 500 мм, Ду 700 мм на 2Ду 1000 мм протяженностью 1490 м для подключения нагрузки ООО </w:t>
            </w:r>
            <w:r w:rsidR="000A4AD4">
              <w:rPr>
                <w:sz w:val="20"/>
              </w:rPr>
              <w:t>«</w:t>
            </w:r>
            <w:r w:rsidRPr="00FC574A">
              <w:rPr>
                <w:sz w:val="20"/>
              </w:rPr>
              <w:t>СК ВИРА-Строй</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594,800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2.33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квартальных тепловых сетей 2Ду до 350 мм в зоне действия Калининской газовой котельной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1,932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2.34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квартальных тепловых сетей 2Ду до 350 мм в зоне действия котельной АО </w:t>
            </w:r>
            <w:r w:rsidR="000A4AD4">
              <w:rPr>
                <w:sz w:val="20"/>
              </w:rPr>
              <w:t>«</w:t>
            </w:r>
            <w:r w:rsidRPr="00FC574A">
              <w:rPr>
                <w:sz w:val="20"/>
              </w:rPr>
              <w:t>Сибирьгазсервис</w:t>
            </w:r>
            <w:r w:rsidR="000A4AD4">
              <w:rPr>
                <w:sz w:val="20"/>
              </w:rPr>
              <w:t>»</w:t>
            </w:r>
            <w:r w:rsidRPr="00FC574A">
              <w:rPr>
                <w:sz w:val="20"/>
              </w:rPr>
              <w:t xml:space="preserve"> (ул. Звездная)</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13,230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2.35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квартальных тепловых сетей 2Ду до 350 мм в зоне действия котельной АО НМЗ </w:t>
            </w:r>
            <w:r w:rsidR="000A4AD4">
              <w:rPr>
                <w:sz w:val="20"/>
              </w:rPr>
              <w:t>«</w:t>
            </w:r>
            <w:r w:rsidRPr="00FC574A">
              <w:rPr>
                <w:sz w:val="20"/>
              </w:rPr>
              <w:t>Искра</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7,085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2.36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квартальных тепловых сетей 2Ду до 350 мм в зоне действия котельной № 32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2,918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2.37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тепловых сетей для обеспечения перспективных приростов тепловой нагрузки - второй вывод теплосети на ТС-2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5,155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2.38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тепловых сетей для обеспечения перспективных приростов тепловой нагрузки - магистральная тепловая сеть Ду 600 от пр. Лаврентьева (УТ-18) до ул. Жемчужной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223,165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2.39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от ТК_845 до ТК_452 2Ду 500 мм для подключения котельной № 36 АО </w:t>
            </w:r>
            <w:r w:rsidR="000A4AD4">
              <w:rPr>
                <w:sz w:val="20"/>
              </w:rPr>
              <w:t>«</w:t>
            </w:r>
            <w:r w:rsidRPr="00FC574A">
              <w:rPr>
                <w:sz w:val="20"/>
              </w:rPr>
              <w:t>СИБЭКО</w:t>
            </w:r>
            <w:r w:rsidR="000A4AD4">
              <w:rPr>
                <w:sz w:val="20"/>
              </w:rPr>
              <w:t>»</w:t>
            </w:r>
            <w:r w:rsidRPr="00FC574A">
              <w:rPr>
                <w:sz w:val="20"/>
              </w:rPr>
              <w:t xml:space="preserve"> НОК</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4,340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2.40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от ТК_452 до ТК_454 2Ду 500 мм для подключения котельной № 36 АО </w:t>
            </w:r>
            <w:r w:rsidR="000A4AD4">
              <w:rPr>
                <w:sz w:val="20"/>
              </w:rPr>
              <w:t>«</w:t>
            </w:r>
            <w:r w:rsidRPr="00FC574A">
              <w:rPr>
                <w:sz w:val="20"/>
              </w:rPr>
              <w:t>СИБЭКО</w:t>
            </w:r>
            <w:r w:rsidR="000A4AD4">
              <w:rPr>
                <w:sz w:val="20"/>
              </w:rPr>
              <w:t>»</w:t>
            </w:r>
            <w:r w:rsidRPr="00FC574A">
              <w:rPr>
                <w:sz w:val="20"/>
              </w:rPr>
              <w:t xml:space="preserve"> НОК</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37,640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2.41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от ТК_ 846-19 до ТК_461 2Ду 400 мм для подключения котельной № 36 АО </w:t>
            </w:r>
            <w:r w:rsidR="000A4AD4">
              <w:rPr>
                <w:sz w:val="20"/>
              </w:rPr>
              <w:t>«</w:t>
            </w:r>
            <w:r w:rsidRPr="00FC574A">
              <w:rPr>
                <w:sz w:val="20"/>
              </w:rPr>
              <w:t>СИБЭКО</w:t>
            </w:r>
            <w:r w:rsidR="000A4AD4">
              <w:rPr>
                <w:sz w:val="20"/>
              </w:rPr>
              <w:t>»</w:t>
            </w:r>
            <w:r w:rsidRPr="00FC574A">
              <w:rPr>
                <w:sz w:val="20"/>
              </w:rPr>
              <w:t xml:space="preserve"> НОК</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2,200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2.42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600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8,740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2.43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6,160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2.44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24,110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2.45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11,470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2.46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43,500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2.47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34,940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2.48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12,310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2.49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9,850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2.50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7,270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2.51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24,260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2.52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4,670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2.53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12,760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2.54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110,100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2.55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15,400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2.56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28,870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2.57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23,430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2.58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10,760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2.59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600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16,010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2.60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600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23,760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2.61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17,350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2.62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800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21,400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2.63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111,330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2.64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20,670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2.65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9,590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2.66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14,460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2.67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13,210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2.68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34,210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2.69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800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24,620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2.70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ПНС-2 (жилмассив Станиславский) для подключения перспективных потребителей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63,235</w:t>
            </w:r>
          </w:p>
        </w:tc>
      </w:tr>
      <w:tr w:rsidR="00FC574A" w:rsidRPr="00FC574A" w:rsidTr="00B81780">
        <w:trPr>
          <w:trHeight w:val="20"/>
        </w:trPr>
        <w:tc>
          <w:tcPr>
            <w:tcW w:w="0" w:type="auto"/>
            <w:shd w:val="clear" w:color="auto" w:fill="auto"/>
            <w:vAlign w:val="center"/>
            <w:hideMark/>
          </w:tcPr>
          <w:p w:rsidR="00FC574A" w:rsidRPr="00FC574A" w:rsidRDefault="00FC574A" w:rsidP="00F12194">
            <w:pPr>
              <w:widowControl/>
              <w:jc w:val="center"/>
              <w:rPr>
                <w:sz w:val="20"/>
              </w:rPr>
            </w:pPr>
            <w:r w:rsidRPr="00FC574A">
              <w:rPr>
                <w:sz w:val="20"/>
              </w:rPr>
              <w:t>2.7</w:t>
            </w:r>
            <w:r w:rsidR="00F12194">
              <w:rPr>
                <w:sz w:val="20"/>
              </w:rPr>
              <w:t>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Изменение схемы подвоза аварийного топлива на ТС-2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2,400</w:t>
            </w:r>
          </w:p>
        </w:tc>
      </w:tr>
      <w:tr w:rsidR="00FC574A" w:rsidRPr="00FC574A" w:rsidTr="00B81780">
        <w:trPr>
          <w:trHeight w:val="20"/>
        </w:trPr>
        <w:tc>
          <w:tcPr>
            <w:tcW w:w="0" w:type="auto"/>
            <w:shd w:val="clear" w:color="auto" w:fill="auto"/>
            <w:vAlign w:val="center"/>
            <w:hideMark/>
          </w:tcPr>
          <w:p w:rsidR="00FC574A" w:rsidRPr="00FC574A" w:rsidRDefault="00F12194" w:rsidP="00FC574A">
            <w:pPr>
              <w:widowControl/>
              <w:jc w:val="center"/>
              <w:rPr>
                <w:sz w:val="20"/>
              </w:rPr>
            </w:pPr>
            <w:r>
              <w:rPr>
                <w:sz w:val="20"/>
              </w:rPr>
              <w:t>2.72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Ду 250 мм от ул. Русской до ул. Миргородской протяженностью 150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2,200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2019 год по 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2428,988</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2019 год по 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4,600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2019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2433,588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2020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125 мм для обеспечения тепловой мощностью перспективной застройки в зоне действия Калининской газовой котельной от УТ_1 до ПП_1663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7,160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150 мм для обеспечения тепловой мощностью перспективной застройки в зоне действия Калининской газовой котельной от УТ-6 до ПП_1660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14,740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 32 АО </w:t>
            </w:r>
            <w:r w:rsidR="000A4AD4">
              <w:rPr>
                <w:sz w:val="20"/>
              </w:rPr>
              <w:t>«</w:t>
            </w:r>
            <w:r w:rsidRPr="00FC574A">
              <w:rPr>
                <w:sz w:val="20"/>
              </w:rPr>
              <w:t>СИБЭКО</w:t>
            </w:r>
            <w:r w:rsidR="000A4AD4">
              <w:rPr>
                <w:sz w:val="20"/>
              </w:rPr>
              <w:t>»</w:t>
            </w:r>
            <w:r w:rsidRPr="00FC574A">
              <w:rPr>
                <w:sz w:val="20"/>
              </w:rPr>
              <w:t xml:space="preserve"> от ТК_16 до ТК_ПП_1987</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9,480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300 мм для обеспечения тепловой мощностью перспективной застройки в зоне действия энергоблока ООО </w:t>
            </w:r>
            <w:r w:rsidR="000A4AD4">
              <w:rPr>
                <w:sz w:val="20"/>
              </w:rPr>
              <w:t>«</w:t>
            </w:r>
            <w:r w:rsidRPr="00FC574A">
              <w:rPr>
                <w:sz w:val="20"/>
              </w:rPr>
              <w:t>Генерация Сибири</w:t>
            </w:r>
            <w:r w:rsidR="000A4AD4">
              <w:rPr>
                <w:sz w:val="20"/>
              </w:rPr>
              <w:t>»</w:t>
            </w:r>
            <w:r w:rsidRPr="00FC574A">
              <w:rPr>
                <w:sz w:val="20"/>
              </w:rPr>
              <w:t xml:space="preserve"> (ул. Бородина) от УТ5 до ПП_4099, ПП_4100, ПП_4143, ПП_4144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8,010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ТК_ПП_3872 до ПП_3848, ПП_3879</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2,910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400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 до ТК_ПП_3851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66,250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3.7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ТК_ПП_3869 до ТК_ПП_3872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5,240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ТК_ПП_3856 до ТК_ПП_3857</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8,720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ТК_ПП_3857 до ТК_ПП_3869</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9,950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ТК_ПП_3851 до ТК_ПП_3860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5,400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ТК_ПП_3860 до ПП_3849, ПП_3880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0,520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350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ТК_ПП_3854 до ТК_ПП_3856</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15,510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400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ТК_ПП_3851 до ТК_ПП_3854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13,420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 до ТК_ПП_2901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20,940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500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котельной </w:t>
            </w:r>
            <w:r w:rsidR="000A4AD4">
              <w:rPr>
                <w:sz w:val="20"/>
              </w:rPr>
              <w:t>«</w:t>
            </w:r>
            <w:r w:rsidRPr="00FC574A">
              <w:rPr>
                <w:sz w:val="20"/>
              </w:rPr>
              <w:t>Потенциал-Плюс</w:t>
            </w:r>
            <w:r w:rsidR="000A4AD4">
              <w:rPr>
                <w:sz w:val="20"/>
              </w:rPr>
              <w:t>»</w:t>
            </w:r>
            <w:r w:rsidRPr="00FC574A">
              <w:rPr>
                <w:sz w:val="20"/>
              </w:rPr>
              <w:t xml:space="preserve"> до ТК</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63,530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ТК_ПП_2901 до ПП_3878</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11,170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 до ПП_4084, ПП_4130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13,750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350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ТК-5 до ТК-6</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6,360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ТК-3 до ПП_3741, ПП_3760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13,220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3.20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400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котельной </w:t>
            </w:r>
            <w:r w:rsidR="000A4AD4">
              <w:rPr>
                <w:sz w:val="20"/>
              </w:rPr>
              <w:t>«</w:t>
            </w:r>
            <w:r w:rsidRPr="00FC574A">
              <w:rPr>
                <w:sz w:val="20"/>
              </w:rPr>
              <w:t>Спортивная</w:t>
            </w:r>
            <w:r w:rsidR="000A4AD4">
              <w:rPr>
                <w:sz w:val="20"/>
              </w:rPr>
              <w:t>»</w:t>
            </w:r>
            <w:r w:rsidRPr="00FC574A">
              <w:rPr>
                <w:sz w:val="20"/>
              </w:rPr>
              <w:t xml:space="preserve"> до ТК-3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29,660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3.21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350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ТК-7 до ТК-8</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9,180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3.22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300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ТК-9 до ТК-10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3,940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3.23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300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ТК-10 до ПП_3742, ПП_3761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37,800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3.24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350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ТК-3 до ТК-4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3.25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300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ТК-8 до ТК-9</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4,030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3.26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350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ТК-4 до ТК-5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4,690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3.27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350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ТК-6 до ТК-7</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15,280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3.28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300 мм для обеспечения тепловой мощностью перспективной застройки в зоне действия котельной АО НМЗ </w:t>
            </w:r>
            <w:r w:rsidR="000A4AD4">
              <w:rPr>
                <w:sz w:val="20"/>
              </w:rPr>
              <w:t>«</w:t>
            </w:r>
            <w:r w:rsidRPr="00FC574A">
              <w:rPr>
                <w:sz w:val="20"/>
              </w:rPr>
              <w:t>Искра</w:t>
            </w:r>
            <w:r w:rsidR="000A4AD4">
              <w:rPr>
                <w:sz w:val="20"/>
              </w:rPr>
              <w:t>»</w:t>
            </w:r>
            <w:r w:rsidRPr="00FC574A">
              <w:rPr>
                <w:sz w:val="20"/>
              </w:rPr>
              <w:t xml:space="preserve"> от ТК_2-5 до ПП_4052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4,630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3.29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25,432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3.30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66,240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3.31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35,318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3.32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106,765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3.33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квартальных тепловых сетей 2Ду до 350 мм в зоне действия котельной № 32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0,902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3.34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для подключения нагрузки ООО </w:t>
            </w:r>
            <w:r w:rsidR="000A4AD4">
              <w:rPr>
                <w:sz w:val="20"/>
              </w:rPr>
              <w:t>«</w:t>
            </w:r>
            <w:r w:rsidRPr="00FC574A">
              <w:rPr>
                <w:sz w:val="20"/>
              </w:rPr>
              <w:t>Байр-Строй</w:t>
            </w:r>
            <w:r w:rsidR="000A4AD4">
              <w:rPr>
                <w:sz w:val="20"/>
              </w:rPr>
              <w:t>»</w:t>
            </w:r>
            <w:r w:rsidRPr="00FC574A">
              <w:rPr>
                <w:sz w:val="20"/>
              </w:rPr>
              <w:t xml:space="preserve"> (многоквартирные дома с помещениями общественного назначения, подземными автостоянками и трансформаторные подстанции по ул. Русской)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2,013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3.35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тепловых сетей для обеспечения перспективных приростов тепловой Ду 500 мм от пр. Строителей (УТ-10) до ул. Вахтангова (К-9)</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506,750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3.36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тепловой сети от ТЭЦ-2(2) до ПАО </w:t>
            </w:r>
            <w:r w:rsidR="000A4AD4">
              <w:rPr>
                <w:sz w:val="20"/>
              </w:rPr>
              <w:t>«</w:t>
            </w:r>
            <w:r w:rsidRPr="00FC574A">
              <w:rPr>
                <w:sz w:val="20"/>
              </w:rPr>
              <w:t>НМЗ им. Кузьмина</w:t>
            </w:r>
            <w:r w:rsidR="000A4AD4">
              <w:rPr>
                <w:sz w:val="20"/>
              </w:rPr>
              <w:t>»</w:t>
            </w:r>
            <w:r w:rsidRPr="00FC574A">
              <w:rPr>
                <w:sz w:val="20"/>
              </w:rPr>
              <w:t xml:space="preserve"> с увеличением диаметра до 2Ду 1000 мм в зоне действия ТЭЦ-2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77,040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3.37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тепловой сети от ПАО </w:t>
            </w:r>
            <w:r w:rsidR="000A4AD4">
              <w:rPr>
                <w:sz w:val="20"/>
              </w:rPr>
              <w:t>«</w:t>
            </w:r>
            <w:r w:rsidRPr="00FC574A">
              <w:rPr>
                <w:sz w:val="20"/>
              </w:rPr>
              <w:t>НМЗ им. Кузьмина</w:t>
            </w:r>
            <w:r w:rsidR="000A4AD4">
              <w:rPr>
                <w:sz w:val="20"/>
              </w:rPr>
              <w:t>»</w:t>
            </w:r>
            <w:r w:rsidRPr="00FC574A">
              <w:rPr>
                <w:sz w:val="20"/>
              </w:rPr>
              <w:t xml:space="preserve"> до перехода 700-1000 с увеличением диаметра до 2Ду 1000 мм в зоне действия ТЭЦ-2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17,170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3.38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тепловой сети от ООО </w:t>
            </w:r>
            <w:r w:rsidR="000A4AD4">
              <w:rPr>
                <w:sz w:val="20"/>
              </w:rPr>
              <w:t>«</w:t>
            </w:r>
            <w:r w:rsidRPr="00FC574A">
              <w:rPr>
                <w:sz w:val="20"/>
              </w:rPr>
              <w:t>Генерация Сибири</w:t>
            </w:r>
            <w:r w:rsidR="000A4AD4">
              <w:rPr>
                <w:sz w:val="20"/>
              </w:rPr>
              <w:t>»</w:t>
            </w:r>
            <w:r w:rsidRPr="00FC574A">
              <w:rPr>
                <w:sz w:val="20"/>
              </w:rPr>
              <w:t xml:space="preserve"> (ул. Бородина) до УТ1 с увеличением диаметра до 2Ду 500 мм в зоне действия энергоблока ООО </w:t>
            </w:r>
            <w:r w:rsidR="000A4AD4">
              <w:rPr>
                <w:sz w:val="20"/>
              </w:rPr>
              <w:t>«</w:t>
            </w:r>
            <w:r w:rsidRPr="00FC574A">
              <w:rPr>
                <w:sz w:val="20"/>
              </w:rPr>
              <w:t>Генерация Сибири</w:t>
            </w:r>
            <w:r w:rsidR="000A4AD4">
              <w:rPr>
                <w:sz w:val="20"/>
              </w:rPr>
              <w:t>»</w:t>
            </w:r>
            <w:r w:rsidRPr="00FC574A">
              <w:rPr>
                <w:sz w:val="20"/>
              </w:rPr>
              <w:t xml:space="preserve"> (ул. Бородина)</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35,270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3.39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тепловой сети от ТК_IV до ЦТП_2 с увеличением диаметра до 2Ду 350 мм в зоне действия котельной АО НМЗ </w:t>
            </w:r>
            <w:r w:rsidR="000A4AD4">
              <w:rPr>
                <w:sz w:val="20"/>
              </w:rPr>
              <w:t>«</w:t>
            </w:r>
            <w:r w:rsidRPr="00FC574A">
              <w:rPr>
                <w:sz w:val="20"/>
              </w:rPr>
              <w:t>Искра</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6,230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3.40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тепловой сети от ТК_3 до ТК_IV с увеличением диаметра до 2Ду 400 мм в зоне действия котельной АО НМЗ </w:t>
            </w:r>
            <w:r w:rsidR="000A4AD4">
              <w:rPr>
                <w:sz w:val="20"/>
              </w:rPr>
              <w:t>«</w:t>
            </w:r>
            <w:r w:rsidRPr="00FC574A">
              <w:rPr>
                <w:sz w:val="20"/>
              </w:rPr>
              <w:t>Искра</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6,810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3.41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тепловой сети от ТК_4 до ТК_3 с увеличением диаметра до 2Ду 400 мм в зоне действия котельной АО НМЗ </w:t>
            </w:r>
            <w:r w:rsidR="000A4AD4">
              <w:rPr>
                <w:sz w:val="20"/>
              </w:rPr>
              <w:t>«</w:t>
            </w:r>
            <w:r w:rsidRPr="00FC574A">
              <w:rPr>
                <w:sz w:val="20"/>
              </w:rPr>
              <w:t>Искра</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11,520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3.42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тепловой сети от ТК_III до ТК_4 с увеличением диаметра до 2Ду 400 мм в зоне действия котельной АО НМЗ </w:t>
            </w:r>
            <w:r w:rsidR="000A4AD4">
              <w:rPr>
                <w:sz w:val="20"/>
              </w:rPr>
              <w:t>«</w:t>
            </w:r>
            <w:r w:rsidRPr="00FC574A">
              <w:rPr>
                <w:sz w:val="20"/>
              </w:rPr>
              <w:t>Искра</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6,240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3.43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теплотрассы на 2Ду 700 мм 850 м от ТК-0810 до ТК-0805 по ул. Лазурная для подключения нагрузки в зоне действия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78,110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3.44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существующей теплотрассы с изменением диаметров трубопроводов на Ду 800 мм от павильона № 1 (разветвление) до ТК_5А-9А для подключения новых потребителей в центре левобережной части города</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153,980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3.45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квартальных тепловых сетей 2Ду до 350 мм в зоне действия Калининской газовой котельной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1,932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3.46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квартальных тепловых сетей 2Ду до 350 мм в зоне действия котельной АО НМЗ </w:t>
            </w:r>
            <w:r w:rsidR="000A4AD4">
              <w:rPr>
                <w:sz w:val="20"/>
              </w:rPr>
              <w:t>«</w:t>
            </w:r>
            <w:r w:rsidRPr="00FC574A">
              <w:rPr>
                <w:sz w:val="20"/>
              </w:rPr>
              <w:t>Искра</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7,085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3.47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квартальных тепловых сетей 2Ду до 350 мм в зоне действия котельной № 32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2,918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3.48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21,490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3.49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26,260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3.50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9,620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3.51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37,770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3.52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250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8,310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3.53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17,030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3.54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800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74,180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3.55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31,990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3.56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12,350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3.57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31,110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3.58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0,740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3.59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120,980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3.60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117,620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3.61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51,610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3.62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80,910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3.63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800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12,450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3.64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11,850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3.65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56,310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3.66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11,010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3.67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5,810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3.68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10,450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3.69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132,420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3.70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23,510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3.71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19,830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3.72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11,690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3.73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50,580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3.74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18,940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3.75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27,420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3.76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6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4,820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3.77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5,670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3.78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9,020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3.79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7,920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3.80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600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21,180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3.81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20,010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3.82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17,030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3.83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54,630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3.84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41,170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3.85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55,880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3.86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15,260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3.87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21,790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3.88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30,550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3.89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37,370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3.90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36,490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3.91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28,740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3.92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800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51,960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3.93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250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11,660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3.94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250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21,750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3.95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37,660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3.96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18,980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3.97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800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54,190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3.98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100,880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3.99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800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78,710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3.100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60,180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3.101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29,920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3.102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600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15,250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3.103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300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3,440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3.104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30,370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3.105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12,890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3.106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250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2,750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3.107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13,580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3.108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6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35,610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3.109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800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35,120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3.110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4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21,290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3.111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21,750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3.112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ПНС-2 (жилмассив Станиславский) для подключения перспективных потребителей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63,235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3.113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насосной станции ПНС-4 (пересечение Северного проезда и Бердского шоссе) в зоне действия котельной ФГУП </w:t>
            </w:r>
            <w:r w:rsidR="000A4AD4">
              <w:rPr>
                <w:sz w:val="20"/>
              </w:rPr>
              <w:t>«</w:t>
            </w:r>
            <w:r w:rsidRPr="00FC574A">
              <w:rPr>
                <w:sz w:val="20"/>
              </w:rPr>
              <w:t>УЭВ</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116,350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3.114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Ввод в эксплуатацию расширяемой водогрейной части ТС № 2 (котел типа КВГМ № 7 с теплопроизводительностью 100 Гкал/ч)</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90,840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3.115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второго вывода на ТС № 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6,260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2020 год по 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3835,560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2020 год по 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97,100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lastRenderedPageBreak/>
              <w:t>Итого за 2020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3932,660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2021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250 мм для обеспечения тепловой мощностью перспективной застройки в зоне действия котельной № 32 АО </w:t>
            </w:r>
            <w:r w:rsidR="000A4AD4">
              <w:rPr>
                <w:sz w:val="20"/>
              </w:rPr>
              <w:t>«</w:t>
            </w:r>
            <w:r w:rsidRPr="00FC574A">
              <w:rPr>
                <w:sz w:val="20"/>
              </w:rPr>
              <w:t>СИБЭКО</w:t>
            </w:r>
            <w:r w:rsidR="000A4AD4">
              <w:rPr>
                <w:sz w:val="20"/>
              </w:rPr>
              <w:t>»</w:t>
            </w:r>
            <w:r w:rsidRPr="00FC574A">
              <w:rPr>
                <w:sz w:val="20"/>
              </w:rPr>
              <w:t xml:space="preserve"> от ТК_12 до ТК_ПП_3931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11,660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250 мм для обеспечения тепловой мощностью перспективной застройки в зоне действия котельной № 32 АО </w:t>
            </w:r>
            <w:r w:rsidR="000A4AD4">
              <w:rPr>
                <w:sz w:val="20"/>
              </w:rPr>
              <w:t>«</w:t>
            </w:r>
            <w:r w:rsidRPr="00FC574A">
              <w:rPr>
                <w:sz w:val="20"/>
              </w:rPr>
              <w:t>СИБЭКО</w:t>
            </w:r>
            <w:r w:rsidR="000A4AD4">
              <w:rPr>
                <w:sz w:val="20"/>
              </w:rPr>
              <w:t>»</w:t>
            </w:r>
            <w:r w:rsidRPr="00FC574A">
              <w:rPr>
                <w:sz w:val="20"/>
              </w:rPr>
              <w:t xml:space="preserve"> от ТК_ПП_3931 до ПП_3934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7,530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 32 АО </w:t>
            </w:r>
            <w:r w:rsidR="000A4AD4">
              <w:rPr>
                <w:sz w:val="20"/>
              </w:rPr>
              <w:t>«</w:t>
            </w:r>
            <w:r w:rsidRPr="00FC574A">
              <w:rPr>
                <w:sz w:val="20"/>
              </w:rPr>
              <w:t>СИБЭКО</w:t>
            </w:r>
            <w:r w:rsidR="000A4AD4">
              <w:rPr>
                <w:sz w:val="20"/>
              </w:rPr>
              <w:t>»</w:t>
            </w:r>
            <w:r w:rsidRPr="00FC574A">
              <w:rPr>
                <w:sz w:val="20"/>
              </w:rPr>
              <w:t xml:space="preserve"> от ПП_3934 до ПП_3931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0,360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300 мм для обеспечения тепловой мощностью перспективной застройки в зоне действия котельной ООО </w:t>
            </w:r>
            <w:r w:rsidR="000A4AD4">
              <w:rPr>
                <w:sz w:val="20"/>
              </w:rPr>
              <w:t>«</w:t>
            </w:r>
            <w:r w:rsidRPr="00FC574A">
              <w:rPr>
                <w:sz w:val="20"/>
              </w:rPr>
              <w:t>Паросиловой цех</w:t>
            </w:r>
            <w:r w:rsidR="000A4AD4">
              <w:rPr>
                <w:sz w:val="20"/>
              </w:rPr>
              <w:t>»</w:t>
            </w:r>
            <w:r w:rsidRPr="00FC574A">
              <w:rPr>
                <w:sz w:val="20"/>
              </w:rPr>
              <w:t xml:space="preserve"> (ВИНАП) от ПП_3780, ПП_3781, ПП_3785, ПП_3786, ПП_3795, ПП_3800, ПП_3801, ПП_3802, ПП_3803, ПП_3807, ПП_3809, ПП_3814, ПП_3815, ПП_3821, П до ПП_3784, ПП_3787, ПП_3788, ПП_3789, ПП_3790, ПП_3791, ПП_3792, ПП_3793, ПП_3794, ПП_3796, ПП_3797, ПП_3798, ПП_3799, ПП_3806, П</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0,420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150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ТК_ПП_3853 до ПП_3852, ПП_3883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0,440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ТК_ПП_3853 до ПП_3853, ПП_3884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3,440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125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ТК_ПП_3854 до ПП_3854, ПП_3855, ПП_3885, ПП_3886</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2,910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ТК_ПП_3854 до ТК_ПП_3853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125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ТК_ПП_3851 до ПП_3851, ПП_3882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2,870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4.10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100 мм для обеспечения тепловой мощностью перспективной застройки в зоне действия котельной ООО </w:t>
            </w:r>
            <w:r w:rsidR="000A4AD4">
              <w:rPr>
                <w:sz w:val="20"/>
              </w:rPr>
              <w:t>«</w:t>
            </w:r>
            <w:r w:rsidRPr="00FC574A">
              <w:rPr>
                <w:sz w:val="20"/>
              </w:rPr>
              <w:t>Потенциал-Плюс</w:t>
            </w:r>
            <w:r w:rsidR="000A4AD4">
              <w:rPr>
                <w:sz w:val="20"/>
              </w:rPr>
              <w:t>»</w:t>
            </w:r>
            <w:r w:rsidRPr="00FC574A">
              <w:rPr>
                <w:sz w:val="20"/>
              </w:rPr>
              <w:t xml:space="preserve"> от ПП_3849, ПП_3880 до ПП_3850, ПП_3881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0,090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4.11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150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ТК-9 до ПП_3745, ПП_3764, ПП_3765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5,100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4.12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125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ТК-8 до ПП_3744, ПП_3763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15,360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4.13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2Ду 200 мм для обеспечения тепловой мощностью перспективной застройки в зоне действия котельной </w:t>
            </w:r>
            <w:r w:rsidR="000A4AD4">
              <w:rPr>
                <w:sz w:val="20"/>
              </w:rPr>
              <w:t>«</w:t>
            </w:r>
            <w:r w:rsidRPr="00FC574A">
              <w:rPr>
                <w:sz w:val="20"/>
              </w:rPr>
              <w:t>Спортивная</w:t>
            </w:r>
            <w:r w:rsidR="000A4AD4">
              <w:rPr>
                <w:sz w:val="20"/>
              </w:rPr>
              <w:t>»</w:t>
            </w:r>
            <w:r w:rsidRPr="00FC574A">
              <w:rPr>
                <w:sz w:val="20"/>
              </w:rPr>
              <w:t xml:space="preserve"> от ПП_3742, ПП_3761 до ПП_3743, ПП_3762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0,150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4.14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300 мм для обеспечения тепловой мощностью перспективной застройки в зоне действия Южно-Чемской котельной от Южно-Чемской котельной до ТК_ПП_3476</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11,810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4.15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300 мм для обеспечения тепловой мощностью перспективной застройки в зоне действия Южно-Чемской котельной от ТК_ПП_3593 до ТК_ПП_3471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25,720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4.16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300 мм для обеспечения тепловой мощностью перспективной застройки в зоне действия Южно-Чемской котельной от ТК_ПП_3476 до ТК_ПП_3593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8,460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4.17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200 мм для обеспечения тепловой мощностью перспективной застройки в зоне действия Южно-Чемской котельной от Разв_ПП_3472 до ПП_3479</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13,930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4.18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250 мм для обеспечения тепловой мощностью перспективной застройки в зоне действия Южно-Чемской котельной от ТК_ПП_3471 до Раз_ПП_3474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2,810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4.19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2Ду 200 мм для обеспечения тепловой мощностью перспективной застройки в зоне действия Южно-Чемской котельной от Раз_ПП_3474 до Разв_ПП_3472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4,280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4.20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25,432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4.21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66,240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4.22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35,318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4.23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квартальных тепловых сетей 2Ду до 350 мм в зоне действия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106,765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4.24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квартальных тепловых сетей 2Ду до 350 мм в зоне действия котельной № 32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0,902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4.25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тепловой сети от ТК_1462 до ТК_1462А с увеличением диаметра до 2Ду 600 мм в зоне действия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14,390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4.26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тепловой сети от ТК_1463 до ТК_1463А с увеличением диаметра до 2Ду 600 мм в зоне действия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21,780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4.27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тепловой сети от ТК_1462А до ТК_1463 с увеличением диаметра до 2Ду 600 мм в зоне действия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30,360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4.28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тепловой сети от ТК_1461 до ТК_1462 с увеличением диаметра до 2Ду 600 мм в зоне действия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13,410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4.29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квартальных тепловых сетей 2Ду до 350 мм в зоне действия Калининской газовой котельной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1,932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4.30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квартальных тепловых сетей 2Ду до 350 мм в зоне действия котельной АО НМЗ </w:t>
            </w:r>
            <w:r w:rsidR="000A4AD4">
              <w:rPr>
                <w:sz w:val="20"/>
              </w:rPr>
              <w:t>«</w:t>
            </w:r>
            <w:r w:rsidRPr="00FC574A">
              <w:rPr>
                <w:sz w:val="20"/>
              </w:rPr>
              <w:t>Искра</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7,085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4.31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квартальных тепловых сетей 2Ду до 350 мм в зоне действия котельной № 32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2,918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4.32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31,880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4.33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20,300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4.34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41,800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4.35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189,090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4.36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16,440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4.37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65,680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4.38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700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24,430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4.39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14,460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4.40</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500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28,300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4.41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400 мм в зоне действия 2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14,940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4.42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600 мм в зоне действия 1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33,560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4.43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Реконструкция магистральной тепловой сети по причине исчерпания ресурса 2Ду 1000 мм в зоне действия 5 РТС АО </w:t>
            </w:r>
            <w:r w:rsidR="000A4AD4">
              <w:rPr>
                <w:sz w:val="20"/>
              </w:rPr>
              <w:t>«</w:t>
            </w:r>
            <w:r w:rsidRPr="00FC574A">
              <w:rPr>
                <w:sz w:val="20"/>
              </w:rPr>
              <w:t>СИБЭКО</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115,850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4.44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ПНС-2 (жилмассив Станиславский) для подключения перспективных потребителей</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63,240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4.45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Ввод в эксплуатацию расширяемой водогрейной части ТС № 2 (котел типа КВГМ с теплопроизводительностью 100 Гкал/ч)</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89,000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4.46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и ввод в эксплуатацию второго вывода на ТС-2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4.47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Ввод в эксплуатацию расширяемой водогрейной части ТС № 2 (котел типа КВГМ № 7 с теплопроизводительностью 100 Гкал/ч)</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92,000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4.48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и ввод в эксплуатацию второго вывода на ТС № 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5,900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2021 год по 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1106,242</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2021 год по 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189,300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2021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1295,542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2022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Реализация экологических проектов на ТЭЦ-4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12,000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5.2</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магистральной тепловой сети по ул. Троллейная от ТК1008-1 до ТК1009, Ду1000мм ориентировочной протяженностью 146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4,387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5.3</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магистральной тепловой сети от ТК623 до ПНС-1 под Коммунальным мостом  (трубопровод Т-3), Ду700мм ориентировочной протяженностью 934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76,643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5.4</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магистральной тепловой сети по ул. Автогенная от ТК0304 до ТК0304А, Ду1000мм ориентировочной протяженностью 210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55,350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5.5</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магистральной тепловой сети по ул.Троллейная от ТК1016 до ТК1017, Ду1000мм ориентировочной протяженностью 530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135,213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5.6</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магистральной тепловой сети по ул. Писарева от ОП1132А до ТК1133, Ду700мм ориентировочной протяженностью 90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14,364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5.7</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магистральной тепловой сети по ул.Ватутина от  ТК_508А-1 до ТК_511-1, 2Ду700мм ориентировочной протяженностью 444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136,630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5.8</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магистральной тепловой сети по ул.Тульская от  ТК_828 до ТК_830, 2Ду800мм ориентировочной протяженностью 426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102,461</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5.9</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магистральной тепловой сети по ул.С.Шамшиных от  ТК_129-24А до Павильона 4, 2Ду500мм ориентировочной протяженностью 692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209,690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5.10</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магистральной тепловой сети по ул.Котовского от Павильона 1 до ТК_702, 2Ду700мм ориентировочной протяженностью 769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236,483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5.11</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магистральной тепловой сети по ул.Серебренниковская от ТК117 до ТК121А, 2Ду700мм ориентировочной протяженностью 555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171,106</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5.12</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по ул. Революции от ТК212 до ТК501, Ду700мм ориентировочной протяженностью 310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3,706</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5.13</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по ул. Дачная от ТК1146 до ТК1148А, Ду500мм ориентировочной протяженностью 480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3,655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5.14</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теплофикационных установок и внутристанционных трубопроводов сетевой воды, Ду500мм ориентировочной протяженностью 140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61,400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5.15</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2Ду800 мм, длиной ориентировочно 550 м по улице Автогенная от ТК-0309 до ТК-0312, с перекладкой на 2Ду1000мм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10,161</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5.16</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(реконструкция) иных тепловых сетей переменного диаметра, оборудования тепловых сетей (в т.ч. ПИР, СМР), Ду125-1000мм ориентировочной протяженностью 49000-59000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225,164</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2022 год по 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1458,413</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2022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1458,413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2023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6.1</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Реализация экологических проектов на ТЭЦ-4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214,022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6.2</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Реализация экологических проектов на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110,552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6.3</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Реализация экологических проектов на ТЭЦ-2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50,289</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6.4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Техническое перевооружение магистральной тепловой сети по ул. Троллейная от ТК1008-1 до ТК1009, Ду1000мм ориентировочной протяженностью 146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47,897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6.5</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по ул. Связистов от ТК1501 до ТК1506, Ду500мм ориентировочной протяженностью 2160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214,720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6.6</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по ул. Революции от ТК212 до ТК501, Ду700мм ориентировочной протяженностью 310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43,025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6.7</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по ул. Дачная от ТК1146 до ТК1148А, Ду500мм ориентировочной протяженностью 480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39,751</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6.8</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по ул. Широкая от ТК1001-12 до ТК1500, Ду500мм ориентировочной протяженностью 1220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127,348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6.9</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теплофикационных установок и внутристанционных трубопроводов сетевой воды, Ду500мм ориентировочной протяженностью 140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247,092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6.10</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2Ду800 мм, длиной ориентировочно 550 м по улице Автогенная от ТК-0309 до ТК-0312, с перекладкой на 2Ду1000мм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180,113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6.11</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(реконструкция) иных тепловых сетей переменного диаметра, оборудования тепловых сетей (в т.ч. ПИР, СМР), Ду125-1000мм ориентировочной протяженностью 49000-59000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436,400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6.12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тепловой сети от ТК20-9 до здания ул. Волочаевская, 111 ориентировочной протяженностью 1180 м для переключения нагрузки котельной №8 на СЦТ от ТЭЦ-5 (проект: </w:t>
            </w:r>
            <w:r w:rsidR="000A4AD4">
              <w:rPr>
                <w:sz w:val="20"/>
              </w:rPr>
              <w:t>«</w:t>
            </w:r>
            <w:r w:rsidRPr="00FC574A">
              <w:rPr>
                <w:sz w:val="20"/>
              </w:rPr>
              <w:t>Тепловая сеть 2Ду70 мм от ТК 20-9 до ЛК №8 ул. Волочаевская, 111</w:t>
            </w:r>
            <w:r w:rsidR="000A4AD4">
              <w:rPr>
                <w:sz w:val="20"/>
              </w:rPr>
              <w:t>»</w:t>
            </w:r>
            <w:r w:rsidRPr="00FC574A">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7,140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6.13</w:t>
            </w:r>
          </w:p>
        </w:tc>
        <w:tc>
          <w:tcPr>
            <w:tcW w:w="10674" w:type="dxa"/>
            <w:shd w:val="clear" w:color="auto" w:fill="auto"/>
            <w:vAlign w:val="center"/>
            <w:hideMark/>
          </w:tcPr>
          <w:p w:rsidR="00FC574A" w:rsidRPr="00FC574A" w:rsidRDefault="00FC574A" w:rsidP="00FC574A">
            <w:pPr>
              <w:widowControl/>
              <w:rPr>
                <w:sz w:val="20"/>
              </w:rPr>
            </w:pPr>
            <w:r w:rsidRPr="00FC574A">
              <w:rPr>
                <w:sz w:val="20"/>
              </w:rPr>
              <w:t>Строительство тепловой сети от ТК_0706А до ЦТП ориентировочной протяженностью 2980 м для переключения нагрузки котельной №11 на СЦТ от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22,550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6.14</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ЦТП ул.Техническая,19 с инженерными коммуникациями для переключения нагрузки котельной №11 на СЦТ от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2,850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6.15</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Строительство ТС от ТК 2107Б (п) до ТК.2 (подъем), 2Ду200мм, протяженностью 710 м с целью отключения изношенной тепловой сети, проходящей по территории АО </w:t>
            </w:r>
            <w:r w:rsidR="000A4AD4">
              <w:rPr>
                <w:sz w:val="20"/>
              </w:rPr>
              <w:t>«</w:t>
            </w:r>
            <w:r w:rsidRPr="00FC574A">
              <w:rPr>
                <w:sz w:val="20"/>
              </w:rPr>
              <w:t>ПО Север</w:t>
            </w:r>
            <w:r w:rsidR="000A4AD4">
              <w:rPr>
                <w:sz w:val="20"/>
              </w:rPr>
              <w:t>»</w:t>
            </w:r>
            <w:r w:rsidRPr="00FC574A">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2,380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6.16</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Установка систем частотного управления (СЧУ) на электродвигателях насосных агрегатов в ПНС-14, с целью повышения энергоэффективности и энергосбережения</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2,580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6.17</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магистральных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354,280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6.18</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внутриквартальных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245,030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6.19</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муниципальных ЦТП (в том числе с восстановлением линий циркуляции ГВС). По условиям заключаемого концессионного соглашения перечень конкретных мероприятий по ЦТП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98,231</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2023 год по АО </w:t>
            </w:r>
            <w:r w:rsidR="000A4AD4">
              <w:rPr>
                <w:sz w:val="20"/>
              </w:rPr>
              <w:t>«</w:t>
            </w:r>
            <w:r w:rsidRPr="00FC574A">
              <w:rPr>
                <w:sz w:val="20"/>
              </w:rPr>
              <w:t>СИБЭКО</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2446,250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2023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2446,250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2024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7.1</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Реализация экологических проектов на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594,278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7.2</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Реализация экологических проектов на ТЭЦ-2</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384,432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7.3</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по ул. Связистов от ТК1501 до ТК1506, Ду500мм ориентировочной протяженностью 2160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15,164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7.4</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по ул. Революции от ТК212 до ТК501, Ду700мм ориентировочной протяженностью 310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6,808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7.5</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по ул. Дачная от ТК1146 до ТК1148А, Ду500мм ориентировочной протяженностью 480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7,152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7.6</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теплофикационных установок и внутристанционных трубопроводов сетевой воды, Ду500мм ориентировочной протяженностью 140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306,059</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7.7</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тепловой сети 2Ду800 мм, длиной ориентировочно 550 м по улице Автогенная от ТК-0309 до ТК-0312, с перекладкой на 2Ду1000мм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20,027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7.8</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(реконструкция) иных тепловых сетей переменного диаметра, оборудования тепловых сетей (в т.ч. ПИР, СМР), Ду125-1000мм ориентировочной протяженностью 49000-59000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2160,584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7.9</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Модернизация и реконструкция ЦТП, ПНС</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53,319</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7.10</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1 Гкал/ч с инженерными коммуникациями с целью замещения существующей подвальной котельной №5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3,200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7.11</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1,2 Гкал/ч c инженерными коммуникациями с целью замещения существующей подвальной котельной №15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3,617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7.12</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0,5 Гкал/ч с инженерными коммуникациями с целью замещения существующей подвальной котельной №19</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1,921</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7.13</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1 Гкал/ч c инженерными коммуникациями с целью замещения существующих подвальных котельных №20, 21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3,795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7.14</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3,5 Гкал/ч c инженерными коммуникациями с целью замещения существующей подвальной котельной №25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9,765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7.15</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Строительство ТС от котельной №25 до ТК КВ-2, 2Ду200мм, протяженностью 200 м, 1Ду-125, протяженностью 200м, 1Ду-80, протяженностью 200м. для переключения нагрузки жилого сектора от котельной Росрезерва ФГКУ </w:t>
            </w:r>
            <w:r w:rsidR="000A4AD4">
              <w:rPr>
                <w:sz w:val="20"/>
              </w:rPr>
              <w:t>«</w:t>
            </w:r>
            <w:r w:rsidRPr="00FC574A">
              <w:rPr>
                <w:sz w:val="20"/>
              </w:rPr>
              <w:t xml:space="preserve">Комбинат </w:t>
            </w:r>
            <w:r w:rsidR="000A4AD4">
              <w:rPr>
                <w:sz w:val="20"/>
              </w:rPr>
              <w:t>«</w:t>
            </w:r>
            <w:r w:rsidRPr="00FC574A">
              <w:rPr>
                <w:sz w:val="20"/>
              </w:rPr>
              <w:t>Восход</w:t>
            </w:r>
            <w:r w:rsidR="000A4AD4">
              <w:rPr>
                <w:sz w:val="20"/>
              </w:rPr>
              <w:t>»</w:t>
            </w:r>
            <w:r w:rsidRPr="00FC574A">
              <w:rPr>
                <w:sz w:val="20"/>
              </w:rPr>
              <w:t xml:space="preserve"> на вновь монтируемую газовую БМК, замещающую угольную котельную №25.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4,082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7.16</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0,8 Гкал/ч с инженерными коммуникациями с целью замещения существующей угольной котельной №28</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2,672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7.17</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0,2 Гкал/ч c инженерными коммуникациями с целью замещения существующей угольной котельной №10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0,887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7.18</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0,5 Гкал/ч с инженерными коммуникациями с целью замещения существующей угольной котельной №14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1,794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7.19</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Строительство тепловой сети от ТК20-9 до здания ул. Волочаевская, 111 ориентировочной протяженностью 1180 м для переключения нагрузки котельной №8 на СЦТ от ТЭЦ-5 (проект: </w:t>
            </w:r>
            <w:r w:rsidR="000A4AD4">
              <w:rPr>
                <w:sz w:val="20"/>
              </w:rPr>
              <w:t>«</w:t>
            </w:r>
            <w:r w:rsidRPr="00FC574A">
              <w:rPr>
                <w:sz w:val="20"/>
              </w:rPr>
              <w:t>Тепловая сеть 2Ду70 мм от ТК 20-9 до ЛК №8 ул. Волочаевская, 111</w:t>
            </w:r>
            <w:r w:rsidR="000A4AD4">
              <w:rPr>
                <w:sz w:val="20"/>
              </w:rPr>
              <w:t>»</w:t>
            </w:r>
            <w:r w:rsidRPr="00FC574A">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29,357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7.20</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Устройство ИТП (переход со 130/70 на 95/70 (ЭУ) ул. Волочаевская, 111 для переключения нагрузки котельной №8 на СЦТ от ТЭЦ-5 (проект: </w:t>
            </w:r>
            <w:r w:rsidR="000A4AD4">
              <w:rPr>
                <w:sz w:val="20"/>
              </w:rPr>
              <w:t>«</w:t>
            </w:r>
            <w:r w:rsidRPr="00FC574A">
              <w:rPr>
                <w:sz w:val="20"/>
              </w:rPr>
              <w:t>Техническое перевооружение ИТП здания по ул. Волочаевская, 111</w:t>
            </w:r>
            <w:r w:rsidR="000A4AD4">
              <w:rPr>
                <w:sz w:val="20"/>
              </w:rPr>
              <w:t>»</w:t>
            </w:r>
            <w:r w:rsidRPr="00FC574A">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2,555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7.21</w:t>
            </w:r>
          </w:p>
        </w:tc>
        <w:tc>
          <w:tcPr>
            <w:tcW w:w="10674" w:type="dxa"/>
            <w:shd w:val="clear" w:color="auto" w:fill="auto"/>
            <w:vAlign w:val="center"/>
            <w:hideMark/>
          </w:tcPr>
          <w:p w:rsidR="00FC574A" w:rsidRPr="00FC574A" w:rsidRDefault="00FC574A" w:rsidP="00FC574A">
            <w:pPr>
              <w:widowControl/>
              <w:rPr>
                <w:sz w:val="20"/>
              </w:rPr>
            </w:pPr>
            <w:r w:rsidRPr="00FC574A">
              <w:rPr>
                <w:sz w:val="20"/>
              </w:rPr>
              <w:t>Строительство тепловой сети от ТК_0706А до ЦТП ориентировочной протяженностью 2980 м для переключения нагрузки котельной №11 на СЦТ от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116,674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7.22</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ЦТП ул.Техническая,19 с инженерными коммуникациями для переключения нагрузки котельной №11 на СЦТ от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55,939</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7.23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тепловой сети от ТК-2521-6 до котельной №17 (ул. Первомайская, 84) ориентировочной протяженностью 2910 м для переключения нагрузки котельной №17 на СЦТ от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50,905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7.24</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Строительство ТС от ТК-1466-9 до БМ ЦТП (котельная ООО </w:t>
            </w:r>
            <w:r w:rsidR="000A4AD4">
              <w:rPr>
                <w:sz w:val="20"/>
              </w:rPr>
              <w:t>«</w:t>
            </w:r>
            <w:r w:rsidRPr="00FC574A">
              <w:rPr>
                <w:sz w:val="20"/>
              </w:rPr>
              <w:t>Вертикаль-НСК</w:t>
            </w:r>
            <w:r w:rsidR="000A4AD4">
              <w:rPr>
                <w:sz w:val="20"/>
              </w:rPr>
              <w:t>»</w:t>
            </w:r>
            <w:r w:rsidRPr="00FC574A">
              <w:rPr>
                <w:sz w:val="20"/>
              </w:rPr>
              <w:t xml:space="preserve">), 2Ду200мм, протяженностью 390 м для переключения нагрузки котельной ООО </w:t>
            </w:r>
            <w:r w:rsidR="000A4AD4">
              <w:rPr>
                <w:sz w:val="20"/>
              </w:rPr>
              <w:t>«</w:t>
            </w:r>
            <w:r w:rsidRPr="00FC574A">
              <w:rPr>
                <w:sz w:val="20"/>
              </w:rPr>
              <w:t>Вертикаль-НСК</w:t>
            </w:r>
            <w:r w:rsidR="000A4AD4">
              <w:rPr>
                <w:sz w:val="20"/>
              </w:rPr>
              <w:t>»</w:t>
            </w:r>
            <w:r w:rsidRPr="00FC574A">
              <w:rPr>
                <w:sz w:val="20"/>
              </w:rPr>
              <w:t xml:space="preserve"> на СЦТ от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6,000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7.25</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Строительство тепловой сети от блочно-модульного ЦТП (котельная ООО </w:t>
            </w:r>
            <w:r w:rsidR="000A4AD4">
              <w:rPr>
                <w:sz w:val="20"/>
              </w:rPr>
              <w:t>«</w:t>
            </w:r>
            <w:r w:rsidRPr="00FC574A">
              <w:rPr>
                <w:sz w:val="20"/>
              </w:rPr>
              <w:t>Вертикаль-НСК</w:t>
            </w:r>
            <w:r w:rsidR="000A4AD4">
              <w:rPr>
                <w:sz w:val="20"/>
              </w:rPr>
              <w:t>»</w:t>
            </w:r>
            <w:r w:rsidRPr="00FC574A">
              <w:rPr>
                <w:sz w:val="20"/>
              </w:rPr>
              <w:t>) до детского сада по ул. Заозерная, 10 ориентировочной протяженностью 840 м для переключения нагрузки детского сада на СЦТ от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4,900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7.26</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Устройство блочно-модульного ЦТП по ул. Титова с инженерными коммуникациями для перехода потребителей котельной на температурный график ТЭЦ при переключении нагрузки котельной ООО </w:t>
            </w:r>
            <w:r w:rsidR="000A4AD4">
              <w:rPr>
                <w:sz w:val="20"/>
              </w:rPr>
              <w:t>«</w:t>
            </w:r>
            <w:r w:rsidRPr="00FC574A">
              <w:rPr>
                <w:sz w:val="20"/>
              </w:rPr>
              <w:t>Вертикаль-НСК</w:t>
            </w:r>
            <w:r w:rsidR="000A4AD4">
              <w:rPr>
                <w:sz w:val="20"/>
              </w:rPr>
              <w:t>»</w:t>
            </w:r>
            <w:r w:rsidRPr="00FC574A">
              <w:rPr>
                <w:sz w:val="20"/>
              </w:rPr>
              <w:t xml:space="preserve"> на СЦТ от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6,800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7.27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 xml:space="preserve">Строительство ТС от ТК 2107Б (п) до ТК.2 (подъем), 2Ду200мм, протяженностью 710 м с целью отключения изношенной тепловой сети, проходящей по территории АО </w:t>
            </w:r>
            <w:r w:rsidR="000A4AD4">
              <w:rPr>
                <w:sz w:val="20"/>
              </w:rPr>
              <w:t>«</w:t>
            </w:r>
            <w:r w:rsidRPr="00FC574A">
              <w:rPr>
                <w:sz w:val="20"/>
              </w:rPr>
              <w:t>ПО Север</w:t>
            </w:r>
            <w:r w:rsidR="000A4AD4">
              <w:rPr>
                <w:sz w:val="20"/>
              </w:rPr>
              <w:t>»</w:t>
            </w:r>
            <w:r w:rsidRPr="00FC574A">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36,837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7.28</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магистральных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236,142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7.29</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внутриквартальных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310,323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7.30</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муниципальных ЦТП (в том числе с восстановлением линий циркуляции ГВС). По условиям заключаемого концессионного соглашения перечень конкретных мероприятий по ЦТП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842,591</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7.31</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Реконструкция с переводом на комбинированную выработку КОТЭС </w:t>
            </w:r>
            <w:r w:rsidR="000A4AD4">
              <w:rPr>
                <w:sz w:val="20"/>
              </w:rPr>
              <w:t>«</w:t>
            </w:r>
            <w:r w:rsidRPr="00FC574A">
              <w:rPr>
                <w:sz w:val="20"/>
              </w:rPr>
              <w:t>Радуга Сибири</w:t>
            </w:r>
            <w:r w:rsidR="000A4AD4">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ООО </w:t>
            </w:r>
            <w:r w:rsidR="000A4AD4">
              <w:rPr>
                <w:sz w:val="20"/>
              </w:rPr>
              <w:t>«</w:t>
            </w:r>
            <w:r w:rsidRPr="00FC574A">
              <w:rPr>
                <w:sz w:val="20"/>
              </w:rPr>
              <w:t>Генерация Сибири</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1231,700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2024 год по 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5278,579</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2024 год по ООО </w:t>
            </w:r>
            <w:r w:rsidR="000A4AD4">
              <w:rPr>
                <w:sz w:val="20"/>
              </w:rPr>
              <w:t>«</w:t>
            </w:r>
            <w:r w:rsidRPr="00FC574A">
              <w:rPr>
                <w:sz w:val="20"/>
              </w:rPr>
              <w:t>Генерация Сибири</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1231,700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2024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6510,279</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2025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8.1</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(реконструкция) иных тепловых сетей переменного диаметра, оборудования тепловых сетей (в т.ч. ПИР, СМР), Ду125-1000мм ориентировочной протяженностью 49000-59000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2370,799</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Модернизация и реконструкция ЦТП, ПНС</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55,612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теплосетевых объектов (ЦТП, ПНС)</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116,000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8.4</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1 Гкал/ч с инженерными коммуникациями с целью замещения существующей подвальной котельной №5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28,803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8.5</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1,2 Гкал/ч c инженерными коммуникациями с целью замещения существующей подвальной котельной №15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32,551</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8.6</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0,5 Гкал/ч с инженерными коммуникациями с целью замещения существующей подвальной котельной №19</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17,291</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8.7</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1 Гкал/ч c инженерными коммуникациями с целью замещения существующих подвальных котельных №20, 21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34,155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8.8</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3,5 Гкал/ч c инженерными коммуникациями с целью замещения существующей подвальной котельной №25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87,886</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8.9</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Строительство ТС от котельной №25 до ТК КВ-2, 2Ду200мм, протяженностью 200 м, 1Ду-125, протяженностью 200м, 1Ду-80, протяженностью 200м. для переключения нагрузки жилого сектора от котельной Росрезерва ФГКУ </w:t>
            </w:r>
            <w:r w:rsidR="000A4AD4">
              <w:rPr>
                <w:sz w:val="20"/>
              </w:rPr>
              <w:t>«</w:t>
            </w:r>
            <w:r w:rsidRPr="00FC574A">
              <w:rPr>
                <w:sz w:val="20"/>
              </w:rPr>
              <w:t xml:space="preserve">Комбинат </w:t>
            </w:r>
            <w:r w:rsidR="000A4AD4">
              <w:rPr>
                <w:sz w:val="20"/>
              </w:rPr>
              <w:t>«</w:t>
            </w:r>
            <w:r w:rsidRPr="00FC574A">
              <w:rPr>
                <w:sz w:val="20"/>
              </w:rPr>
              <w:t>Восход</w:t>
            </w:r>
            <w:r w:rsidR="000A4AD4">
              <w:rPr>
                <w:sz w:val="20"/>
              </w:rPr>
              <w:t>»</w:t>
            </w:r>
            <w:r w:rsidRPr="00FC574A">
              <w:rPr>
                <w:sz w:val="20"/>
              </w:rPr>
              <w:t xml:space="preserve"> на вновь монтируемую газовую БМК, замещающую угольную котельную №25.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36,734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8.10</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0,8 Гкал/ч с инженерными коммуникациями с целью замещения существующей угольной котельной №28</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24,044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8.11</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0,2 Гкал/ч c инженерными коммуникациями с целью замещения существующей угольной котельной №10</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7,979</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8.12</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блочно-модульной котельной мощностью 0,5 Гкал/ч с инженерными коммуникациями с целью замещения существующей угольной котельной №14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16,142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8.13</w:t>
            </w:r>
          </w:p>
        </w:tc>
        <w:tc>
          <w:tcPr>
            <w:tcW w:w="10674" w:type="dxa"/>
            <w:shd w:val="clear" w:color="auto" w:fill="auto"/>
            <w:vAlign w:val="center"/>
            <w:hideMark/>
          </w:tcPr>
          <w:p w:rsidR="00FC574A" w:rsidRPr="00FC574A" w:rsidRDefault="00FC574A" w:rsidP="00FC574A">
            <w:pPr>
              <w:widowControl/>
              <w:rPr>
                <w:sz w:val="20"/>
              </w:rPr>
            </w:pPr>
            <w:r w:rsidRPr="00FC574A">
              <w:rPr>
                <w:sz w:val="20"/>
              </w:rPr>
              <w:t>Строительство тепловой сети от ТК-2521-6 до котельной №17 (ул. Первомайская, 84) ориентировочной протяженностью 2910 м для переключения нагрузки котельной №17 на СЦТ от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50,104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8.14</w:t>
            </w:r>
          </w:p>
        </w:tc>
        <w:tc>
          <w:tcPr>
            <w:tcW w:w="10674" w:type="dxa"/>
            <w:shd w:val="clear" w:color="auto" w:fill="auto"/>
            <w:vAlign w:val="center"/>
            <w:hideMark/>
          </w:tcPr>
          <w:p w:rsidR="00FC574A" w:rsidRPr="00FC574A" w:rsidRDefault="00FC574A" w:rsidP="00FC574A">
            <w:pPr>
              <w:widowControl/>
              <w:rPr>
                <w:sz w:val="20"/>
              </w:rPr>
            </w:pPr>
            <w:r w:rsidRPr="00FC574A">
              <w:rPr>
                <w:sz w:val="20"/>
              </w:rPr>
              <w:t>Устройство ЦТП ул. Первомайская, 84 с инженерными коммуникациями для переключения нагрузки котельной №17 на СЦТ от ТЭЦ-5</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12,508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8.15</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Строительство ТС от ТК-1466-9 до БМ ЦТП (котельная ООО </w:t>
            </w:r>
            <w:r w:rsidR="000A4AD4">
              <w:rPr>
                <w:sz w:val="20"/>
              </w:rPr>
              <w:t>«</w:t>
            </w:r>
            <w:r w:rsidRPr="00FC574A">
              <w:rPr>
                <w:sz w:val="20"/>
              </w:rPr>
              <w:t>Вертикаль-НСК</w:t>
            </w:r>
            <w:r w:rsidR="000A4AD4">
              <w:rPr>
                <w:sz w:val="20"/>
              </w:rPr>
              <w:t>»</w:t>
            </w:r>
            <w:r w:rsidRPr="00FC574A">
              <w:rPr>
                <w:sz w:val="20"/>
              </w:rPr>
              <w:t xml:space="preserve">), 2Ду200мм, протяженностью 390 м для переключения нагрузки котельной ООО </w:t>
            </w:r>
            <w:r w:rsidR="000A4AD4">
              <w:rPr>
                <w:sz w:val="20"/>
              </w:rPr>
              <w:t>«</w:t>
            </w:r>
            <w:r w:rsidRPr="00FC574A">
              <w:rPr>
                <w:sz w:val="20"/>
              </w:rPr>
              <w:t>Вертикаль-НСК</w:t>
            </w:r>
            <w:r w:rsidR="000A4AD4">
              <w:rPr>
                <w:sz w:val="20"/>
              </w:rPr>
              <w:t>»</w:t>
            </w:r>
            <w:r w:rsidRPr="00FC574A">
              <w:rPr>
                <w:sz w:val="20"/>
              </w:rPr>
              <w:t xml:space="preserve"> на СЦТ от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28,600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8.16</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Строительство тепловой сети от блочно-модульного ЦТП (котельная ООО </w:t>
            </w:r>
            <w:r w:rsidR="000A4AD4">
              <w:rPr>
                <w:sz w:val="20"/>
              </w:rPr>
              <w:t>«</w:t>
            </w:r>
            <w:r w:rsidRPr="00FC574A">
              <w:rPr>
                <w:sz w:val="20"/>
              </w:rPr>
              <w:t>Вертикаль-НСК</w:t>
            </w:r>
            <w:r w:rsidR="000A4AD4">
              <w:rPr>
                <w:sz w:val="20"/>
              </w:rPr>
              <w:t>»</w:t>
            </w:r>
            <w:r w:rsidRPr="00FC574A">
              <w:rPr>
                <w:sz w:val="20"/>
              </w:rPr>
              <w:t>) до детского сада по ул. Заозерная, 10 ориентировочной протяженностью 840 м для переключения нагрузки детского сада на СЦТ от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23,100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8.17</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Строительство ТС от ТК 2107Б (п) до ТК.2 (подъем), 2Ду200мм, протяженностью 710 м с целью отключения изношенной тепловой сети, проходящей по территории АО </w:t>
            </w:r>
            <w:r w:rsidR="000A4AD4">
              <w:rPr>
                <w:sz w:val="20"/>
              </w:rPr>
              <w:t>«</w:t>
            </w:r>
            <w:r w:rsidRPr="00FC574A">
              <w:rPr>
                <w:sz w:val="20"/>
              </w:rPr>
              <w:t>ПО Север</w:t>
            </w:r>
            <w:r w:rsidR="000A4AD4">
              <w:rPr>
                <w:sz w:val="20"/>
              </w:rPr>
              <w:t>»</w:t>
            </w:r>
            <w:r w:rsidRPr="00FC574A">
              <w:rPr>
                <w:sz w:val="20"/>
              </w:rPr>
              <w:t>.</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39,784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8.18</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магистральных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211,470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8.19</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внутриквартальных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249,513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8.20</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муниципальных ЦТП (в том числе с восстановлением линий циркуляции ГВС). По условиям заключаемого концессионного соглашения перечень конкретных мероприятий по ЦТП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221,999</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8.21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Восстановление самотечных водоводов насосной станции технического водоснабжения Тепловой станции – 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35,000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2025 год по 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3665,074</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2025 год по 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35,000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2025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3700,074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9</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2026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9.1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Реализация экологических проектов на ТЭЦ-4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448,034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9.2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Техническое перевооружение (реконструкция) иных тепловых сетей переменного диаметра, оборудования тепловых сетей (в т.ч. ПИР, СМР), Ду125-1000мм ориентировочной протяженностью 49000-59000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1539,149</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9.3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теплосетевых объектов (ЦТП, ПНС)</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400,000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9.4</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Строительство ТС от ТК-1466-9 до БМ ЦТП (котельная ООО </w:t>
            </w:r>
            <w:r w:rsidR="000A4AD4">
              <w:rPr>
                <w:sz w:val="20"/>
              </w:rPr>
              <w:t>«</w:t>
            </w:r>
            <w:r w:rsidRPr="00FC574A">
              <w:rPr>
                <w:sz w:val="20"/>
              </w:rPr>
              <w:t>Вертикаль-НСК</w:t>
            </w:r>
            <w:r w:rsidR="000A4AD4">
              <w:rPr>
                <w:sz w:val="20"/>
              </w:rPr>
              <w:t>»</w:t>
            </w:r>
            <w:r w:rsidRPr="00FC574A">
              <w:rPr>
                <w:sz w:val="20"/>
              </w:rPr>
              <w:t xml:space="preserve">), 2Ду200мм, протяженностью 390 м для переключения нагрузки котельной ООО </w:t>
            </w:r>
            <w:r w:rsidR="000A4AD4">
              <w:rPr>
                <w:sz w:val="20"/>
              </w:rPr>
              <w:t>«</w:t>
            </w:r>
            <w:r w:rsidRPr="00FC574A">
              <w:rPr>
                <w:sz w:val="20"/>
              </w:rPr>
              <w:t>Вертикаль-НСК</w:t>
            </w:r>
            <w:r w:rsidR="000A4AD4">
              <w:rPr>
                <w:sz w:val="20"/>
              </w:rPr>
              <w:t>»</w:t>
            </w:r>
            <w:r w:rsidRPr="00FC574A">
              <w:rPr>
                <w:sz w:val="20"/>
              </w:rPr>
              <w:t xml:space="preserve"> на СЦТ от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30,200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9.5</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Строительство тепловой сети от блочно-модульного ЦТП (котельная ООО </w:t>
            </w:r>
            <w:r w:rsidR="000A4AD4">
              <w:rPr>
                <w:sz w:val="20"/>
              </w:rPr>
              <w:t>«</w:t>
            </w:r>
            <w:r w:rsidRPr="00FC574A">
              <w:rPr>
                <w:sz w:val="20"/>
              </w:rPr>
              <w:t>Вертикаль-НСК</w:t>
            </w:r>
            <w:r w:rsidR="000A4AD4">
              <w:rPr>
                <w:sz w:val="20"/>
              </w:rPr>
              <w:t>»</w:t>
            </w:r>
            <w:r w:rsidRPr="00FC574A">
              <w:rPr>
                <w:sz w:val="20"/>
              </w:rPr>
              <w:t>) до детского сада по ул. Заозерная, 10 ориентировочной протяженностью 840 м для переключения нагрузки детского сада на СЦТ от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24,400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9.6</w:t>
            </w:r>
          </w:p>
        </w:tc>
        <w:tc>
          <w:tcPr>
            <w:tcW w:w="10674" w:type="dxa"/>
            <w:shd w:val="clear" w:color="auto" w:fill="auto"/>
            <w:vAlign w:val="center"/>
            <w:hideMark/>
          </w:tcPr>
          <w:p w:rsidR="00FC574A" w:rsidRPr="00FC574A" w:rsidRDefault="00FC574A" w:rsidP="00FC574A">
            <w:pPr>
              <w:widowControl/>
              <w:rPr>
                <w:sz w:val="20"/>
              </w:rPr>
            </w:pPr>
            <w:r w:rsidRPr="00FC574A">
              <w:rPr>
                <w:sz w:val="20"/>
              </w:rPr>
              <w:t xml:space="preserve">Устройство блочно-модульного ЦТП по ул. Титова с инженерными коммуникациями для перехода потребителей котельной на температурный график ТЭЦ при переключении нагрузки котельной ООО </w:t>
            </w:r>
            <w:r w:rsidR="000A4AD4">
              <w:rPr>
                <w:sz w:val="20"/>
              </w:rPr>
              <w:t>«</w:t>
            </w:r>
            <w:r w:rsidRPr="00FC574A">
              <w:rPr>
                <w:sz w:val="20"/>
              </w:rPr>
              <w:t>Вертикаль-НСК</w:t>
            </w:r>
            <w:r w:rsidR="000A4AD4">
              <w:rPr>
                <w:sz w:val="20"/>
              </w:rPr>
              <w:t>»</w:t>
            </w:r>
            <w:r w:rsidRPr="00FC574A">
              <w:rPr>
                <w:sz w:val="20"/>
              </w:rPr>
              <w:t xml:space="preserve"> на СЦТ от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68,500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9.7</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магистральных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157,836</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9.8</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внутриквартальных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232,612</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9.9</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муниципальных ЦТП (в том числе с восстановлением линий циркуляции ГВС). По условиям заключаемого концессионного соглашения перечень конкретных мероприятий по ЦТП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127,696</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2026 год по 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3028,427</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2026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3028,427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10</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2027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10.1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Реализация экологических проектов на ТЭЦ-4</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506,128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10.2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Техническое перевооружение (реконструкция) иных тепловых сетей переменного диаметра, оборудования тепловых сетей (в т.ч. ПИР, СМР), Ду125-1000мм ориентировочной протяженностью 49000-59000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1315,653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10.3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теплосетевых объектов (ЦТП, ПНС)</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517,000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10.4</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магистральных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176,700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10.5</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внутриквартальных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228,881</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10.6</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муниципальных ЦТП (в том числе с восстановлением линий циркуляции ГВС). По условиям заключаемого концессионного соглашения перечень конкретных мероприятий по ЦТП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113,495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10.7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Перевод системы теплоснабжения правобережной части Советского района на систему закрытого типа (при условии финансирования из бюджета города Новосибирска)</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450,000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2027 год по 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2857,857</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2027 год по 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450,000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2027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3307,857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2028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Реализация экологических проектов на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320,373</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Техническое перевооружение (реконструкция) иных тепловых сетей переменного диаметра, оборудования тепловых сетей (в т.ч. ПИР, СМР), Ду125-1000мм ориентировочной протяженностью 49000-59000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522,024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Строительство теплосетевых объектов (ЦТП, ПНС)</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163,000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11.4</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магистральных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92,007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11.5</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внутриквартальных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206,675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11.6</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муниципальных ЦТП (в том числе с восстановлением линий циркуляции ГВС). По условиям заключаемого концессионного соглашения перечень конкретных мероприятий по ЦТП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60,128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lastRenderedPageBreak/>
              <w:t>11.7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Ввод в эксплуатацию расширяемой водогрейной части ТС № 2 (котел типа КВГМ № 8 с теплопроизводительностью 100 Гкал/ч, ПСД)</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1,800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11.8</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Перевод системы теплоснабжения правобережной части Советского района на систему закрытого типа (при условии финансирования из бюджета города Новосибирска)</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300,000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2028 год по 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1364,207</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2028 год по 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301,800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2028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1666,007</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2029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12.1</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Реализация экологических проектов на ТЭЦ-3</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341,428</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12.2</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Техническое перевооружение (реконструкция) иных тепловых сетей переменного диаметра, оборудования тепловых сетей (в т.ч. ПИР, СМР), Ду125-1000мм ориентировочной протяженностью 49000-59000 м</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680,314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12.3</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магистральных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54,080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12.4</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внутриквартальных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109,645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12.5</w:t>
            </w:r>
          </w:p>
        </w:tc>
        <w:tc>
          <w:tcPr>
            <w:tcW w:w="10674" w:type="dxa"/>
            <w:shd w:val="clear" w:color="auto" w:fill="auto"/>
            <w:vAlign w:val="center"/>
            <w:hideMark/>
          </w:tcPr>
          <w:p w:rsidR="00FC574A" w:rsidRPr="00FC574A" w:rsidRDefault="00FC574A" w:rsidP="00FC574A">
            <w:pPr>
              <w:widowControl/>
              <w:rPr>
                <w:sz w:val="20"/>
              </w:rPr>
            </w:pPr>
            <w:r w:rsidRPr="00FC574A">
              <w:rPr>
                <w:sz w:val="20"/>
              </w:rPr>
              <w:t>Реконструкция муниципальных ЦТП (в том числе с восстановлением линий циркуляции ГВС). По условиям заключаемого концессионного соглашения перечень конкретных мероприятий по ЦТП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20,529</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12.6</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Ввод в эксплуатацию расширяемой водогрейной части ТС № 2 (котел типа КВГМ № 8 с теплопроизводительностью 100 Гкал/ч)</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62,830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12.7</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Перевод системы теплоснабжения правобережной части Советского района на систему закрытого типа (при условии финансирования из бюджета города Новосибирска)</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100,000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2029 год по 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1205,996</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jc w:val="both"/>
              <w:rPr>
                <w:sz w:val="20"/>
              </w:rPr>
            </w:pPr>
            <w:r w:rsidRPr="00FC574A">
              <w:rPr>
                <w:sz w:val="20"/>
              </w:rPr>
              <w:t xml:space="preserve">Итого за 2029 год по 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162,830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2029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1368,826</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w:t>
            </w:r>
          </w:p>
        </w:tc>
        <w:tc>
          <w:tcPr>
            <w:tcW w:w="14927" w:type="dxa"/>
            <w:gridSpan w:val="3"/>
            <w:shd w:val="clear" w:color="auto" w:fill="auto"/>
            <w:vAlign w:val="center"/>
            <w:hideMark/>
          </w:tcPr>
          <w:p w:rsidR="00FC574A" w:rsidRPr="00FC574A" w:rsidRDefault="00FC574A" w:rsidP="00FC574A">
            <w:pPr>
              <w:widowControl/>
              <w:jc w:val="center"/>
              <w:rPr>
                <w:sz w:val="20"/>
              </w:rPr>
            </w:pPr>
            <w:r w:rsidRPr="00FC574A">
              <w:rPr>
                <w:sz w:val="20"/>
              </w:rPr>
              <w:t>2030 год</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13.1</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магистральных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32,114</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13.2</w:t>
            </w:r>
          </w:p>
        </w:tc>
        <w:tc>
          <w:tcPr>
            <w:tcW w:w="10674" w:type="dxa"/>
            <w:shd w:val="clear" w:color="auto" w:fill="auto"/>
            <w:vAlign w:val="center"/>
            <w:hideMark/>
          </w:tcPr>
          <w:p w:rsidR="00FC574A" w:rsidRPr="00FC574A" w:rsidRDefault="00FC574A" w:rsidP="00FC574A">
            <w:pPr>
              <w:widowControl/>
              <w:rPr>
                <w:sz w:val="20"/>
              </w:rPr>
            </w:pPr>
            <w:r w:rsidRPr="00FC574A">
              <w:rPr>
                <w:sz w:val="20"/>
              </w:rPr>
              <w:t>Техническое перевооружение и реконструкция муниципальных внутриквартальных тепловых сетей переменного диаметра (по условиям заключаемого концессионного соглашения перечень конкретных участков тепловых сетей будет разрабатываться и согласовываться концедентом в сроки, установленные КС, в год, предшествующий планируемому)</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101,575</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13.3</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Реконструкция отделения сетевых насосов ТС-1</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17,700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13.4</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Ввод в эксплуатацию расширяемой водогрейной части ТС № 2 (котел типа КВГМ № 8 с теплопроизводительностью 100 Гкал/ч)</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58,830</w:t>
            </w:r>
          </w:p>
        </w:tc>
      </w:tr>
      <w:tr w:rsidR="00FC574A" w:rsidRPr="00FC574A" w:rsidTr="00B81780">
        <w:trPr>
          <w:trHeight w:val="20"/>
        </w:trPr>
        <w:tc>
          <w:tcPr>
            <w:tcW w:w="0" w:type="auto"/>
            <w:shd w:val="clear" w:color="auto" w:fill="auto"/>
            <w:vAlign w:val="center"/>
            <w:hideMark/>
          </w:tcPr>
          <w:p w:rsidR="00FC574A" w:rsidRPr="00FC574A" w:rsidRDefault="00FC574A" w:rsidP="00FC574A">
            <w:pPr>
              <w:widowControl/>
              <w:jc w:val="center"/>
              <w:rPr>
                <w:sz w:val="20"/>
              </w:rPr>
            </w:pPr>
            <w:r w:rsidRPr="00FC574A">
              <w:rPr>
                <w:sz w:val="20"/>
              </w:rPr>
              <w:t>13.5</w:t>
            </w:r>
          </w:p>
        </w:tc>
        <w:tc>
          <w:tcPr>
            <w:tcW w:w="10674" w:type="dxa"/>
            <w:shd w:val="clear" w:color="auto" w:fill="auto"/>
            <w:vAlign w:val="center"/>
            <w:hideMark/>
          </w:tcPr>
          <w:p w:rsidR="00FC574A" w:rsidRPr="00FC574A" w:rsidRDefault="00FC574A" w:rsidP="00FC574A">
            <w:pPr>
              <w:widowControl/>
              <w:jc w:val="both"/>
              <w:rPr>
                <w:sz w:val="20"/>
              </w:rPr>
            </w:pPr>
            <w:r w:rsidRPr="00FC574A">
              <w:rPr>
                <w:sz w:val="20"/>
              </w:rPr>
              <w:t>Перевод системы теплоснабжения правобережной части Советского района на систему закрытого типа (при условии финансирования из бюджета города Новосибирска)</w:t>
            </w:r>
          </w:p>
        </w:tc>
        <w:tc>
          <w:tcPr>
            <w:tcW w:w="2410" w:type="dxa"/>
            <w:shd w:val="clear" w:color="auto" w:fill="auto"/>
            <w:vAlign w:val="center"/>
            <w:hideMark/>
          </w:tcPr>
          <w:p w:rsidR="00FC574A" w:rsidRPr="00FC574A" w:rsidRDefault="00FC574A" w:rsidP="00FC574A">
            <w:pPr>
              <w:widowControl/>
              <w:jc w:val="center"/>
              <w:rPr>
                <w:sz w:val="20"/>
              </w:rPr>
            </w:pPr>
            <w:r w:rsidRPr="00FC574A">
              <w:rPr>
                <w:sz w:val="20"/>
              </w:rPr>
              <w:t xml:space="preserve">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100,000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2030 год по 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133,689</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2030 год по 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176,530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2030 год</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310,219</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lastRenderedPageBreak/>
              <w:t xml:space="preserve">Итого за 2018 - 2030 годы по АО </w:t>
            </w:r>
            <w:r w:rsidR="000A4AD4">
              <w:rPr>
                <w:sz w:val="20"/>
              </w:rPr>
              <w:t>«</w:t>
            </w:r>
            <w:r w:rsidRPr="00FC574A">
              <w:rPr>
                <w:sz w:val="20"/>
              </w:rPr>
              <w:t>СИБЭКО</w:t>
            </w:r>
            <w:r w:rsidR="000A4AD4">
              <w:rPr>
                <w:sz w:val="20"/>
              </w:rPr>
              <w:t>»</w:t>
            </w:r>
            <w:r w:rsidRPr="00FC574A">
              <w:rPr>
                <w:sz w:val="20"/>
              </w:rPr>
              <w:t xml:space="preserve"> и АО </w:t>
            </w:r>
            <w:r w:rsidR="000A4AD4">
              <w:rPr>
                <w:sz w:val="20"/>
              </w:rPr>
              <w:t>«</w:t>
            </w:r>
            <w:r w:rsidRPr="00FC574A">
              <w:rPr>
                <w:sz w:val="20"/>
              </w:rPr>
              <w:t>СГК-Новосибирск</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30463,199</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2018 - 2030 годы по ФГУП </w:t>
            </w:r>
            <w:r w:rsidR="000A4AD4">
              <w:rPr>
                <w:sz w:val="20"/>
              </w:rPr>
              <w:t>«</w:t>
            </w:r>
            <w:r w:rsidRPr="00FC574A">
              <w:rPr>
                <w:sz w:val="20"/>
              </w:rPr>
              <w:t>УЭВ</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1417,160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 xml:space="preserve">Итого за 2018 - 2030 годы по ООО </w:t>
            </w:r>
            <w:r w:rsidR="000A4AD4">
              <w:rPr>
                <w:sz w:val="20"/>
              </w:rPr>
              <w:t>«</w:t>
            </w:r>
            <w:r w:rsidRPr="00FC574A">
              <w:rPr>
                <w:sz w:val="20"/>
              </w:rPr>
              <w:t>Генерация Сибири</w:t>
            </w:r>
            <w:r w:rsidR="000A4AD4">
              <w:rPr>
                <w:sz w:val="20"/>
              </w:rPr>
              <w:t>»</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1231,700</w:t>
            </w:r>
          </w:p>
        </w:tc>
      </w:tr>
      <w:tr w:rsidR="00FC574A" w:rsidRPr="00FC574A" w:rsidTr="00B81780">
        <w:trPr>
          <w:trHeight w:val="20"/>
        </w:trPr>
        <w:tc>
          <w:tcPr>
            <w:tcW w:w="13750" w:type="dxa"/>
            <w:gridSpan w:val="3"/>
            <w:shd w:val="clear" w:color="auto" w:fill="auto"/>
            <w:vAlign w:val="center"/>
            <w:hideMark/>
          </w:tcPr>
          <w:p w:rsidR="00FC574A" w:rsidRPr="00FC574A" w:rsidRDefault="00FC574A" w:rsidP="00FC574A">
            <w:pPr>
              <w:widowControl/>
              <w:rPr>
                <w:sz w:val="20"/>
              </w:rPr>
            </w:pPr>
            <w:r w:rsidRPr="00FC574A">
              <w:rPr>
                <w:sz w:val="20"/>
              </w:rPr>
              <w:t>Итого за 2018 - 2030 годы</w:t>
            </w:r>
          </w:p>
        </w:tc>
        <w:tc>
          <w:tcPr>
            <w:tcW w:w="1843" w:type="dxa"/>
            <w:shd w:val="clear" w:color="auto" w:fill="auto"/>
            <w:vAlign w:val="center"/>
            <w:hideMark/>
          </w:tcPr>
          <w:p w:rsidR="00FC574A" w:rsidRPr="00FC574A" w:rsidRDefault="00FC574A" w:rsidP="00FC574A">
            <w:pPr>
              <w:widowControl/>
              <w:jc w:val="center"/>
              <w:rPr>
                <w:sz w:val="20"/>
              </w:rPr>
            </w:pPr>
            <w:r w:rsidRPr="00FC574A">
              <w:rPr>
                <w:sz w:val="20"/>
              </w:rPr>
              <w:t>33112,059</w:t>
            </w:r>
          </w:p>
        </w:tc>
      </w:tr>
    </w:tbl>
    <w:p w:rsidR="00FC574A" w:rsidRDefault="00FC574A" w:rsidP="00FC574A">
      <w:pPr>
        <w:autoSpaceDE w:val="0"/>
        <w:autoSpaceDN w:val="0"/>
        <w:outlineLvl w:val="2"/>
        <w:rPr>
          <w:szCs w:val="28"/>
        </w:rPr>
      </w:pPr>
    </w:p>
    <w:p w:rsidR="00E90780" w:rsidRPr="00E90780" w:rsidRDefault="00E90780" w:rsidP="00E90780">
      <w:pPr>
        <w:autoSpaceDE w:val="0"/>
        <w:autoSpaceDN w:val="0"/>
        <w:ind w:left="284"/>
        <w:outlineLvl w:val="2"/>
        <w:rPr>
          <w:sz w:val="22"/>
          <w:szCs w:val="22"/>
        </w:rPr>
      </w:pPr>
      <w:r w:rsidRPr="00E90780">
        <w:rPr>
          <w:sz w:val="22"/>
          <w:szCs w:val="22"/>
        </w:rPr>
        <w:t>Примечания: используемые сокращения:</w:t>
      </w:r>
    </w:p>
    <w:p w:rsidR="00E90780" w:rsidRPr="00E90780" w:rsidRDefault="00E90780" w:rsidP="00E90780">
      <w:pPr>
        <w:autoSpaceDE w:val="0"/>
        <w:autoSpaceDN w:val="0"/>
        <w:ind w:left="284"/>
        <w:outlineLvl w:val="2"/>
        <w:rPr>
          <w:sz w:val="22"/>
          <w:szCs w:val="22"/>
        </w:rPr>
      </w:pPr>
      <w:r w:rsidRPr="00E90780">
        <w:rPr>
          <w:sz w:val="22"/>
          <w:szCs w:val="22"/>
        </w:rPr>
        <w:t xml:space="preserve">Ду </w:t>
      </w:r>
      <w:r>
        <w:rPr>
          <w:sz w:val="22"/>
          <w:szCs w:val="22"/>
        </w:rPr>
        <w:t>–</w:t>
      </w:r>
      <w:r w:rsidRPr="00E90780">
        <w:rPr>
          <w:sz w:val="22"/>
          <w:szCs w:val="22"/>
        </w:rPr>
        <w:t xml:space="preserve"> диаметр;</w:t>
      </w:r>
    </w:p>
    <w:p w:rsidR="00E90780" w:rsidRPr="00E90780" w:rsidRDefault="00E90780" w:rsidP="00E90780">
      <w:pPr>
        <w:autoSpaceDE w:val="0"/>
        <w:autoSpaceDN w:val="0"/>
        <w:ind w:left="284"/>
        <w:outlineLvl w:val="2"/>
        <w:rPr>
          <w:sz w:val="22"/>
          <w:szCs w:val="22"/>
        </w:rPr>
      </w:pPr>
      <w:r w:rsidRPr="00E90780">
        <w:rPr>
          <w:sz w:val="22"/>
          <w:szCs w:val="22"/>
        </w:rPr>
        <w:t xml:space="preserve">КВГМ </w:t>
      </w:r>
      <w:r>
        <w:rPr>
          <w:sz w:val="22"/>
          <w:szCs w:val="22"/>
        </w:rPr>
        <w:t>–</w:t>
      </w:r>
      <w:r w:rsidRPr="00E90780">
        <w:rPr>
          <w:sz w:val="22"/>
          <w:szCs w:val="22"/>
        </w:rPr>
        <w:t xml:space="preserve"> котел водогрейный газомазутный;</w:t>
      </w:r>
    </w:p>
    <w:p w:rsidR="00E90780" w:rsidRPr="00E90780" w:rsidRDefault="00E90780" w:rsidP="00E90780">
      <w:pPr>
        <w:autoSpaceDE w:val="0"/>
        <w:autoSpaceDN w:val="0"/>
        <w:ind w:left="284"/>
        <w:outlineLvl w:val="2"/>
        <w:rPr>
          <w:sz w:val="22"/>
          <w:szCs w:val="22"/>
        </w:rPr>
      </w:pPr>
      <w:r w:rsidRPr="00E90780">
        <w:rPr>
          <w:sz w:val="22"/>
          <w:szCs w:val="22"/>
        </w:rPr>
        <w:t xml:space="preserve">ОРУ </w:t>
      </w:r>
      <w:r>
        <w:rPr>
          <w:sz w:val="22"/>
          <w:szCs w:val="22"/>
        </w:rPr>
        <w:t>–</w:t>
      </w:r>
      <w:r w:rsidRPr="00E90780">
        <w:rPr>
          <w:sz w:val="22"/>
          <w:szCs w:val="22"/>
        </w:rPr>
        <w:t xml:space="preserve"> открытое распределительное устройство;</w:t>
      </w:r>
    </w:p>
    <w:p w:rsidR="00E90780" w:rsidRPr="00E90780" w:rsidRDefault="00E90780" w:rsidP="00E90780">
      <w:pPr>
        <w:autoSpaceDE w:val="0"/>
        <w:autoSpaceDN w:val="0"/>
        <w:ind w:left="284"/>
        <w:outlineLvl w:val="2"/>
        <w:rPr>
          <w:sz w:val="22"/>
          <w:szCs w:val="22"/>
        </w:rPr>
      </w:pPr>
      <w:r w:rsidRPr="00E90780">
        <w:rPr>
          <w:sz w:val="22"/>
          <w:szCs w:val="22"/>
        </w:rPr>
        <w:t xml:space="preserve">ПНС </w:t>
      </w:r>
      <w:r>
        <w:rPr>
          <w:sz w:val="22"/>
          <w:szCs w:val="22"/>
        </w:rPr>
        <w:t>–</w:t>
      </w:r>
      <w:r w:rsidRPr="00E90780">
        <w:rPr>
          <w:sz w:val="22"/>
          <w:szCs w:val="22"/>
        </w:rPr>
        <w:t xml:space="preserve"> повысительно</w:t>
      </w:r>
      <w:r>
        <w:rPr>
          <w:sz w:val="22"/>
          <w:szCs w:val="22"/>
        </w:rPr>
        <w:t>-</w:t>
      </w:r>
      <w:r w:rsidRPr="00E90780">
        <w:rPr>
          <w:sz w:val="22"/>
          <w:szCs w:val="22"/>
        </w:rPr>
        <w:t>понизительная насосная станция;</w:t>
      </w:r>
    </w:p>
    <w:p w:rsidR="00E90780" w:rsidRPr="00E90780" w:rsidRDefault="00E90780" w:rsidP="00E90780">
      <w:pPr>
        <w:autoSpaceDE w:val="0"/>
        <w:autoSpaceDN w:val="0"/>
        <w:ind w:left="284"/>
        <w:outlineLvl w:val="2"/>
        <w:rPr>
          <w:sz w:val="22"/>
          <w:szCs w:val="22"/>
        </w:rPr>
      </w:pPr>
      <w:r w:rsidRPr="00E90780">
        <w:rPr>
          <w:sz w:val="22"/>
          <w:szCs w:val="22"/>
        </w:rPr>
        <w:t xml:space="preserve">ПП </w:t>
      </w:r>
      <w:r>
        <w:rPr>
          <w:sz w:val="22"/>
          <w:szCs w:val="22"/>
        </w:rPr>
        <w:t>–</w:t>
      </w:r>
      <w:r w:rsidRPr="00E90780">
        <w:rPr>
          <w:sz w:val="22"/>
          <w:szCs w:val="22"/>
        </w:rPr>
        <w:t xml:space="preserve"> проект планировки;</w:t>
      </w:r>
    </w:p>
    <w:p w:rsidR="00E90780" w:rsidRPr="00E90780" w:rsidRDefault="00E90780" w:rsidP="00E90780">
      <w:pPr>
        <w:autoSpaceDE w:val="0"/>
        <w:autoSpaceDN w:val="0"/>
        <w:ind w:left="284"/>
        <w:outlineLvl w:val="2"/>
        <w:rPr>
          <w:sz w:val="22"/>
          <w:szCs w:val="22"/>
        </w:rPr>
      </w:pPr>
      <w:r w:rsidRPr="00E90780">
        <w:rPr>
          <w:sz w:val="22"/>
          <w:szCs w:val="22"/>
        </w:rPr>
        <w:t xml:space="preserve">ТК </w:t>
      </w:r>
      <w:r>
        <w:rPr>
          <w:sz w:val="22"/>
          <w:szCs w:val="22"/>
        </w:rPr>
        <w:t>–</w:t>
      </w:r>
      <w:r w:rsidRPr="00E90780">
        <w:rPr>
          <w:sz w:val="22"/>
          <w:szCs w:val="22"/>
        </w:rPr>
        <w:t xml:space="preserve"> тепловая камера;</w:t>
      </w:r>
    </w:p>
    <w:p w:rsidR="00E90780" w:rsidRPr="00E90780" w:rsidRDefault="00E90780" w:rsidP="00E90780">
      <w:pPr>
        <w:autoSpaceDE w:val="0"/>
        <w:autoSpaceDN w:val="0"/>
        <w:ind w:left="284"/>
        <w:outlineLvl w:val="2"/>
        <w:rPr>
          <w:sz w:val="22"/>
          <w:szCs w:val="22"/>
        </w:rPr>
      </w:pPr>
      <w:r w:rsidRPr="00E90780">
        <w:rPr>
          <w:sz w:val="22"/>
          <w:szCs w:val="22"/>
        </w:rPr>
        <w:t xml:space="preserve">ТС </w:t>
      </w:r>
      <w:r>
        <w:rPr>
          <w:sz w:val="22"/>
          <w:szCs w:val="22"/>
        </w:rPr>
        <w:t>–</w:t>
      </w:r>
      <w:r w:rsidRPr="00E90780">
        <w:rPr>
          <w:sz w:val="22"/>
          <w:szCs w:val="22"/>
        </w:rPr>
        <w:t xml:space="preserve"> тепловая станция;</w:t>
      </w:r>
    </w:p>
    <w:p w:rsidR="00E90780" w:rsidRDefault="00E90780" w:rsidP="00E90780">
      <w:pPr>
        <w:autoSpaceDE w:val="0"/>
        <w:autoSpaceDN w:val="0"/>
        <w:ind w:left="284"/>
        <w:outlineLvl w:val="2"/>
        <w:rPr>
          <w:sz w:val="22"/>
          <w:szCs w:val="22"/>
        </w:rPr>
      </w:pPr>
      <w:r w:rsidRPr="00E90780">
        <w:rPr>
          <w:sz w:val="22"/>
          <w:szCs w:val="22"/>
        </w:rPr>
        <w:t xml:space="preserve">УТ </w:t>
      </w:r>
      <w:r>
        <w:rPr>
          <w:sz w:val="22"/>
          <w:szCs w:val="22"/>
        </w:rPr>
        <w:t>–</w:t>
      </w:r>
      <w:r w:rsidRPr="00E90780">
        <w:rPr>
          <w:sz w:val="22"/>
          <w:szCs w:val="22"/>
        </w:rPr>
        <w:t xml:space="preserve"> узел трубопровода.</w:t>
      </w:r>
    </w:p>
    <w:p w:rsidR="00B81780" w:rsidRDefault="00B81780" w:rsidP="00E90780">
      <w:pPr>
        <w:autoSpaceDE w:val="0"/>
        <w:autoSpaceDN w:val="0"/>
        <w:ind w:left="284"/>
        <w:outlineLvl w:val="2"/>
        <w:rPr>
          <w:sz w:val="22"/>
          <w:szCs w:val="22"/>
        </w:rPr>
      </w:pPr>
    </w:p>
    <w:p w:rsidR="00B81780" w:rsidRPr="00E90780" w:rsidRDefault="00B81780" w:rsidP="00E90780">
      <w:pPr>
        <w:autoSpaceDE w:val="0"/>
        <w:autoSpaceDN w:val="0"/>
        <w:ind w:left="284"/>
        <w:outlineLvl w:val="2"/>
        <w:rPr>
          <w:sz w:val="22"/>
          <w:szCs w:val="22"/>
        </w:rPr>
      </w:pPr>
    </w:p>
    <w:p w:rsidR="00CC5C84" w:rsidRDefault="00F2202F" w:rsidP="00F2202F">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_____________</w:t>
      </w:r>
    </w:p>
    <w:p w:rsidR="00CC5C84" w:rsidRDefault="00CC5C84" w:rsidP="00CC5C84">
      <w:pPr>
        <w:pStyle w:val="ConsPlusNormal"/>
        <w:ind w:firstLine="0"/>
        <w:jc w:val="both"/>
        <w:outlineLvl w:val="2"/>
        <w:rPr>
          <w:rFonts w:ascii="Times New Roman" w:hAnsi="Times New Roman" w:cs="Times New Roman"/>
          <w:sz w:val="28"/>
          <w:szCs w:val="28"/>
        </w:rPr>
      </w:pPr>
    </w:p>
    <w:p w:rsidR="00CC5C84" w:rsidRDefault="00CC5C84" w:rsidP="00CC5C84">
      <w:pPr>
        <w:pStyle w:val="ConsPlusNormal"/>
        <w:ind w:firstLine="0"/>
        <w:jc w:val="center"/>
        <w:outlineLvl w:val="2"/>
        <w:rPr>
          <w:rFonts w:ascii="Times New Roman" w:hAnsi="Times New Roman" w:cs="Times New Roman"/>
          <w:sz w:val="28"/>
          <w:szCs w:val="28"/>
        </w:rPr>
        <w:sectPr w:rsidR="00CC5C84" w:rsidSect="000C2F79">
          <w:pgSz w:w="16840" w:h="11907" w:orient="landscape" w:code="9"/>
          <w:pgMar w:top="1418" w:right="567" w:bottom="567" w:left="567" w:header="709" w:footer="709" w:gutter="0"/>
          <w:pgNumType w:start="1"/>
          <w:cols w:space="708"/>
          <w:titlePg/>
          <w:docGrid w:linePitch="381"/>
        </w:sectPr>
      </w:pPr>
    </w:p>
    <w:p w:rsidR="00902369" w:rsidRPr="00902369" w:rsidRDefault="00902369" w:rsidP="000E1290">
      <w:pPr>
        <w:autoSpaceDE w:val="0"/>
        <w:autoSpaceDN w:val="0"/>
        <w:adjustRightInd w:val="0"/>
        <w:ind w:firstLine="11907"/>
        <w:outlineLvl w:val="2"/>
        <w:rPr>
          <w:szCs w:val="28"/>
        </w:rPr>
      </w:pPr>
      <w:r w:rsidRPr="00902369">
        <w:rPr>
          <w:szCs w:val="28"/>
        </w:rPr>
        <w:lastRenderedPageBreak/>
        <w:t xml:space="preserve">Приложение 5 </w:t>
      </w:r>
    </w:p>
    <w:p w:rsidR="000E1290" w:rsidRDefault="00902369" w:rsidP="000E1290">
      <w:pPr>
        <w:autoSpaceDE w:val="0"/>
        <w:autoSpaceDN w:val="0"/>
        <w:adjustRightInd w:val="0"/>
        <w:ind w:firstLine="11907"/>
        <w:outlineLvl w:val="2"/>
        <w:rPr>
          <w:szCs w:val="28"/>
        </w:rPr>
      </w:pPr>
      <w:r w:rsidRPr="00902369">
        <w:rPr>
          <w:szCs w:val="28"/>
        </w:rPr>
        <w:t>к решени</w:t>
      </w:r>
      <w:r w:rsidR="000E1290">
        <w:rPr>
          <w:szCs w:val="28"/>
        </w:rPr>
        <w:t>ю</w:t>
      </w:r>
      <w:r w:rsidRPr="00902369">
        <w:rPr>
          <w:szCs w:val="28"/>
        </w:rPr>
        <w:t xml:space="preserve"> Совета депутатов</w:t>
      </w:r>
    </w:p>
    <w:p w:rsidR="00902369" w:rsidRPr="00902369" w:rsidRDefault="00902369" w:rsidP="000E1290">
      <w:pPr>
        <w:autoSpaceDE w:val="0"/>
        <w:autoSpaceDN w:val="0"/>
        <w:adjustRightInd w:val="0"/>
        <w:ind w:firstLine="11907"/>
        <w:outlineLvl w:val="2"/>
        <w:rPr>
          <w:szCs w:val="28"/>
        </w:rPr>
      </w:pPr>
      <w:r w:rsidRPr="00902369">
        <w:rPr>
          <w:szCs w:val="28"/>
        </w:rPr>
        <w:t>города Новосибирска</w:t>
      </w:r>
    </w:p>
    <w:p w:rsidR="00902369" w:rsidRPr="00902369" w:rsidRDefault="00902369" w:rsidP="000E1290">
      <w:pPr>
        <w:autoSpaceDE w:val="0"/>
        <w:autoSpaceDN w:val="0"/>
        <w:adjustRightInd w:val="0"/>
        <w:ind w:firstLine="11907"/>
        <w:outlineLvl w:val="2"/>
        <w:rPr>
          <w:szCs w:val="28"/>
        </w:rPr>
      </w:pPr>
      <w:r w:rsidRPr="00902369">
        <w:rPr>
          <w:szCs w:val="28"/>
        </w:rPr>
        <w:t xml:space="preserve">от </w:t>
      </w:r>
      <w:r w:rsidR="003755DF">
        <w:rPr>
          <w:szCs w:val="28"/>
        </w:rPr>
        <w:t>23.12.2024</w:t>
      </w:r>
      <w:r w:rsidRPr="00902369">
        <w:rPr>
          <w:szCs w:val="28"/>
        </w:rPr>
        <w:t xml:space="preserve"> № </w:t>
      </w:r>
      <w:r w:rsidR="003755DF">
        <w:rPr>
          <w:szCs w:val="28"/>
        </w:rPr>
        <w:t>855</w:t>
      </w:r>
    </w:p>
    <w:p w:rsidR="00902369" w:rsidRPr="00902369" w:rsidRDefault="00902369" w:rsidP="00902369">
      <w:pPr>
        <w:autoSpaceDE w:val="0"/>
        <w:autoSpaceDN w:val="0"/>
        <w:jc w:val="right"/>
        <w:outlineLvl w:val="2"/>
        <w:rPr>
          <w:szCs w:val="28"/>
        </w:rPr>
      </w:pPr>
    </w:p>
    <w:p w:rsidR="00902369" w:rsidRPr="00902369" w:rsidRDefault="00902369" w:rsidP="00902369">
      <w:pPr>
        <w:autoSpaceDE w:val="0"/>
        <w:autoSpaceDN w:val="0"/>
        <w:jc w:val="right"/>
        <w:outlineLvl w:val="2"/>
        <w:rPr>
          <w:szCs w:val="28"/>
        </w:rPr>
      </w:pPr>
      <w:r w:rsidRPr="00902369">
        <w:rPr>
          <w:szCs w:val="28"/>
        </w:rPr>
        <w:t>Таблица 28</w:t>
      </w:r>
    </w:p>
    <w:tbl>
      <w:tblPr>
        <w:tblW w:w="1587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623"/>
        <w:gridCol w:w="2637"/>
        <w:gridCol w:w="850"/>
        <w:gridCol w:w="898"/>
        <w:gridCol w:w="899"/>
        <w:gridCol w:w="899"/>
        <w:gridCol w:w="898"/>
        <w:gridCol w:w="899"/>
        <w:gridCol w:w="899"/>
        <w:gridCol w:w="898"/>
        <w:gridCol w:w="899"/>
        <w:gridCol w:w="899"/>
        <w:gridCol w:w="898"/>
        <w:gridCol w:w="899"/>
        <w:gridCol w:w="899"/>
        <w:gridCol w:w="982"/>
      </w:tblGrid>
      <w:tr w:rsidR="00902369" w:rsidRPr="00902369" w:rsidTr="00E15053">
        <w:tc>
          <w:tcPr>
            <w:tcW w:w="623" w:type="dxa"/>
            <w:vAlign w:val="center"/>
          </w:tcPr>
          <w:p w:rsidR="00902369" w:rsidRPr="00902369" w:rsidRDefault="00902369" w:rsidP="00902369">
            <w:pPr>
              <w:autoSpaceDE w:val="0"/>
              <w:autoSpaceDN w:val="0"/>
              <w:jc w:val="center"/>
              <w:rPr>
                <w:sz w:val="20"/>
              </w:rPr>
            </w:pPr>
            <w:r w:rsidRPr="00902369">
              <w:rPr>
                <w:sz w:val="20"/>
              </w:rPr>
              <w:t>№ п/п</w:t>
            </w:r>
          </w:p>
        </w:tc>
        <w:tc>
          <w:tcPr>
            <w:tcW w:w="2637" w:type="dxa"/>
            <w:vAlign w:val="center"/>
          </w:tcPr>
          <w:p w:rsidR="00902369" w:rsidRPr="00902369" w:rsidRDefault="00902369" w:rsidP="00902369">
            <w:pPr>
              <w:autoSpaceDE w:val="0"/>
              <w:autoSpaceDN w:val="0"/>
              <w:jc w:val="center"/>
              <w:rPr>
                <w:sz w:val="20"/>
              </w:rPr>
            </w:pPr>
            <w:r w:rsidRPr="00902369">
              <w:rPr>
                <w:sz w:val="20"/>
              </w:rPr>
              <w:t>Показатель</w:t>
            </w:r>
          </w:p>
        </w:tc>
        <w:tc>
          <w:tcPr>
            <w:tcW w:w="850" w:type="dxa"/>
          </w:tcPr>
          <w:p w:rsidR="00902369" w:rsidRPr="00902369" w:rsidRDefault="00902369" w:rsidP="00902369">
            <w:pPr>
              <w:autoSpaceDE w:val="0"/>
              <w:autoSpaceDN w:val="0"/>
              <w:jc w:val="center"/>
              <w:rPr>
                <w:sz w:val="20"/>
              </w:rPr>
            </w:pPr>
            <w:r w:rsidRPr="00902369">
              <w:rPr>
                <w:sz w:val="20"/>
              </w:rPr>
              <w:t>Едини</w:t>
            </w:r>
            <w:r w:rsidRPr="00902369">
              <w:rPr>
                <w:sz w:val="20"/>
              </w:rPr>
              <w:softHyphen/>
              <w:t>ца из</w:t>
            </w:r>
            <w:r w:rsidRPr="00902369">
              <w:rPr>
                <w:sz w:val="20"/>
              </w:rPr>
              <w:softHyphen/>
              <w:t>мерения</w:t>
            </w:r>
          </w:p>
        </w:tc>
        <w:tc>
          <w:tcPr>
            <w:tcW w:w="898" w:type="dxa"/>
            <w:vAlign w:val="center"/>
          </w:tcPr>
          <w:p w:rsidR="00902369" w:rsidRPr="00902369" w:rsidRDefault="00902369" w:rsidP="00902369">
            <w:pPr>
              <w:autoSpaceDE w:val="0"/>
              <w:autoSpaceDN w:val="0"/>
              <w:jc w:val="center"/>
              <w:rPr>
                <w:sz w:val="20"/>
              </w:rPr>
            </w:pPr>
            <w:r w:rsidRPr="00902369">
              <w:rPr>
                <w:sz w:val="20"/>
              </w:rPr>
              <w:t>2018</w:t>
            </w:r>
          </w:p>
        </w:tc>
        <w:tc>
          <w:tcPr>
            <w:tcW w:w="899" w:type="dxa"/>
            <w:vAlign w:val="center"/>
          </w:tcPr>
          <w:p w:rsidR="00902369" w:rsidRPr="00902369" w:rsidRDefault="00902369" w:rsidP="00902369">
            <w:pPr>
              <w:autoSpaceDE w:val="0"/>
              <w:autoSpaceDN w:val="0"/>
              <w:jc w:val="center"/>
              <w:rPr>
                <w:sz w:val="20"/>
              </w:rPr>
            </w:pPr>
            <w:r w:rsidRPr="00902369">
              <w:rPr>
                <w:sz w:val="20"/>
              </w:rPr>
              <w:t>2019</w:t>
            </w:r>
          </w:p>
        </w:tc>
        <w:tc>
          <w:tcPr>
            <w:tcW w:w="899" w:type="dxa"/>
            <w:vAlign w:val="center"/>
          </w:tcPr>
          <w:p w:rsidR="00902369" w:rsidRPr="00902369" w:rsidRDefault="00902369" w:rsidP="00902369">
            <w:pPr>
              <w:autoSpaceDE w:val="0"/>
              <w:autoSpaceDN w:val="0"/>
              <w:jc w:val="center"/>
              <w:rPr>
                <w:sz w:val="20"/>
              </w:rPr>
            </w:pPr>
            <w:r w:rsidRPr="00902369">
              <w:rPr>
                <w:sz w:val="20"/>
              </w:rPr>
              <w:t>2020</w:t>
            </w:r>
          </w:p>
        </w:tc>
        <w:tc>
          <w:tcPr>
            <w:tcW w:w="898" w:type="dxa"/>
            <w:vAlign w:val="center"/>
          </w:tcPr>
          <w:p w:rsidR="00902369" w:rsidRPr="00902369" w:rsidRDefault="00902369" w:rsidP="00902369">
            <w:pPr>
              <w:autoSpaceDE w:val="0"/>
              <w:autoSpaceDN w:val="0"/>
              <w:jc w:val="center"/>
              <w:rPr>
                <w:sz w:val="20"/>
              </w:rPr>
            </w:pPr>
            <w:r w:rsidRPr="00902369">
              <w:rPr>
                <w:sz w:val="20"/>
              </w:rPr>
              <w:t>2021</w:t>
            </w:r>
          </w:p>
        </w:tc>
        <w:tc>
          <w:tcPr>
            <w:tcW w:w="899" w:type="dxa"/>
            <w:vAlign w:val="center"/>
          </w:tcPr>
          <w:p w:rsidR="00902369" w:rsidRPr="00902369" w:rsidRDefault="00902369" w:rsidP="00902369">
            <w:pPr>
              <w:autoSpaceDE w:val="0"/>
              <w:autoSpaceDN w:val="0"/>
              <w:jc w:val="center"/>
              <w:rPr>
                <w:sz w:val="20"/>
              </w:rPr>
            </w:pPr>
            <w:r w:rsidRPr="00902369">
              <w:rPr>
                <w:sz w:val="20"/>
              </w:rPr>
              <w:t>2022</w:t>
            </w:r>
          </w:p>
        </w:tc>
        <w:tc>
          <w:tcPr>
            <w:tcW w:w="899" w:type="dxa"/>
            <w:vAlign w:val="center"/>
          </w:tcPr>
          <w:p w:rsidR="00902369" w:rsidRPr="00902369" w:rsidRDefault="00902369" w:rsidP="00902369">
            <w:pPr>
              <w:autoSpaceDE w:val="0"/>
              <w:autoSpaceDN w:val="0"/>
              <w:jc w:val="center"/>
              <w:rPr>
                <w:sz w:val="20"/>
              </w:rPr>
            </w:pPr>
            <w:r w:rsidRPr="00902369">
              <w:rPr>
                <w:sz w:val="20"/>
              </w:rPr>
              <w:t>2023</w:t>
            </w:r>
          </w:p>
        </w:tc>
        <w:tc>
          <w:tcPr>
            <w:tcW w:w="898" w:type="dxa"/>
            <w:vAlign w:val="center"/>
          </w:tcPr>
          <w:p w:rsidR="00902369" w:rsidRPr="00902369" w:rsidRDefault="00902369" w:rsidP="00902369">
            <w:pPr>
              <w:autoSpaceDE w:val="0"/>
              <w:autoSpaceDN w:val="0"/>
              <w:jc w:val="center"/>
              <w:rPr>
                <w:sz w:val="20"/>
              </w:rPr>
            </w:pPr>
            <w:r w:rsidRPr="00902369">
              <w:rPr>
                <w:sz w:val="20"/>
              </w:rPr>
              <w:t>2024</w:t>
            </w:r>
          </w:p>
        </w:tc>
        <w:tc>
          <w:tcPr>
            <w:tcW w:w="899" w:type="dxa"/>
            <w:vAlign w:val="center"/>
          </w:tcPr>
          <w:p w:rsidR="00902369" w:rsidRPr="00902369" w:rsidRDefault="00902369" w:rsidP="00902369">
            <w:pPr>
              <w:autoSpaceDE w:val="0"/>
              <w:autoSpaceDN w:val="0"/>
              <w:jc w:val="center"/>
              <w:rPr>
                <w:sz w:val="20"/>
              </w:rPr>
            </w:pPr>
            <w:r w:rsidRPr="00902369">
              <w:rPr>
                <w:sz w:val="20"/>
              </w:rPr>
              <w:t>2025</w:t>
            </w:r>
          </w:p>
        </w:tc>
        <w:tc>
          <w:tcPr>
            <w:tcW w:w="899" w:type="dxa"/>
            <w:vAlign w:val="center"/>
          </w:tcPr>
          <w:p w:rsidR="00902369" w:rsidRPr="00902369" w:rsidRDefault="00902369" w:rsidP="00902369">
            <w:pPr>
              <w:autoSpaceDE w:val="0"/>
              <w:autoSpaceDN w:val="0"/>
              <w:jc w:val="center"/>
              <w:rPr>
                <w:sz w:val="20"/>
              </w:rPr>
            </w:pPr>
            <w:r w:rsidRPr="00902369">
              <w:rPr>
                <w:sz w:val="20"/>
              </w:rPr>
              <w:t>2026</w:t>
            </w:r>
          </w:p>
        </w:tc>
        <w:tc>
          <w:tcPr>
            <w:tcW w:w="898" w:type="dxa"/>
            <w:vAlign w:val="center"/>
          </w:tcPr>
          <w:p w:rsidR="00902369" w:rsidRPr="00902369" w:rsidRDefault="00902369" w:rsidP="00902369">
            <w:pPr>
              <w:autoSpaceDE w:val="0"/>
              <w:autoSpaceDN w:val="0"/>
              <w:jc w:val="center"/>
              <w:rPr>
                <w:sz w:val="20"/>
              </w:rPr>
            </w:pPr>
            <w:r w:rsidRPr="00902369">
              <w:rPr>
                <w:sz w:val="20"/>
              </w:rPr>
              <w:t>2027</w:t>
            </w:r>
          </w:p>
        </w:tc>
        <w:tc>
          <w:tcPr>
            <w:tcW w:w="899" w:type="dxa"/>
            <w:vAlign w:val="center"/>
          </w:tcPr>
          <w:p w:rsidR="00902369" w:rsidRPr="00902369" w:rsidRDefault="00902369" w:rsidP="00902369">
            <w:pPr>
              <w:autoSpaceDE w:val="0"/>
              <w:autoSpaceDN w:val="0"/>
              <w:jc w:val="center"/>
              <w:rPr>
                <w:sz w:val="20"/>
              </w:rPr>
            </w:pPr>
            <w:r w:rsidRPr="00902369">
              <w:rPr>
                <w:sz w:val="20"/>
              </w:rPr>
              <w:t>2028</w:t>
            </w:r>
          </w:p>
        </w:tc>
        <w:tc>
          <w:tcPr>
            <w:tcW w:w="899" w:type="dxa"/>
            <w:vAlign w:val="center"/>
          </w:tcPr>
          <w:p w:rsidR="00902369" w:rsidRPr="00902369" w:rsidRDefault="00902369" w:rsidP="00902369">
            <w:pPr>
              <w:autoSpaceDE w:val="0"/>
              <w:autoSpaceDN w:val="0"/>
              <w:jc w:val="center"/>
              <w:rPr>
                <w:sz w:val="20"/>
              </w:rPr>
            </w:pPr>
            <w:r w:rsidRPr="00902369">
              <w:rPr>
                <w:sz w:val="20"/>
              </w:rPr>
              <w:t>2029</w:t>
            </w:r>
          </w:p>
        </w:tc>
        <w:tc>
          <w:tcPr>
            <w:tcW w:w="982" w:type="dxa"/>
            <w:vAlign w:val="center"/>
          </w:tcPr>
          <w:p w:rsidR="00902369" w:rsidRPr="00902369" w:rsidRDefault="00902369" w:rsidP="00902369">
            <w:pPr>
              <w:autoSpaceDE w:val="0"/>
              <w:autoSpaceDN w:val="0"/>
              <w:jc w:val="center"/>
              <w:rPr>
                <w:sz w:val="20"/>
              </w:rPr>
            </w:pPr>
            <w:r w:rsidRPr="00902369">
              <w:rPr>
                <w:sz w:val="20"/>
              </w:rPr>
              <w:t>2030</w:t>
            </w:r>
          </w:p>
        </w:tc>
      </w:tr>
      <w:tr w:rsidR="00902369" w:rsidRPr="00902369" w:rsidTr="00E15053">
        <w:tc>
          <w:tcPr>
            <w:tcW w:w="623" w:type="dxa"/>
            <w:vAlign w:val="center"/>
          </w:tcPr>
          <w:p w:rsidR="00902369" w:rsidRPr="00902369" w:rsidRDefault="00902369" w:rsidP="00902369">
            <w:pPr>
              <w:autoSpaceDE w:val="0"/>
              <w:autoSpaceDN w:val="0"/>
              <w:jc w:val="center"/>
              <w:rPr>
                <w:sz w:val="20"/>
              </w:rPr>
            </w:pPr>
            <w:r w:rsidRPr="00902369">
              <w:rPr>
                <w:sz w:val="20"/>
              </w:rPr>
              <w:t>1</w:t>
            </w:r>
          </w:p>
        </w:tc>
        <w:tc>
          <w:tcPr>
            <w:tcW w:w="2637" w:type="dxa"/>
            <w:vAlign w:val="center"/>
          </w:tcPr>
          <w:p w:rsidR="00902369" w:rsidRPr="00902369" w:rsidRDefault="00902369" w:rsidP="00902369">
            <w:pPr>
              <w:autoSpaceDE w:val="0"/>
              <w:autoSpaceDN w:val="0"/>
              <w:jc w:val="center"/>
              <w:rPr>
                <w:sz w:val="20"/>
              </w:rPr>
            </w:pPr>
            <w:r w:rsidRPr="00902369">
              <w:rPr>
                <w:sz w:val="20"/>
              </w:rPr>
              <w:t>2</w:t>
            </w:r>
          </w:p>
        </w:tc>
        <w:tc>
          <w:tcPr>
            <w:tcW w:w="850" w:type="dxa"/>
          </w:tcPr>
          <w:p w:rsidR="00902369" w:rsidRPr="00902369" w:rsidRDefault="00902369" w:rsidP="00902369">
            <w:pPr>
              <w:autoSpaceDE w:val="0"/>
              <w:autoSpaceDN w:val="0"/>
              <w:jc w:val="center"/>
              <w:rPr>
                <w:sz w:val="20"/>
              </w:rPr>
            </w:pPr>
            <w:r w:rsidRPr="00902369">
              <w:rPr>
                <w:sz w:val="20"/>
              </w:rPr>
              <w:t>3</w:t>
            </w:r>
          </w:p>
        </w:tc>
        <w:tc>
          <w:tcPr>
            <w:tcW w:w="898" w:type="dxa"/>
            <w:vAlign w:val="center"/>
          </w:tcPr>
          <w:p w:rsidR="00902369" w:rsidRPr="00902369" w:rsidRDefault="00902369" w:rsidP="00902369">
            <w:pPr>
              <w:autoSpaceDE w:val="0"/>
              <w:autoSpaceDN w:val="0"/>
              <w:jc w:val="center"/>
              <w:rPr>
                <w:sz w:val="20"/>
              </w:rPr>
            </w:pPr>
            <w:r w:rsidRPr="00902369">
              <w:rPr>
                <w:sz w:val="20"/>
              </w:rPr>
              <w:t>4</w:t>
            </w:r>
          </w:p>
        </w:tc>
        <w:tc>
          <w:tcPr>
            <w:tcW w:w="899" w:type="dxa"/>
            <w:vAlign w:val="center"/>
          </w:tcPr>
          <w:p w:rsidR="00902369" w:rsidRPr="00902369" w:rsidRDefault="00902369" w:rsidP="00902369">
            <w:pPr>
              <w:autoSpaceDE w:val="0"/>
              <w:autoSpaceDN w:val="0"/>
              <w:jc w:val="center"/>
              <w:rPr>
                <w:sz w:val="20"/>
              </w:rPr>
            </w:pPr>
            <w:r w:rsidRPr="00902369">
              <w:rPr>
                <w:sz w:val="20"/>
              </w:rPr>
              <w:t>5</w:t>
            </w:r>
          </w:p>
        </w:tc>
        <w:tc>
          <w:tcPr>
            <w:tcW w:w="899" w:type="dxa"/>
            <w:vAlign w:val="center"/>
          </w:tcPr>
          <w:p w:rsidR="00902369" w:rsidRPr="00902369" w:rsidRDefault="00902369" w:rsidP="00902369">
            <w:pPr>
              <w:autoSpaceDE w:val="0"/>
              <w:autoSpaceDN w:val="0"/>
              <w:jc w:val="center"/>
              <w:rPr>
                <w:sz w:val="20"/>
              </w:rPr>
            </w:pPr>
            <w:r w:rsidRPr="00902369">
              <w:rPr>
                <w:sz w:val="20"/>
              </w:rPr>
              <w:t>6</w:t>
            </w:r>
          </w:p>
        </w:tc>
        <w:tc>
          <w:tcPr>
            <w:tcW w:w="898" w:type="dxa"/>
            <w:vAlign w:val="center"/>
          </w:tcPr>
          <w:p w:rsidR="00902369" w:rsidRPr="00902369" w:rsidRDefault="00902369" w:rsidP="00902369">
            <w:pPr>
              <w:autoSpaceDE w:val="0"/>
              <w:autoSpaceDN w:val="0"/>
              <w:jc w:val="center"/>
              <w:rPr>
                <w:sz w:val="20"/>
              </w:rPr>
            </w:pPr>
            <w:r w:rsidRPr="00902369">
              <w:rPr>
                <w:sz w:val="20"/>
              </w:rPr>
              <w:t>7</w:t>
            </w:r>
          </w:p>
        </w:tc>
        <w:tc>
          <w:tcPr>
            <w:tcW w:w="899" w:type="dxa"/>
            <w:vAlign w:val="center"/>
          </w:tcPr>
          <w:p w:rsidR="00902369" w:rsidRPr="00902369" w:rsidRDefault="00902369" w:rsidP="00902369">
            <w:pPr>
              <w:autoSpaceDE w:val="0"/>
              <w:autoSpaceDN w:val="0"/>
              <w:jc w:val="center"/>
              <w:rPr>
                <w:sz w:val="20"/>
              </w:rPr>
            </w:pPr>
            <w:r w:rsidRPr="00902369">
              <w:rPr>
                <w:sz w:val="20"/>
              </w:rPr>
              <w:t>8</w:t>
            </w:r>
          </w:p>
        </w:tc>
        <w:tc>
          <w:tcPr>
            <w:tcW w:w="899" w:type="dxa"/>
            <w:vAlign w:val="center"/>
          </w:tcPr>
          <w:p w:rsidR="00902369" w:rsidRPr="00902369" w:rsidRDefault="00902369" w:rsidP="00902369">
            <w:pPr>
              <w:autoSpaceDE w:val="0"/>
              <w:autoSpaceDN w:val="0"/>
              <w:jc w:val="center"/>
              <w:rPr>
                <w:sz w:val="20"/>
              </w:rPr>
            </w:pPr>
            <w:r w:rsidRPr="00902369">
              <w:rPr>
                <w:sz w:val="20"/>
              </w:rPr>
              <w:t>9</w:t>
            </w:r>
          </w:p>
        </w:tc>
        <w:tc>
          <w:tcPr>
            <w:tcW w:w="898" w:type="dxa"/>
            <w:vAlign w:val="center"/>
          </w:tcPr>
          <w:p w:rsidR="00902369" w:rsidRPr="00902369" w:rsidRDefault="00902369" w:rsidP="00902369">
            <w:pPr>
              <w:autoSpaceDE w:val="0"/>
              <w:autoSpaceDN w:val="0"/>
              <w:jc w:val="center"/>
              <w:rPr>
                <w:sz w:val="20"/>
              </w:rPr>
            </w:pPr>
            <w:r w:rsidRPr="00902369">
              <w:rPr>
                <w:sz w:val="20"/>
              </w:rPr>
              <w:t>10</w:t>
            </w:r>
          </w:p>
        </w:tc>
        <w:tc>
          <w:tcPr>
            <w:tcW w:w="899" w:type="dxa"/>
            <w:vAlign w:val="center"/>
          </w:tcPr>
          <w:p w:rsidR="00902369" w:rsidRPr="00902369" w:rsidRDefault="00902369" w:rsidP="00902369">
            <w:pPr>
              <w:autoSpaceDE w:val="0"/>
              <w:autoSpaceDN w:val="0"/>
              <w:jc w:val="center"/>
              <w:rPr>
                <w:sz w:val="20"/>
              </w:rPr>
            </w:pPr>
            <w:r w:rsidRPr="00902369">
              <w:rPr>
                <w:sz w:val="20"/>
              </w:rPr>
              <w:t>11</w:t>
            </w:r>
          </w:p>
        </w:tc>
        <w:tc>
          <w:tcPr>
            <w:tcW w:w="899" w:type="dxa"/>
            <w:vAlign w:val="center"/>
          </w:tcPr>
          <w:p w:rsidR="00902369" w:rsidRPr="00902369" w:rsidRDefault="00902369" w:rsidP="00902369">
            <w:pPr>
              <w:autoSpaceDE w:val="0"/>
              <w:autoSpaceDN w:val="0"/>
              <w:jc w:val="center"/>
              <w:rPr>
                <w:sz w:val="20"/>
              </w:rPr>
            </w:pPr>
            <w:r w:rsidRPr="00902369">
              <w:rPr>
                <w:sz w:val="20"/>
              </w:rPr>
              <w:t>12</w:t>
            </w:r>
          </w:p>
        </w:tc>
        <w:tc>
          <w:tcPr>
            <w:tcW w:w="898" w:type="dxa"/>
            <w:vAlign w:val="center"/>
          </w:tcPr>
          <w:p w:rsidR="00902369" w:rsidRPr="00902369" w:rsidRDefault="00902369" w:rsidP="00902369">
            <w:pPr>
              <w:autoSpaceDE w:val="0"/>
              <w:autoSpaceDN w:val="0"/>
              <w:jc w:val="center"/>
              <w:rPr>
                <w:sz w:val="20"/>
              </w:rPr>
            </w:pPr>
            <w:r w:rsidRPr="00902369">
              <w:rPr>
                <w:sz w:val="20"/>
              </w:rPr>
              <w:t>13</w:t>
            </w:r>
          </w:p>
        </w:tc>
        <w:tc>
          <w:tcPr>
            <w:tcW w:w="899" w:type="dxa"/>
            <w:vAlign w:val="center"/>
          </w:tcPr>
          <w:p w:rsidR="00902369" w:rsidRPr="00902369" w:rsidRDefault="00902369" w:rsidP="00902369">
            <w:pPr>
              <w:autoSpaceDE w:val="0"/>
              <w:autoSpaceDN w:val="0"/>
              <w:jc w:val="center"/>
              <w:rPr>
                <w:sz w:val="20"/>
              </w:rPr>
            </w:pPr>
            <w:r w:rsidRPr="00902369">
              <w:rPr>
                <w:sz w:val="20"/>
              </w:rPr>
              <w:t>14</w:t>
            </w:r>
          </w:p>
        </w:tc>
        <w:tc>
          <w:tcPr>
            <w:tcW w:w="899" w:type="dxa"/>
            <w:vAlign w:val="center"/>
          </w:tcPr>
          <w:p w:rsidR="00902369" w:rsidRPr="00902369" w:rsidRDefault="00902369" w:rsidP="00902369">
            <w:pPr>
              <w:autoSpaceDE w:val="0"/>
              <w:autoSpaceDN w:val="0"/>
              <w:jc w:val="center"/>
              <w:rPr>
                <w:sz w:val="20"/>
              </w:rPr>
            </w:pPr>
            <w:r w:rsidRPr="00902369">
              <w:rPr>
                <w:sz w:val="20"/>
              </w:rPr>
              <w:t>15</w:t>
            </w:r>
          </w:p>
        </w:tc>
        <w:tc>
          <w:tcPr>
            <w:tcW w:w="982" w:type="dxa"/>
            <w:vAlign w:val="center"/>
          </w:tcPr>
          <w:p w:rsidR="00902369" w:rsidRPr="00902369" w:rsidRDefault="00902369" w:rsidP="00902369">
            <w:pPr>
              <w:autoSpaceDE w:val="0"/>
              <w:autoSpaceDN w:val="0"/>
              <w:jc w:val="center"/>
              <w:rPr>
                <w:sz w:val="20"/>
              </w:rPr>
            </w:pPr>
            <w:r w:rsidRPr="00902369">
              <w:rPr>
                <w:sz w:val="20"/>
              </w:rPr>
              <w:t>16</w:t>
            </w:r>
          </w:p>
        </w:tc>
      </w:tr>
      <w:tr w:rsidR="00902369" w:rsidRPr="00902369" w:rsidTr="00E15053">
        <w:tc>
          <w:tcPr>
            <w:tcW w:w="623" w:type="dxa"/>
            <w:vAlign w:val="center"/>
          </w:tcPr>
          <w:p w:rsidR="00902369" w:rsidRPr="00902369" w:rsidRDefault="00902369" w:rsidP="00902369">
            <w:pPr>
              <w:autoSpaceDE w:val="0"/>
              <w:autoSpaceDN w:val="0"/>
              <w:jc w:val="center"/>
              <w:outlineLvl w:val="3"/>
              <w:rPr>
                <w:sz w:val="20"/>
              </w:rPr>
            </w:pPr>
            <w:r w:rsidRPr="00902369">
              <w:rPr>
                <w:sz w:val="20"/>
              </w:rPr>
              <w:t>1</w:t>
            </w:r>
          </w:p>
        </w:tc>
        <w:tc>
          <w:tcPr>
            <w:tcW w:w="15253" w:type="dxa"/>
            <w:gridSpan w:val="15"/>
          </w:tcPr>
          <w:p w:rsidR="00902369" w:rsidRPr="00902369" w:rsidRDefault="00902369" w:rsidP="00902369">
            <w:pPr>
              <w:autoSpaceDE w:val="0"/>
              <w:autoSpaceDN w:val="0"/>
              <w:jc w:val="center"/>
              <w:rPr>
                <w:sz w:val="20"/>
              </w:rPr>
            </w:pPr>
            <w:r w:rsidRPr="00902369">
              <w:rPr>
                <w:sz w:val="20"/>
              </w:rPr>
              <w:t>Перспективная обеспеченность и потребность застройки города Новосибирска</w:t>
            </w:r>
          </w:p>
        </w:tc>
      </w:tr>
      <w:tr w:rsidR="00902369" w:rsidRPr="00902369" w:rsidTr="00E15053">
        <w:tc>
          <w:tcPr>
            <w:tcW w:w="623" w:type="dxa"/>
          </w:tcPr>
          <w:p w:rsidR="00902369" w:rsidRPr="00902369" w:rsidRDefault="00902369" w:rsidP="00902369">
            <w:pPr>
              <w:autoSpaceDE w:val="0"/>
              <w:autoSpaceDN w:val="0"/>
              <w:jc w:val="center"/>
              <w:rPr>
                <w:sz w:val="20"/>
              </w:rPr>
            </w:pPr>
            <w:r w:rsidRPr="00902369">
              <w:rPr>
                <w:sz w:val="20"/>
              </w:rPr>
              <w:t>1.1</w:t>
            </w:r>
          </w:p>
        </w:tc>
        <w:tc>
          <w:tcPr>
            <w:tcW w:w="2637" w:type="dxa"/>
          </w:tcPr>
          <w:p w:rsidR="00902369" w:rsidRPr="00902369" w:rsidRDefault="00902369" w:rsidP="00902369">
            <w:pPr>
              <w:autoSpaceDE w:val="0"/>
              <w:autoSpaceDN w:val="0"/>
              <w:jc w:val="center"/>
              <w:rPr>
                <w:sz w:val="20"/>
              </w:rPr>
            </w:pPr>
            <w:r w:rsidRPr="00902369">
              <w:rPr>
                <w:sz w:val="20"/>
              </w:rPr>
              <w:t>Спрос на тепловую энергию</w:t>
            </w:r>
          </w:p>
        </w:tc>
        <w:tc>
          <w:tcPr>
            <w:tcW w:w="850" w:type="dxa"/>
          </w:tcPr>
          <w:p w:rsidR="00902369" w:rsidRPr="00902369" w:rsidRDefault="00902369" w:rsidP="00902369">
            <w:pPr>
              <w:autoSpaceDE w:val="0"/>
              <w:autoSpaceDN w:val="0"/>
              <w:jc w:val="center"/>
              <w:rPr>
                <w:sz w:val="20"/>
              </w:rPr>
            </w:pPr>
            <w:r w:rsidRPr="00902369">
              <w:rPr>
                <w:sz w:val="20"/>
              </w:rPr>
              <w:t>млн. Гкал</w:t>
            </w:r>
          </w:p>
        </w:tc>
        <w:tc>
          <w:tcPr>
            <w:tcW w:w="898" w:type="dxa"/>
          </w:tcPr>
          <w:p w:rsidR="00902369" w:rsidRPr="00902369" w:rsidRDefault="00902369" w:rsidP="00902369">
            <w:pPr>
              <w:autoSpaceDE w:val="0"/>
              <w:autoSpaceDN w:val="0"/>
              <w:jc w:val="center"/>
              <w:rPr>
                <w:sz w:val="20"/>
              </w:rPr>
            </w:pPr>
            <w:r w:rsidRPr="00902369">
              <w:rPr>
                <w:sz w:val="20"/>
              </w:rPr>
              <w:t>10,74</w:t>
            </w:r>
          </w:p>
        </w:tc>
        <w:tc>
          <w:tcPr>
            <w:tcW w:w="899" w:type="dxa"/>
          </w:tcPr>
          <w:p w:rsidR="00902369" w:rsidRPr="00902369" w:rsidRDefault="00902369" w:rsidP="00902369">
            <w:pPr>
              <w:autoSpaceDE w:val="0"/>
              <w:autoSpaceDN w:val="0"/>
              <w:jc w:val="center"/>
              <w:rPr>
                <w:sz w:val="20"/>
              </w:rPr>
            </w:pPr>
            <w:r w:rsidRPr="00902369">
              <w:rPr>
                <w:sz w:val="20"/>
              </w:rPr>
              <w:t>10,88</w:t>
            </w:r>
          </w:p>
        </w:tc>
        <w:tc>
          <w:tcPr>
            <w:tcW w:w="899" w:type="dxa"/>
          </w:tcPr>
          <w:p w:rsidR="00902369" w:rsidRPr="00902369" w:rsidRDefault="00902369" w:rsidP="00902369">
            <w:pPr>
              <w:autoSpaceDE w:val="0"/>
              <w:autoSpaceDN w:val="0"/>
              <w:jc w:val="center"/>
              <w:rPr>
                <w:sz w:val="20"/>
              </w:rPr>
            </w:pPr>
            <w:r w:rsidRPr="00902369">
              <w:rPr>
                <w:sz w:val="20"/>
              </w:rPr>
              <w:t>11,01</w:t>
            </w:r>
          </w:p>
        </w:tc>
        <w:tc>
          <w:tcPr>
            <w:tcW w:w="898" w:type="dxa"/>
          </w:tcPr>
          <w:p w:rsidR="00902369" w:rsidRPr="00902369" w:rsidRDefault="00902369" w:rsidP="00902369">
            <w:pPr>
              <w:autoSpaceDE w:val="0"/>
              <w:autoSpaceDN w:val="0"/>
              <w:jc w:val="center"/>
              <w:rPr>
                <w:sz w:val="20"/>
              </w:rPr>
            </w:pPr>
            <w:r w:rsidRPr="00902369">
              <w:rPr>
                <w:sz w:val="20"/>
              </w:rPr>
              <w:t>11,18</w:t>
            </w:r>
          </w:p>
        </w:tc>
        <w:tc>
          <w:tcPr>
            <w:tcW w:w="899" w:type="dxa"/>
          </w:tcPr>
          <w:p w:rsidR="00902369" w:rsidRPr="00902369" w:rsidRDefault="00902369" w:rsidP="00902369">
            <w:pPr>
              <w:autoSpaceDE w:val="0"/>
              <w:autoSpaceDN w:val="0"/>
              <w:jc w:val="center"/>
              <w:rPr>
                <w:sz w:val="20"/>
              </w:rPr>
            </w:pPr>
            <w:r w:rsidRPr="00902369">
              <w:rPr>
                <w:sz w:val="20"/>
              </w:rPr>
              <w:t>11,35</w:t>
            </w:r>
          </w:p>
        </w:tc>
        <w:tc>
          <w:tcPr>
            <w:tcW w:w="899" w:type="dxa"/>
          </w:tcPr>
          <w:p w:rsidR="00902369" w:rsidRPr="00902369" w:rsidRDefault="00902369" w:rsidP="00902369">
            <w:pPr>
              <w:autoSpaceDE w:val="0"/>
              <w:autoSpaceDN w:val="0"/>
              <w:jc w:val="center"/>
              <w:rPr>
                <w:sz w:val="20"/>
              </w:rPr>
            </w:pPr>
            <w:r w:rsidRPr="00902369">
              <w:rPr>
                <w:sz w:val="20"/>
              </w:rPr>
              <w:t>11,52</w:t>
            </w:r>
          </w:p>
        </w:tc>
        <w:tc>
          <w:tcPr>
            <w:tcW w:w="898" w:type="dxa"/>
          </w:tcPr>
          <w:p w:rsidR="00902369" w:rsidRPr="00902369" w:rsidRDefault="00902369" w:rsidP="00902369">
            <w:pPr>
              <w:autoSpaceDE w:val="0"/>
              <w:autoSpaceDN w:val="0"/>
              <w:jc w:val="center"/>
              <w:rPr>
                <w:sz w:val="20"/>
              </w:rPr>
            </w:pPr>
            <w:r w:rsidRPr="00902369">
              <w:rPr>
                <w:sz w:val="20"/>
              </w:rPr>
              <w:t>11,69</w:t>
            </w:r>
          </w:p>
        </w:tc>
        <w:tc>
          <w:tcPr>
            <w:tcW w:w="899" w:type="dxa"/>
          </w:tcPr>
          <w:p w:rsidR="00902369" w:rsidRPr="00902369" w:rsidRDefault="00902369" w:rsidP="00902369">
            <w:pPr>
              <w:autoSpaceDE w:val="0"/>
              <w:autoSpaceDN w:val="0"/>
              <w:jc w:val="center"/>
              <w:rPr>
                <w:sz w:val="20"/>
              </w:rPr>
            </w:pPr>
            <w:r w:rsidRPr="00902369">
              <w:rPr>
                <w:sz w:val="20"/>
              </w:rPr>
              <w:t>11,86</w:t>
            </w:r>
          </w:p>
        </w:tc>
        <w:tc>
          <w:tcPr>
            <w:tcW w:w="899" w:type="dxa"/>
          </w:tcPr>
          <w:p w:rsidR="00902369" w:rsidRPr="00902369" w:rsidRDefault="00902369" w:rsidP="00902369">
            <w:pPr>
              <w:autoSpaceDE w:val="0"/>
              <w:autoSpaceDN w:val="0"/>
              <w:jc w:val="center"/>
              <w:rPr>
                <w:sz w:val="20"/>
              </w:rPr>
            </w:pPr>
            <w:r w:rsidRPr="00902369">
              <w:rPr>
                <w:sz w:val="20"/>
              </w:rPr>
              <w:t>12,33</w:t>
            </w:r>
          </w:p>
        </w:tc>
        <w:tc>
          <w:tcPr>
            <w:tcW w:w="898" w:type="dxa"/>
          </w:tcPr>
          <w:p w:rsidR="00902369" w:rsidRPr="00902369" w:rsidRDefault="00902369" w:rsidP="00902369">
            <w:pPr>
              <w:autoSpaceDE w:val="0"/>
              <w:autoSpaceDN w:val="0"/>
              <w:jc w:val="center"/>
              <w:rPr>
                <w:sz w:val="20"/>
              </w:rPr>
            </w:pPr>
            <w:r w:rsidRPr="00902369">
              <w:rPr>
                <w:sz w:val="20"/>
              </w:rPr>
              <w:t>12,80</w:t>
            </w:r>
          </w:p>
        </w:tc>
        <w:tc>
          <w:tcPr>
            <w:tcW w:w="899" w:type="dxa"/>
          </w:tcPr>
          <w:p w:rsidR="00902369" w:rsidRPr="00902369" w:rsidRDefault="00902369" w:rsidP="00902369">
            <w:pPr>
              <w:autoSpaceDE w:val="0"/>
              <w:autoSpaceDN w:val="0"/>
              <w:jc w:val="center"/>
              <w:rPr>
                <w:sz w:val="20"/>
              </w:rPr>
            </w:pPr>
            <w:r w:rsidRPr="00902369">
              <w:rPr>
                <w:sz w:val="20"/>
              </w:rPr>
              <w:t>13,27</w:t>
            </w:r>
          </w:p>
        </w:tc>
        <w:tc>
          <w:tcPr>
            <w:tcW w:w="899" w:type="dxa"/>
          </w:tcPr>
          <w:p w:rsidR="00902369" w:rsidRPr="00902369" w:rsidRDefault="00902369" w:rsidP="00902369">
            <w:pPr>
              <w:autoSpaceDE w:val="0"/>
              <w:autoSpaceDN w:val="0"/>
              <w:jc w:val="center"/>
              <w:rPr>
                <w:sz w:val="20"/>
              </w:rPr>
            </w:pPr>
            <w:r w:rsidRPr="00902369">
              <w:rPr>
                <w:sz w:val="20"/>
              </w:rPr>
              <w:t>13,74</w:t>
            </w:r>
          </w:p>
        </w:tc>
        <w:tc>
          <w:tcPr>
            <w:tcW w:w="982" w:type="dxa"/>
          </w:tcPr>
          <w:p w:rsidR="00902369" w:rsidRPr="00902369" w:rsidRDefault="00902369" w:rsidP="00902369">
            <w:pPr>
              <w:autoSpaceDE w:val="0"/>
              <w:autoSpaceDN w:val="0"/>
              <w:jc w:val="center"/>
              <w:rPr>
                <w:sz w:val="20"/>
              </w:rPr>
            </w:pPr>
            <w:r w:rsidRPr="00902369">
              <w:rPr>
                <w:sz w:val="20"/>
              </w:rPr>
              <w:t>14,21</w:t>
            </w:r>
          </w:p>
        </w:tc>
      </w:tr>
      <w:tr w:rsidR="00902369" w:rsidRPr="00902369" w:rsidTr="00E15053">
        <w:tc>
          <w:tcPr>
            <w:tcW w:w="623" w:type="dxa"/>
          </w:tcPr>
          <w:p w:rsidR="00902369" w:rsidRPr="00902369" w:rsidRDefault="00902369" w:rsidP="00902369">
            <w:pPr>
              <w:autoSpaceDE w:val="0"/>
              <w:autoSpaceDN w:val="0"/>
              <w:jc w:val="center"/>
              <w:rPr>
                <w:sz w:val="20"/>
              </w:rPr>
            </w:pPr>
            <w:r w:rsidRPr="00902369">
              <w:rPr>
                <w:sz w:val="20"/>
              </w:rPr>
              <w:t>1.2</w:t>
            </w:r>
          </w:p>
        </w:tc>
        <w:tc>
          <w:tcPr>
            <w:tcW w:w="2637" w:type="dxa"/>
          </w:tcPr>
          <w:p w:rsidR="00902369" w:rsidRPr="00902369" w:rsidRDefault="00902369" w:rsidP="00902369">
            <w:pPr>
              <w:autoSpaceDE w:val="0"/>
              <w:autoSpaceDN w:val="0"/>
              <w:jc w:val="center"/>
              <w:rPr>
                <w:sz w:val="20"/>
              </w:rPr>
            </w:pPr>
            <w:r w:rsidRPr="00902369">
              <w:rPr>
                <w:sz w:val="20"/>
              </w:rPr>
              <w:t>Установленная тепловая мощность ТЭЦ</w:t>
            </w:r>
          </w:p>
        </w:tc>
        <w:tc>
          <w:tcPr>
            <w:tcW w:w="850" w:type="dxa"/>
          </w:tcPr>
          <w:p w:rsidR="00902369" w:rsidRPr="00902369" w:rsidRDefault="00902369" w:rsidP="00902369">
            <w:pPr>
              <w:autoSpaceDE w:val="0"/>
              <w:autoSpaceDN w:val="0"/>
              <w:jc w:val="center"/>
              <w:rPr>
                <w:sz w:val="20"/>
              </w:rPr>
            </w:pPr>
            <w:r w:rsidRPr="00902369">
              <w:rPr>
                <w:sz w:val="20"/>
              </w:rPr>
              <w:t>Гкал/ч</w:t>
            </w:r>
          </w:p>
        </w:tc>
        <w:tc>
          <w:tcPr>
            <w:tcW w:w="898" w:type="dxa"/>
          </w:tcPr>
          <w:p w:rsidR="00902369" w:rsidRPr="00902369" w:rsidRDefault="00902369" w:rsidP="00902369">
            <w:pPr>
              <w:autoSpaceDE w:val="0"/>
              <w:autoSpaceDN w:val="0"/>
              <w:jc w:val="center"/>
              <w:rPr>
                <w:sz w:val="20"/>
              </w:rPr>
            </w:pPr>
            <w:r w:rsidRPr="00902369">
              <w:rPr>
                <w:sz w:val="20"/>
              </w:rPr>
              <w:t>5825,00</w:t>
            </w:r>
          </w:p>
        </w:tc>
        <w:tc>
          <w:tcPr>
            <w:tcW w:w="899" w:type="dxa"/>
          </w:tcPr>
          <w:p w:rsidR="00902369" w:rsidRPr="00902369" w:rsidRDefault="00902369" w:rsidP="00902369">
            <w:pPr>
              <w:autoSpaceDE w:val="0"/>
              <w:autoSpaceDN w:val="0"/>
              <w:jc w:val="center"/>
              <w:rPr>
                <w:sz w:val="20"/>
              </w:rPr>
            </w:pPr>
            <w:r w:rsidRPr="00902369">
              <w:rPr>
                <w:sz w:val="20"/>
              </w:rPr>
              <w:t>5660,00</w:t>
            </w:r>
          </w:p>
        </w:tc>
        <w:tc>
          <w:tcPr>
            <w:tcW w:w="899" w:type="dxa"/>
          </w:tcPr>
          <w:p w:rsidR="00902369" w:rsidRPr="00902369" w:rsidRDefault="00902369" w:rsidP="00902369">
            <w:pPr>
              <w:autoSpaceDE w:val="0"/>
              <w:autoSpaceDN w:val="0"/>
              <w:jc w:val="center"/>
              <w:rPr>
                <w:sz w:val="20"/>
              </w:rPr>
            </w:pPr>
            <w:r w:rsidRPr="00902369">
              <w:rPr>
                <w:sz w:val="20"/>
              </w:rPr>
              <w:t>5848,00</w:t>
            </w:r>
          </w:p>
        </w:tc>
        <w:tc>
          <w:tcPr>
            <w:tcW w:w="898" w:type="dxa"/>
          </w:tcPr>
          <w:p w:rsidR="00902369" w:rsidRPr="00902369" w:rsidRDefault="00902369" w:rsidP="00902369">
            <w:pPr>
              <w:autoSpaceDE w:val="0"/>
              <w:autoSpaceDN w:val="0"/>
              <w:jc w:val="center"/>
              <w:rPr>
                <w:sz w:val="20"/>
              </w:rPr>
            </w:pPr>
            <w:r w:rsidRPr="00902369">
              <w:rPr>
                <w:sz w:val="20"/>
              </w:rPr>
              <w:t>5848,00</w:t>
            </w:r>
          </w:p>
        </w:tc>
        <w:tc>
          <w:tcPr>
            <w:tcW w:w="899" w:type="dxa"/>
          </w:tcPr>
          <w:p w:rsidR="00902369" w:rsidRPr="00902369" w:rsidRDefault="00902369" w:rsidP="00902369">
            <w:pPr>
              <w:autoSpaceDE w:val="0"/>
              <w:autoSpaceDN w:val="0"/>
              <w:jc w:val="center"/>
              <w:rPr>
                <w:sz w:val="20"/>
              </w:rPr>
            </w:pPr>
            <w:r w:rsidRPr="00902369">
              <w:rPr>
                <w:sz w:val="20"/>
              </w:rPr>
              <w:t>5848,00</w:t>
            </w:r>
          </w:p>
        </w:tc>
        <w:tc>
          <w:tcPr>
            <w:tcW w:w="899" w:type="dxa"/>
          </w:tcPr>
          <w:p w:rsidR="00902369" w:rsidRPr="00902369" w:rsidRDefault="00902369" w:rsidP="00902369">
            <w:pPr>
              <w:autoSpaceDE w:val="0"/>
              <w:autoSpaceDN w:val="0"/>
              <w:jc w:val="center"/>
              <w:rPr>
                <w:sz w:val="20"/>
              </w:rPr>
            </w:pPr>
            <w:r w:rsidRPr="00902369">
              <w:rPr>
                <w:sz w:val="20"/>
              </w:rPr>
              <w:t>5848,00</w:t>
            </w:r>
          </w:p>
        </w:tc>
        <w:tc>
          <w:tcPr>
            <w:tcW w:w="898" w:type="dxa"/>
          </w:tcPr>
          <w:p w:rsidR="00902369" w:rsidRPr="00902369" w:rsidRDefault="00902369" w:rsidP="00902369">
            <w:pPr>
              <w:autoSpaceDE w:val="0"/>
              <w:autoSpaceDN w:val="0"/>
              <w:jc w:val="center"/>
              <w:rPr>
                <w:sz w:val="20"/>
              </w:rPr>
            </w:pPr>
            <w:r w:rsidRPr="00902369">
              <w:rPr>
                <w:sz w:val="20"/>
              </w:rPr>
              <w:t>5848,00</w:t>
            </w:r>
          </w:p>
        </w:tc>
        <w:tc>
          <w:tcPr>
            <w:tcW w:w="899" w:type="dxa"/>
          </w:tcPr>
          <w:p w:rsidR="00902369" w:rsidRPr="00902369" w:rsidRDefault="00902369" w:rsidP="00902369">
            <w:pPr>
              <w:autoSpaceDE w:val="0"/>
              <w:autoSpaceDN w:val="0"/>
              <w:jc w:val="center"/>
              <w:rPr>
                <w:sz w:val="20"/>
              </w:rPr>
            </w:pPr>
            <w:r w:rsidRPr="00902369">
              <w:rPr>
                <w:sz w:val="20"/>
              </w:rPr>
              <w:t>5848,00</w:t>
            </w:r>
          </w:p>
        </w:tc>
        <w:tc>
          <w:tcPr>
            <w:tcW w:w="899" w:type="dxa"/>
          </w:tcPr>
          <w:p w:rsidR="00902369" w:rsidRPr="00902369" w:rsidRDefault="00902369" w:rsidP="00902369">
            <w:pPr>
              <w:autoSpaceDE w:val="0"/>
              <w:autoSpaceDN w:val="0"/>
              <w:jc w:val="center"/>
              <w:rPr>
                <w:sz w:val="20"/>
              </w:rPr>
            </w:pPr>
            <w:r w:rsidRPr="00902369">
              <w:rPr>
                <w:sz w:val="20"/>
              </w:rPr>
              <w:t>5848,00</w:t>
            </w:r>
          </w:p>
        </w:tc>
        <w:tc>
          <w:tcPr>
            <w:tcW w:w="898" w:type="dxa"/>
          </w:tcPr>
          <w:p w:rsidR="00902369" w:rsidRPr="00902369" w:rsidRDefault="00902369" w:rsidP="00902369">
            <w:pPr>
              <w:autoSpaceDE w:val="0"/>
              <w:autoSpaceDN w:val="0"/>
              <w:jc w:val="center"/>
              <w:rPr>
                <w:sz w:val="20"/>
              </w:rPr>
            </w:pPr>
            <w:r w:rsidRPr="00902369">
              <w:rPr>
                <w:sz w:val="20"/>
              </w:rPr>
              <w:t>5848,00</w:t>
            </w:r>
          </w:p>
        </w:tc>
        <w:tc>
          <w:tcPr>
            <w:tcW w:w="899" w:type="dxa"/>
          </w:tcPr>
          <w:p w:rsidR="00902369" w:rsidRPr="00902369" w:rsidRDefault="00902369" w:rsidP="00902369">
            <w:pPr>
              <w:autoSpaceDE w:val="0"/>
              <w:autoSpaceDN w:val="0"/>
              <w:jc w:val="center"/>
              <w:rPr>
                <w:sz w:val="20"/>
              </w:rPr>
            </w:pPr>
            <w:r w:rsidRPr="00902369">
              <w:rPr>
                <w:sz w:val="20"/>
              </w:rPr>
              <w:t>5848,00</w:t>
            </w:r>
          </w:p>
        </w:tc>
        <w:tc>
          <w:tcPr>
            <w:tcW w:w="899" w:type="dxa"/>
          </w:tcPr>
          <w:p w:rsidR="00902369" w:rsidRPr="00902369" w:rsidRDefault="00902369" w:rsidP="00902369">
            <w:pPr>
              <w:autoSpaceDE w:val="0"/>
              <w:autoSpaceDN w:val="0"/>
              <w:jc w:val="center"/>
              <w:rPr>
                <w:sz w:val="20"/>
              </w:rPr>
            </w:pPr>
            <w:r w:rsidRPr="00902369">
              <w:rPr>
                <w:sz w:val="20"/>
              </w:rPr>
              <w:t>5848,00</w:t>
            </w:r>
          </w:p>
        </w:tc>
        <w:tc>
          <w:tcPr>
            <w:tcW w:w="982" w:type="dxa"/>
          </w:tcPr>
          <w:p w:rsidR="00902369" w:rsidRPr="00902369" w:rsidRDefault="00902369" w:rsidP="00902369">
            <w:pPr>
              <w:autoSpaceDE w:val="0"/>
              <w:autoSpaceDN w:val="0"/>
              <w:jc w:val="center"/>
              <w:rPr>
                <w:sz w:val="20"/>
              </w:rPr>
            </w:pPr>
            <w:r w:rsidRPr="00902369">
              <w:rPr>
                <w:sz w:val="20"/>
              </w:rPr>
              <w:t>5848,00</w:t>
            </w:r>
          </w:p>
        </w:tc>
      </w:tr>
      <w:tr w:rsidR="00902369" w:rsidRPr="00902369" w:rsidTr="00E15053">
        <w:tc>
          <w:tcPr>
            <w:tcW w:w="623" w:type="dxa"/>
          </w:tcPr>
          <w:p w:rsidR="00902369" w:rsidRPr="00902369" w:rsidRDefault="00902369" w:rsidP="00902369">
            <w:pPr>
              <w:autoSpaceDE w:val="0"/>
              <w:autoSpaceDN w:val="0"/>
              <w:jc w:val="center"/>
              <w:rPr>
                <w:sz w:val="20"/>
              </w:rPr>
            </w:pPr>
            <w:r w:rsidRPr="00902369">
              <w:rPr>
                <w:sz w:val="20"/>
              </w:rPr>
              <w:t>1.3</w:t>
            </w:r>
          </w:p>
        </w:tc>
        <w:tc>
          <w:tcPr>
            <w:tcW w:w="2637" w:type="dxa"/>
          </w:tcPr>
          <w:p w:rsidR="00902369" w:rsidRPr="00902369" w:rsidRDefault="00902369" w:rsidP="00902369">
            <w:pPr>
              <w:autoSpaceDE w:val="0"/>
              <w:autoSpaceDN w:val="0"/>
              <w:jc w:val="center"/>
              <w:rPr>
                <w:sz w:val="20"/>
              </w:rPr>
            </w:pPr>
            <w:r w:rsidRPr="00902369">
              <w:rPr>
                <w:sz w:val="20"/>
              </w:rPr>
              <w:t>Присоединенная тепловая нагрузка АО «СГК-Новосибирск»</w:t>
            </w:r>
          </w:p>
        </w:tc>
        <w:tc>
          <w:tcPr>
            <w:tcW w:w="850" w:type="dxa"/>
          </w:tcPr>
          <w:p w:rsidR="00902369" w:rsidRPr="00902369" w:rsidRDefault="00902369" w:rsidP="00902369">
            <w:pPr>
              <w:autoSpaceDE w:val="0"/>
              <w:autoSpaceDN w:val="0"/>
              <w:jc w:val="center"/>
              <w:rPr>
                <w:sz w:val="20"/>
              </w:rPr>
            </w:pPr>
            <w:r w:rsidRPr="00902369">
              <w:rPr>
                <w:sz w:val="20"/>
              </w:rPr>
              <w:t>Гкал/ч</w:t>
            </w:r>
          </w:p>
        </w:tc>
        <w:tc>
          <w:tcPr>
            <w:tcW w:w="898" w:type="dxa"/>
          </w:tcPr>
          <w:p w:rsidR="00902369" w:rsidRPr="00902369" w:rsidRDefault="00902369" w:rsidP="00902369">
            <w:pPr>
              <w:autoSpaceDE w:val="0"/>
              <w:autoSpaceDN w:val="0"/>
              <w:jc w:val="center"/>
              <w:rPr>
                <w:sz w:val="20"/>
              </w:rPr>
            </w:pPr>
            <w:r w:rsidRPr="00902369">
              <w:rPr>
                <w:sz w:val="20"/>
              </w:rPr>
              <w:t>3579,00</w:t>
            </w:r>
          </w:p>
        </w:tc>
        <w:tc>
          <w:tcPr>
            <w:tcW w:w="899" w:type="dxa"/>
          </w:tcPr>
          <w:p w:rsidR="00902369" w:rsidRPr="00902369" w:rsidRDefault="00902369" w:rsidP="00902369">
            <w:pPr>
              <w:autoSpaceDE w:val="0"/>
              <w:autoSpaceDN w:val="0"/>
              <w:jc w:val="center"/>
              <w:rPr>
                <w:sz w:val="20"/>
              </w:rPr>
            </w:pPr>
            <w:r w:rsidRPr="00902369">
              <w:rPr>
                <w:sz w:val="20"/>
              </w:rPr>
              <w:t>3973,00</w:t>
            </w:r>
          </w:p>
        </w:tc>
        <w:tc>
          <w:tcPr>
            <w:tcW w:w="899" w:type="dxa"/>
          </w:tcPr>
          <w:p w:rsidR="00902369" w:rsidRPr="00902369" w:rsidRDefault="00902369" w:rsidP="00902369">
            <w:pPr>
              <w:autoSpaceDE w:val="0"/>
              <w:autoSpaceDN w:val="0"/>
              <w:jc w:val="center"/>
              <w:rPr>
                <w:sz w:val="20"/>
              </w:rPr>
            </w:pPr>
            <w:r w:rsidRPr="00902369">
              <w:rPr>
                <w:sz w:val="20"/>
              </w:rPr>
              <w:t>4031,00</w:t>
            </w:r>
          </w:p>
        </w:tc>
        <w:tc>
          <w:tcPr>
            <w:tcW w:w="898" w:type="dxa"/>
          </w:tcPr>
          <w:p w:rsidR="00902369" w:rsidRPr="00902369" w:rsidRDefault="00902369" w:rsidP="00902369">
            <w:pPr>
              <w:autoSpaceDE w:val="0"/>
              <w:autoSpaceDN w:val="0"/>
              <w:jc w:val="center"/>
              <w:rPr>
                <w:sz w:val="20"/>
              </w:rPr>
            </w:pPr>
            <w:r w:rsidRPr="00902369">
              <w:rPr>
                <w:sz w:val="20"/>
              </w:rPr>
              <w:t>4086,00</w:t>
            </w:r>
          </w:p>
        </w:tc>
        <w:tc>
          <w:tcPr>
            <w:tcW w:w="899" w:type="dxa"/>
          </w:tcPr>
          <w:p w:rsidR="00902369" w:rsidRPr="00902369" w:rsidRDefault="00902369" w:rsidP="00902369">
            <w:pPr>
              <w:autoSpaceDE w:val="0"/>
              <w:autoSpaceDN w:val="0"/>
              <w:jc w:val="center"/>
              <w:rPr>
                <w:sz w:val="20"/>
              </w:rPr>
            </w:pPr>
            <w:r w:rsidRPr="00902369">
              <w:rPr>
                <w:sz w:val="20"/>
              </w:rPr>
              <w:t>4140,00</w:t>
            </w:r>
          </w:p>
        </w:tc>
        <w:tc>
          <w:tcPr>
            <w:tcW w:w="899" w:type="dxa"/>
          </w:tcPr>
          <w:p w:rsidR="00902369" w:rsidRPr="00902369" w:rsidRDefault="00902369" w:rsidP="00902369">
            <w:pPr>
              <w:autoSpaceDE w:val="0"/>
              <w:autoSpaceDN w:val="0"/>
              <w:jc w:val="center"/>
              <w:rPr>
                <w:sz w:val="20"/>
              </w:rPr>
            </w:pPr>
            <w:r w:rsidRPr="00902369">
              <w:rPr>
                <w:sz w:val="20"/>
              </w:rPr>
              <w:t>4195,00</w:t>
            </w:r>
          </w:p>
        </w:tc>
        <w:tc>
          <w:tcPr>
            <w:tcW w:w="898" w:type="dxa"/>
          </w:tcPr>
          <w:p w:rsidR="00902369" w:rsidRPr="00902369" w:rsidRDefault="00902369" w:rsidP="00902369">
            <w:pPr>
              <w:autoSpaceDE w:val="0"/>
              <w:autoSpaceDN w:val="0"/>
              <w:jc w:val="center"/>
              <w:rPr>
                <w:sz w:val="20"/>
              </w:rPr>
            </w:pPr>
            <w:r w:rsidRPr="00902369">
              <w:rPr>
                <w:sz w:val="20"/>
              </w:rPr>
              <w:t>4255,00</w:t>
            </w:r>
          </w:p>
        </w:tc>
        <w:tc>
          <w:tcPr>
            <w:tcW w:w="899" w:type="dxa"/>
          </w:tcPr>
          <w:p w:rsidR="00902369" w:rsidRPr="00902369" w:rsidRDefault="00902369" w:rsidP="00902369">
            <w:pPr>
              <w:autoSpaceDE w:val="0"/>
              <w:autoSpaceDN w:val="0"/>
              <w:jc w:val="center"/>
              <w:rPr>
                <w:sz w:val="20"/>
              </w:rPr>
            </w:pPr>
            <w:r w:rsidRPr="00902369">
              <w:rPr>
                <w:sz w:val="20"/>
              </w:rPr>
              <w:t>4318,00</w:t>
            </w:r>
          </w:p>
        </w:tc>
        <w:tc>
          <w:tcPr>
            <w:tcW w:w="899" w:type="dxa"/>
          </w:tcPr>
          <w:p w:rsidR="00902369" w:rsidRPr="00902369" w:rsidRDefault="00902369" w:rsidP="00902369">
            <w:pPr>
              <w:autoSpaceDE w:val="0"/>
              <w:autoSpaceDN w:val="0"/>
              <w:jc w:val="center"/>
              <w:rPr>
                <w:sz w:val="20"/>
              </w:rPr>
            </w:pPr>
            <w:r w:rsidRPr="00902369">
              <w:rPr>
                <w:sz w:val="20"/>
              </w:rPr>
              <w:t>4376,00</w:t>
            </w:r>
          </w:p>
        </w:tc>
        <w:tc>
          <w:tcPr>
            <w:tcW w:w="898" w:type="dxa"/>
          </w:tcPr>
          <w:p w:rsidR="00902369" w:rsidRPr="00902369" w:rsidRDefault="00902369" w:rsidP="00902369">
            <w:pPr>
              <w:autoSpaceDE w:val="0"/>
              <w:autoSpaceDN w:val="0"/>
              <w:jc w:val="center"/>
              <w:rPr>
                <w:sz w:val="20"/>
              </w:rPr>
            </w:pPr>
            <w:r w:rsidRPr="00902369">
              <w:rPr>
                <w:sz w:val="20"/>
              </w:rPr>
              <w:t>4430,00</w:t>
            </w:r>
          </w:p>
        </w:tc>
        <w:tc>
          <w:tcPr>
            <w:tcW w:w="899" w:type="dxa"/>
          </w:tcPr>
          <w:p w:rsidR="00902369" w:rsidRPr="00902369" w:rsidRDefault="00902369" w:rsidP="00902369">
            <w:pPr>
              <w:autoSpaceDE w:val="0"/>
              <w:autoSpaceDN w:val="0"/>
              <w:jc w:val="center"/>
              <w:rPr>
                <w:sz w:val="20"/>
              </w:rPr>
            </w:pPr>
            <w:r w:rsidRPr="00902369">
              <w:rPr>
                <w:sz w:val="20"/>
              </w:rPr>
              <w:t>4469,00</w:t>
            </w:r>
          </w:p>
        </w:tc>
        <w:tc>
          <w:tcPr>
            <w:tcW w:w="899" w:type="dxa"/>
          </w:tcPr>
          <w:p w:rsidR="00902369" w:rsidRPr="00902369" w:rsidRDefault="00902369" w:rsidP="00902369">
            <w:pPr>
              <w:autoSpaceDE w:val="0"/>
              <w:autoSpaceDN w:val="0"/>
              <w:jc w:val="center"/>
              <w:rPr>
                <w:sz w:val="20"/>
              </w:rPr>
            </w:pPr>
            <w:r w:rsidRPr="00902369">
              <w:rPr>
                <w:sz w:val="20"/>
              </w:rPr>
              <w:t>4509,00</w:t>
            </w:r>
          </w:p>
        </w:tc>
        <w:tc>
          <w:tcPr>
            <w:tcW w:w="982" w:type="dxa"/>
          </w:tcPr>
          <w:p w:rsidR="00902369" w:rsidRPr="00902369" w:rsidRDefault="00902369" w:rsidP="00902369">
            <w:pPr>
              <w:autoSpaceDE w:val="0"/>
              <w:autoSpaceDN w:val="0"/>
              <w:jc w:val="center"/>
              <w:rPr>
                <w:sz w:val="20"/>
              </w:rPr>
            </w:pPr>
            <w:r w:rsidRPr="00902369">
              <w:rPr>
                <w:sz w:val="20"/>
              </w:rPr>
              <w:t>4530,00</w:t>
            </w:r>
          </w:p>
        </w:tc>
      </w:tr>
      <w:tr w:rsidR="00902369" w:rsidRPr="00902369" w:rsidTr="00E15053">
        <w:tc>
          <w:tcPr>
            <w:tcW w:w="623" w:type="dxa"/>
          </w:tcPr>
          <w:p w:rsidR="00902369" w:rsidRPr="00902369" w:rsidRDefault="00902369" w:rsidP="00902369">
            <w:pPr>
              <w:autoSpaceDE w:val="0"/>
              <w:autoSpaceDN w:val="0"/>
              <w:jc w:val="center"/>
              <w:rPr>
                <w:sz w:val="20"/>
              </w:rPr>
            </w:pPr>
            <w:r w:rsidRPr="00902369">
              <w:rPr>
                <w:sz w:val="20"/>
              </w:rPr>
              <w:t>1.4</w:t>
            </w:r>
          </w:p>
        </w:tc>
        <w:tc>
          <w:tcPr>
            <w:tcW w:w="2637" w:type="dxa"/>
          </w:tcPr>
          <w:p w:rsidR="00902369" w:rsidRPr="00902369" w:rsidRDefault="00902369" w:rsidP="00902369">
            <w:pPr>
              <w:autoSpaceDE w:val="0"/>
              <w:autoSpaceDN w:val="0"/>
              <w:jc w:val="center"/>
              <w:rPr>
                <w:sz w:val="20"/>
              </w:rPr>
            </w:pPr>
            <w:r w:rsidRPr="00902369">
              <w:rPr>
                <w:sz w:val="20"/>
              </w:rPr>
              <w:t>Количество тепловой энергии, отпущенной с коллекторов АО «СГК-Новосибирск»</w:t>
            </w:r>
          </w:p>
        </w:tc>
        <w:tc>
          <w:tcPr>
            <w:tcW w:w="850" w:type="dxa"/>
          </w:tcPr>
          <w:p w:rsidR="00902369" w:rsidRPr="00902369" w:rsidRDefault="00902369" w:rsidP="00902369">
            <w:pPr>
              <w:autoSpaceDE w:val="0"/>
              <w:autoSpaceDN w:val="0"/>
              <w:jc w:val="center"/>
              <w:rPr>
                <w:sz w:val="20"/>
              </w:rPr>
            </w:pPr>
            <w:r w:rsidRPr="00902369">
              <w:rPr>
                <w:sz w:val="20"/>
              </w:rPr>
              <w:t>тыс. Гкал</w:t>
            </w:r>
          </w:p>
        </w:tc>
        <w:tc>
          <w:tcPr>
            <w:tcW w:w="898" w:type="dxa"/>
          </w:tcPr>
          <w:p w:rsidR="00902369" w:rsidRPr="00902369" w:rsidRDefault="00902369" w:rsidP="00902369">
            <w:pPr>
              <w:autoSpaceDE w:val="0"/>
              <w:autoSpaceDN w:val="0"/>
              <w:jc w:val="center"/>
              <w:rPr>
                <w:sz w:val="20"/>
              </w:rPr>
            </w:pPr>
            <w:r w:rsidRPr="00902369">
              <w:rPr>
                <w:sz w:val="20"/>
              </w:rPr>
              <w:t>11397,50</w:t>
            </w:r>
          </w:p>
        </w:tc>
        <w:tc>
          <w:tcPr>
            <w:tcW w:w="899" w:type="dxa"/>
          </w:tcPr>
          <w:p w:rsidR="00902369" w:rsidRPr="00902369" w:rsidRDefault="00902369" w:rsidP="00902369">
            <w:pPr>
              <w:autoSpaceDE w:val="0"/>
              <w:autoSpaceDN w:val="0"/>
              <w:jc w:val="center"/>
              <w:rPr>
                <w:sz w:val="20"/>
              </w:rPr>
            </w:pPr>
            <w:r w:rsidRPr="00902369">
              <w:rPr>
                <w:sz w:val="20"/>
              </w:rPr>
              <w:t>12126,50</w:t>
            </w:r>
          </w:p>
        </w:tc>
        <w:tc>
          <w:tcPr>
            <w:tcW w:w="899" w:type="dxa"/>
          </w:tcPr>
          <w:p w:rsidR="00902369" w:rsidRPr="00902369" w:rsidRDefault="00902369" w:rsidP="00902369">
            <w:pPr>
              <w:autoSpaceDE w:val="0"/>
              <w:autoSpaceDN w:val="0"/>
              <w:jc w:val="center"/>
              <w:rPr>
                <w:sz w:val="20"/>
              </w:rPr>
            </w:pPr>
            <w:r w:rsidRPr="00902369">
              <w:rPr>
                <w:sz w:val="20"/>
              </w:rPr>
              <w:t>12117,60</w:t>
            </w:r>
          </w:p>
        </w:tc>
        <w:tc>
          <w:tcPr>
            <w:tcW w:w="898" w:type="dxa"/>
          </w:tcPr>
          <w:p w:rsidR="00902369" w:rsidRPr="00902369" w:rsidRDefault="00902369" w:rsidP="00902369">
            <w:pPr>
              <w:autoSpaceDE w:val="0"/>
              <w:autoSpaceDN w:val="0"/>
              <w:jc w:val="center"/>
              <w:rPr>
                <w:sz w:val="20"/>
              </w:rPr>
            </w:pPr>
            <w:r w:rsidRPr="00902369">
              <w:rPr>
                <w:sz w:val="20"/>
              </w:rPr>
              <w:t>12208,80</w:t>
            </w:r>
          </w:p>
        </w:tc>
        <w:tc>
          <w:tcPr>
            <w:tcW w:w="899" w:type="dxa"/>
          </w:tcPr>
          <w:p w:rsidR="00902369" w:rsidRPr="00902369" w:rsidRDefault="00902369" w:rsidP="00902369">
            <w:pPr>
              <w:autoSpaceDE w:val="0"/>
              <w:autoSpaceDN w:val="0"/>
              <w:jc w:val="center"/>
              <w:rPr>
                <w:sz w:val="20"/>
              </w:rPr>
            </w:pPr>
            <w:r w:rsidRPr="00902369">
              <w:rPr>
                <w:sz w:val="20"/>
              </w:rPr>
              <w:t>12334,20</w:t>
            </w:r>
          </w:p>
        </w:tc>
        <w:tc>
          <w:tcPr>
            <w:tcW w:w="899" w:type="dxa"/>
          </w:tcPr>
          <w:p w:rsidR="00902369" w:rsidRPr="00902369" w:rsidRDefault="00902369" w:rsidP="00902369">
            <w:pPr>
              <w:autoSpaceDE w:val="0"/>
              <w:autoSpaceDN w:val="0"/>
              <w:jc w:val="center"/>
              <w:rPr>
                <w:sz w:val="20"/>
              </w:rPr>
            </w:pPr>
            <w:r w:rsidRPr="00902369">
              <w:rPr>
                <w:sz w:val="20"/>
              </w:rPr>
              <w:t>12463,40</w:t>
            </w:r>
          </w:p>
        </w:tc>
        <w:tc>
          <w:tcPr>
            <w:tcW w:w="898" w:type="dxa"/>
          </w:tcPr>
          <w:p w:rsidR="00902369" w:rsidRPr="00902369" w:rsidRDefault="00902369" w:rsidP="00902369">
            <w:pPr>
              <w:autoSpaceDE w:val="0"/>
              <w:autoSpaceDN w:val="0"/>
              <w:jc w:val="center"/>
              <w:rPr>
                <w:sz w:val="20"/>
              </w:rPr>
            </w:pPr>
            <w:r w:rsidRPr="00902369">
              <w:rPr>
                <w:sz w:val="20"/>
              </w:rPr>
              <w:t>12609,90</w:t>
            </w:r>
          </w:p>
        </w:tc>
        <w:tc>
          <w:tcPr>
            <w:tcW w:w="899" w:type="dxa"/>
          </w:tcPr>
          <w:p w:rsidR="00902369" w:rsidRPr="00902369" w:rsidRDefault="00902369" w:rsidP="00902369">
            <w:pPr>
              <w:autoSpaceDE w:val="0"/>
              <w:autoSpaceDN w:val="0"/>
              <w:jc w:val="center"/>
              <w:rPr>
                <w:sz w:val="20"/>
              </w:rPr>
            </w:pPr>
            <w:r w:rsidRPr="00902369">
              <w:rPr>
                <w:sz w:val="20"/>
              </w:rPr>
              <w:t>12680,10</w:t>
            </w:r>
          </w:p>
        </w:tc>
        <w:tc>
          <w:tcPr>
            <w:tcW w:w="899" w:type="dxa"/>
          </w:tcPr>
          <w:p w:rsidR="00902369" w:rsidRPr="00902369" w:rsidRDefault="00902369" w:rsidP="00902369">
            <w:pPr>
              <w:autoSpaceDE w:val="0"/>
              <w:autoSpaceDN w:val="0"/>
              <w:jc w:val="center"/>
              <w:rPr>
                <w:sz w:val="20"/>
              </w:rPr>
            </w:pPr>
            <w:r w:rsidRPr="00902369">
              <w:rPr>
                <w:sz w:val="20"/>
              </w:rPr>
              <w:t>12811,40</w:t>
            </w:r>
          </w:p>
        </w:tc>
        <w:tc>
          <w:tcPr>
            <w:tcW w:w="898" w:type="dxa"/>
          </w:tcPr>
          <w:p w:rsidR="00902369" w:rsidRPr="00902369" w:rsidRDefault="00902369" w:rsidP="00902369">
            <w:pPr>
              <w:autoSpaceDE w:val="0"/>
              <w:autoSpaceDN w:val="0"/>
              <w:jc w:val="center"/>
              <w:rPr>
                <w:sz w:val="20"/>
              </w:rPr>
            </w:pPr>
            <w:r w:rsidRPr="00902369">
              <w:rPr>
                <w:sz w:val="20"/>
              </w:rPr>
              <w:t>12908,90</w:t>
            </w:r>
          </w:p>
        </w:tc>
        <w:tc>
          <w:tcPr>
            <w:tcW w:w="899" w:type="dxa"/>
          </w:tcPr>
          <w:p w:rsidR="00902369" w:rsidRPr="00902369" w:rsidRDefault="00902369" w:rsidP="00902369">
            <w:pPr>
              <w:autoSpaceDE w:val="0"/>
              <w:autoSpaceDN w:val="0"/>
              <w:jc w:val="center"/>
              <w:rPr>
                <w:sz w:val="20"/>
              </w:rPr>
            </w:pPr>
            <w:r w:rsidRPr="00902369">
              <w:rPr>
                <w:sz w:val="20"/>
              </w:rPr>
              <w:t>2999,00</w:t>
            </w:r>
          </w:p>
        </w:tc>
        <w:tc>
          <w:tcPr>
            <w:tcW w:w="899" w:type="dxa"/>
          </w:tcPr>
          <w:p w:rsidR="00902369" w:rsidRPr="00902369" w:rsidRDefault="00902369" w:rsidP="00902369">
            <w:pPr>
              <w:autoSpaceDE w:val="0"/>
              <w:autoSpaceDN w:val="0"/>
              <w:jc w:val="center"/>
              <w:rPr>
                <w:sz w:val="20"/>
              </w:rPr>
            </w:pPr>
            <w:r w:rsidRPr="00902369">
              <w:rPr>
                <w:sz w:val="20"/>
              </w:rPr>
              <w:t>12957,90</w:t>
            </w:r>
          </w:p>
        </w:tc>
        <w:tc>
          <w:tcPr>
            <w:tcW w:w="982" w:type="dxa"/>
          </w:tcPr>
          <w:p w:rsidR="00902369" w:rsidRPr="00902369" w:rsidRDefault="00902369" w:rsidP="00902369">
            <w:pPr>
              <w:autoSpaceDE w:val="0"/>
              <w:autoSpaceDN w:val="0"/>
              <w:jc w:val="center"/>
              <w:rPr>
                <w:sz w:val="20"/>
              </w:rPr>
            </w:pPr>
            <w:r w:rsidRPr="00902369">
              <w:rPr>
                <w:sz w:val="20"/>
              </w:rPr>
              <w:t>12957,90</w:t>
            </w:r>
          </w:p>
        </w:tc>
      </w:tr>
      <w:tr w:rsidR="00902369" w:rsidRPr="00902369" w:rsidTr="00E15053">
        <w:tc>
          <w:tcPr>
            <w:tcW w:w="623" w:type="dxa"/>
            <w:vMerge w:val="restart"/>
          </w:tcPr>
          <w:p w:rsidR="00902369" w:rsidRPr="00902369" w:rsidRDefault="00902369" w:rsidP="00902369">
            <w:pPr>
              <w:autoSpaceDE w:val="0"/>
              <w:autoSpaceDN w:val="0"/>
              <w:jc w:val="center"/>
              <w:rPr>
                <w:sz w:val="20"/>
              </w:rPr>
            </w:pPr>
            <w:r w:rsidRPr="00902369">
              <w:rPr>
                <w:sz w:val="20"/>
              </w:rPr>
              <w:t>1.5</w:t>
            </w:r>
          </w:p>
        </w:tc>
        <w:tc>
          <w:tcPr>
            <w:tcW w:w="2637" w:type="dxa"/>
            <w:vMerge w:val="restart"/>
          </w:tcPr>
          <w:p w:rsidR="00902369" w:rsidRPr="00902369" w:rsidRDefault="00902369" w:rsidP="00902369">
            <w:pPr>
              <w:autoSpaceDE w:val="0"/>
              <w:autoSpaceDN w:val="0"/>
              <w:jc w:val="center"/>
              <w:rPr>
                <w:sz w:val="20"/>
              </w:rPr>
            </w:pPr>
            <w:r w:rsidRPr="00902369">
              <w:rPr>
                <w:sz w:val="20"/>
              </w:rPr>
              <w:t>Увеличение протяженности тепловых сетей</w:t>
            </w:r>
          </w:p>
        </w:tc>
        <w:tc>
          <w:tcPr>
            <w:tcW w:w="850" w:type="dxa"/>
            <w:vMerge w:val="restart"/>
          </w:tcPr>
          <w:p w:rsidR="00902369" w:rsidRPr="00902369" w:rsidRDefault="00902369" w:rsidP="00902369">
            <w:pPr>
              <w:autoSpaceDE w:val="0"/>
              <w:autoSpaceDN w:val="0"/>
              <w:jc w:val="center"/>
              <w:rPr>
                <w:sz w:val="20"/>
              </w:rPr>
            </w:pPr>
            <w:r w:rsidRPr="00902369">
              <w:rPr>
                <w:sz w:val="20"/>
              </w:rPr>
              <w:t>км</w:t>
            </w:r>
          </w:p>
        </w:tc>
        <w:tc>
          <w:tcPr>
            <w:tcW w:w="11766" w:type="dxa"/>
            <w:gridSpan w:val="13"/>
          </w:tcPr>
          <w:p w:rsidR="00902369" w:rsidRPr="00902369" w:rsidRDefault="00902369" w:rsidP="00902369">
            <w:pPr>
              <w:autoSpaceDE w:val="0"/>
              <w:autoSpaceDN w:val="0"/>
              <w:jc w:val="center"/>
              <w:rPr>
                <w:sz w:val="20"/>
              </w:rPr>
            </w:pPr>
            <w:r w:rsidRPr="00902369">
              <w:rPr>
                <w:sz w:val="20"/>
              </w:rPr>
              <w:t>АО «СГК-Новосибирск»</w:t>
            </w:r>
          </w:p>
        </w:tc>
      </w:tr>
      <w:tr w:rsidR="00902369" w:rsidRPr="00902369" w:rsidTr="00E15053">
        <w:tc>
          <w:tcPr>
            <w:tcW w:w="623" w:type="dxa"/>
            <w:vMerge/>
          </w:tcPr>
          <w:p w:rsidR="00902369" w:rsidRPr="00902369" w:rsidRDefault="00902369" w:rsidP="00902369">
            <w:pPr>
              <w:autoSpaceDE w:val="0"/>
              <w:autoSpaceDN w:val="0"/>
              <w:rPr>
                <w:sz w:val="20"/>
              </w:rPr>
            </w:pPr>
          </w:p>
        </w:tc>
        <w:tc>
          <w:tcPr>
            <w:tcW w:w="2637" w:type="dxa"/>
            <w:vMerge/>
          </w:tcPr>
          <w:p w:rsidR="00902369" w:rsidRPr="00902369" w:rsidRDefault="00902369" w:rsidP="00902369">
            <w:pPr>
              <w:autoSpaceDE w:val="0"/>
              <w:autoSpaceDN w:val="0"/>
              <w:rPr>
                <w:sz w:val="20"/>
              </w:rPr>
            </w:pPr>
          </w:p>
        </w:tc>
        <w:tc>
          <w:tcPr>
            <w:tcW w:w="850" w:type="dxa"/>
            <w:vMerge/>
          </w:tcPr>
          <w:p w:rsidR="00902369" w:rsidRPr="00902369" w:rsidRDefault="00902369" w:rsidP="00902369">
            <w:pPr>
              <w:autoSpaceDE w:val="0"/>
              <w:autoSpaceDN w:val="0"/>
              <w:jc w:val="center"/>
              <w:rPr>
                <w:sz w:val="20"/>
              </w:rPr>
            </w:pPr>
          </w:p>
        </w:tc>
        <w:tc>
          <w:tcPr>
            <w:tcW w:w="898" w:type="dxa"/>
          </w:tcPr>
          <w:p w:rsidR="00902369" w:rsidRPr="00902369" w:rsidRDefault="00902369" w:rsidP="00902369">
            <w:pPr>
              <w:autoSpaceDE w:val="0"/>
              <w:autoSpaceDN w:val="0"/>
              <w:jc w:val="center"/>
              <w:rPr>
                <w:sz w:val="20"/>
              </w:rPr>
            </w:pPr>
            <w:r w:rsidRPr="00902369">
              <w:rPr>
                <w:sz w:val="20"/>
              </w:rPr>
              <w:t>3,30</w:t>
            </w:r>
          </w:p>
        </w:tc>
        <w:tc>
          <w:tcPr>
            <w:tcW w:w="899" w:type="dxa"/>
          </w:tcPr>
          <w:p w:rsidR="00902369" w:rsidRPr="00902369" w:rsidRDefault="00902369" w:rsidP="00902369">
            <w:pPr>
              <w:autoSpaceDE w:val="0"/>
              <w:autoSpaceDN w:val="0"/>
              <w:jc w:val="center"/>
              <w:rPr>
                <w:sz w:val="20"/>
              </w:rPr>
            </w:pPr>
            <w:r w:rsidRPr="00902369">
              <w:rPr>
                <w:sz w:val="20"/>
              </w:rPr>
              <w:t>28,40</w:t>
            </w:r>
          </w:p>
        </w:tc>
        <w:tc>
          <w:tcPr>
            <w:tcW w:w="899" w:type="dxa"/>
          </w:tcPr>
          <w:p w:rsidR="00902369" w:rsidRPr="00902369" w:rsidRDefault="00902369" w:rsidP="00902369">
            <w:pPr>
              <w:autoSpaceDE w:val="0"/>
              <w:autoSpaceDN w:val="0"/>
              <w:jc w:val="center"/>
              <w:rPr>
                <w:sz w:val="20"/>
              </w:rPr>
            </w:pPr>
            <w:r w:rsidRPr="00902369">
              <w:rPr>
                <w:sz w:val="20"/>
              </w:rPr>
              <w:t>28,40</w:t>
            </w:r>
          </w:p>
        </w:tc>
        <w:tc>
          <w:tcPr>
            <w:tcW w:w="898" w:type="dxa"/>
          </w:tcPr>
          <w:p w:rsidR="00902369" w:rsidRPr="00902369" w:rsidRDefault="00902369" w:rsidP="00902369">
            <w:pPr>
              <w:autoSpaceDE w:val="0"/>
              <w:autoSpaceDN w:val="0"/>
              <w:jc w:val="center"/>
              <w:rPr>
                <w:sz w:val="20"/>
              </w:rPr>
            </w:pPr>
            <w:r w:rsidRPr="00902369">
              <w:rPr>
                <w:sz w:val="20"/>
              </w:rPr>
              <w:t>28,40</w:t>
            </w:r>
          </w:p>
        </w:tc>
        <w:tc>
          <w:tcPr>
            <w:tcW w:w="899" w:type="dxa"/>
          </w:tcPr>
          <w:p w:rsidR="00902369" w:rsidRPr="00902369" w:rsidRDefault="00902369" w:rsidP="00902369">
            <w:pPr>
              <w:autoSpaceDE w:val="0"/>
              <w:autoSpaceDN w:val="0"/>
              <w:jc w:val="center"/>
              <w:rPr>
                <w:sz w:val="20"/>
              </w:rPr>
            </w:pPr>
            <w:r w:rsidRPr="00902369">
              <w:rPr>
                <w:sz w:val="20"/>
              </w:rPr>
              <w:t>28,40</w:t>
            </w:r>
          </w:p>
        </w:tc>
        <w:tc>
          <w:tcPr>
            <w:tcW w:w="899" w:type="dxa"/>
          </w:tcPr>
          <w:p w:rsidR="00902369" w:rsidRPr="00902369" w:rsidRDefault="00902369" w:rsidP="00902369">
            <w:pPr>
              <w:autoSpaceDE w:val="0"/>
              <w:autoSpaceDN w:val="0"/>
              <w:jc w:val="center"/>
              <w:rPr>
                <w:sz w:val="20"/>
              </w:rPr>
            </w:pPr>
            <w:r w:rsidRPr="00902369">
              <w:rPr>
                <w:sz w:val="20"/>
              </w:rPr>
              <w:t>28,40</w:t>
            </w:r>
          </w:p>
        </w:tc>
        <w:tc>
          <w:tcPr>
            <w:tcW w:w="898" w:type="dxa"/>
          </w:tcPr>
          <w:p w:rsidR="00902369" w:rsidRPr="00902369" w:rsidRDefault="00902369" w:rsidP="00902369">
            <w:pPr>
              <w:autoSpaceDE w:val="0"/>
              <w:autoSpaceDN w:val="0"/>
              <w:jc w:val="center"/>
              <w:rPr>
                <w:sz w:val="20"/>
              </w:rPr>
            </w:pPr>
            <w:r w:rsidRPr="00902369">
              <w:rPr>
                <w:sz w:val="20"/>
              </w:rPr>
              <w:t>28,40</w:t>
            </w:r>
          </w:p>
        </w:tc>
        <w:tc>
          <w:tcPr>
            <w:tcW w:w="899" w:type="dxa"/>
          </w:tcPr>
          <w:p w:rsidR="00902369" w:rsidRPr="00902369" w:rsidRDefault="00902369" w:rsidP="00902369">
            <w:pPr>
              <w:autoSpaceDE w:val="0"/>
              <w:autoSpaceDN w:val="0"/>
              <w:jc w:val="center"/>
              <w:rPr>
                <w:sz w:val="20"/>
              </w:rPr>
            </w:pPr>
            <w:r w:rsidRPr="00902369">
              <w:rPr>
                <w:sz w:val="20"/>
              </w:rPr>
              <w:t>28,40</w:t>
            </w:r>
          </w:p>
        </w:tc>
        <w:tc>
          <w:tcPr>
            <w:tcW w:w="899" w:type="dxa"/>
          </w:tcPr>
          <w:p w:rsidR="00902369" w:rsidRPr="00902369" w:rsidRDefault="00902369" w:rsidP="00902369">
            <w:pPr>
              <w:autoSpaceDE w:val="0"/>
              <w:autoSpaceDN w:val="0"/>
              <w:jc w:val="center"/>
              <w:rPr>
                <w:sz w:val="20"/>
              </w:rPr>
            </w:pPr>
            <w:r w:rsidRPr="00902369">
              <w:rPr>
                <w:sz w:val="20"/>
              </w:rPr>
              <w:t>28,40</w:t>
            </w:r>
          </w:p>
        </w:tc>
        <w:tc>
          <w:tcPr>
            <w:tcW w:w="898" w:type="dxa"/>
          </w:tcPr>
          <w:p w:rsidR="00902369" w:rsidRPr="00902369" w:rsidRDefault="00902369" w:rsidP="00902369">
            <w:pPr>
              <w:autoSpaceDE w:val="0"/>
              <w:autoSpaceDN w:val="0"/>
              <w:jc w:val="center"/>
              <w:rPr>
                <w:sz w:val="20"/>
              </w:rPr>
            </w:pPr>
            <w:r w:rsidRPr="00902369">
              <w:rPr>
                <w:sz w:val="20"/>
              </w:rPr>
              <w:t>28,40</w:t>
            </w:r>
          </w:p>
        </w:tc>
        <w:tc>
          <w:tcPr>
            <w:tcW w:w="899" w:type="dxa"/>
          </w:tcPr>
          <w:p w:rsidR="00902369" w:rsidRPr="00902369" w:rsidRDefault="00902369" w:rsidP="00902369">
            <w:pPr>
              <w:autoSpaceDE w:val="0"/>
              <w:autoSpaceDN w:val="0"/>
              <w:jc w:val="center"/>
              <w:rPr>
                <w:sz w:val="20"/>
              </w:rPr>
            </w:pPr>
            <w:r w:rsidRPr="00902369">
              <w:rPr>
                <w:sz w:val="20"/>
              </w:rPr>
              <w:t>28,40</w:t>
            </w:r>
          </w:p>
        </w:tc>
        <w:tc>
          <w:tcPr>
            <w:tcW w:w="899" w:type="dxa"/>
          </w:tcPr>
          <w:p w:rsidR="00902369" w:rsidRPr="00902369" w:rsidRDefault="00902369" w:rsidP="00902369">
            <w:pPr>
              <w:autoSpaceDE w:val="0"/>
              <w:autoSpaceDN w:val="0"/>
              <w:jc w:val="center"/>
              <w:rPr>
                <w:sz w:val="20"/>
              </w:rPr>
            </w:pPr>
            <w:r w:rsidRPr="00902369">
              <w:rPr>
                <w:sz w:val="20"/>
              </w:rPr>
              <w:t>28,40</w:t>
            </w:r>
          </w:p>
        </w:tc>
        <w:tc>
          <w:tcPr>
            <w:tcW w:w="982" w:type="dxa"/>
          </w:tcPr>
          <w:p w:rsidR="00902369" w:rsidRPr="00902369" w:rsidRDefault="00902369" w:rsidP="00902369">
            <w:pPr>
              <w:autoSpaceDE w:val="0"/>
              <w:autoSpaceDN w:val="0"/>
              <w:jc w:val="center"/>
              <w:rPr>
                <w:sz w:val="20"/>
              </w:rPr>
            </w:pPr>
            <w:r w:rsidRPr="00902369">
              <w:rPr>
                <w:sz w:val="20"/>
              </w:rPr>
              <w:t>28,40</w:t>
            </w:r>
          </w:p>
        </w:tc>
      </w:tr>
      <w:tr w:rsidR="00902369" w:rsidRPr="00902369" w:rsidTr="00E15053">
        <w:tc>
          <w:tcPr>
            <w:tcW w:w="623" w:type="dxa"/>
            <w:vMerge/>
          </w:tcPr>
          <w:p w:rsidR="00902369" w:rsidRPr="00902369" w:rsidRDefault="00902369" w:rsidP="00902369">
            <w:pPr>
              <w:autoSpaceDE w:val="0"/>
              <w:autoSpaceDN w:val="0"/>
              <w:rPr>
                <w:sz w:val="20"/>
              </w:rPr>
            </w:pPr>
          </w:p>
        </w:tc>
        <w:tc>
          <w:tcPr>
            <w:tcW w:w="2637" w:type="dxa"/>
            <w:vMerge/>
          </w:tcPr>
          <w:p w:rsidR="00902369" w:rsidRPr="00902369" w:rsidRDefault="00902369" w:rsidP="00902369">
            <w:pPr>
              <w:autoSpaceDE w:val="0"/>
              <w:autoSpaceDN w:val="0"/>
              <w:rPr>
                <w:sz w:val="20"/>
              </w:rPr>
            </w:pPr>
          </w:p>
        </w:tc>
        <w:tc>
          <w:tcPr>
            <w:tcW w:w="850" w:type="dxa"/>
            <w:vMerge/>
          </w:tcPr>
          <w:p w:rsidR="00902369" w:rsidRPr="00902369" w:rsidRDefault="00902369" w:rsidP="00902369">
            <w:pPr>
              <w:autoSpaceDE w:val="0"/>
              <w:autoSpaceDN w:val="0"/>
              <w:jc w:val="center"/>
              <w:rPr>
                <w:sz w:val="20"/>
              </w:rPr>
            </w:pPr>
          </w:p>
        </w:tc>
        <w:tc>
          <w:tcPr>
            <w:tcW w:w="11766" w:type="dxa"/>
            <w:gridSpan w:val="13"/>
          </w:tcPr>
          <w:p w:rsidR="00902369" w:rsidRPr="00902369" w:rsidRDefault="00902369" w:rsidP="00902369">
            <w:pPr>
              <w:autoSpaceDE w:val="0"/>
              <w:autoSpaceDN w:val="0"/>
              <w:jc w:val="center"/>
              <w:rPr>
                <w:sz w:val="20"/>
              </w:rPr>
            </w:pPr>
            <w:r w:rsidRPr="00902369">
              <w:rPr>
                <w:sz w:val="20"/>
              </w:rPr>
              <w:t>ФГУП «УЭВ»</w:t>
            </w:r>
          </w:p>
        </w:tc>
      </w:tr>
      <w:tr w:rsidR="00902369" w:rsidRPr="00902369" w:rsidTr="00E15053">
        <w:tc>
          <w:tcPr>
            <w:tcW w:w="623" w:type="dxa"/>
            <w:vMerge/>
          </w:tcPr>
          <w:p w:rsidR="00902369" w:rsidRPr="00902369" w:rsidRDefault="00902369" w:rsidP="00902369">
            <w:pPr>
              <w:autoSpaceDE w:val="0"/>
              <w:autoSpaceDN w:val="0"/>
              <w:rPr>
                <w:sz w:val="20"/>
              </w:rPr>
            </w:pPr>
          </w:p>
        </w:tc>
        <w:tc>
          <w:tcPr>
            <w:tcW w:w="2637" w:type="dxa"/>
            <w:vMerge/>
          </w:tcPr>
          <w:p w:rsidR="00902369" w:rsidRPr="00902369" w:rsidRDefault="00902369" w:rsidP="00902369">
            <w:pPr>
              <w:autoSpaceDE w:val="0"/>
              <w:autoSpaceDN w:val="0"/>
              <w:rPr>
                <w:sz w:val="20"/>
              </w:rPr>
            </w:pPr>
          </w:p>
        </w:tc>
        <w:tc>
          <w:tcPr>
            <w:tcW w:w="850" w:type="dxa"/>
            <w:vMerge/>
          </w:tcPr>
          <w:p w:rsidR="00902369" w:rsidRPr="00902369" w:rsidRDefault="00902369" w:rsidP="00902369">
            <w:pPr>
              <w:autoSpaceDE w:val="0"/>
              <w:autoSpaceDN w:val="0"/>
              <w:jc w:val="center"/>
              <w:rPr>
                <w:sz w:val="20"/>
              </w:rPr>
            </w:pPr>
          </w:p>
        </w:tc>
        <w:tc>
          <w:tcPr>
            <w:tcW w:w="898" w:type="dxa"/>
          </w:tcPr>
          <w:p w:rsidR="00902369" w:rsidRPr="00902369" w:rsidRDefault="00902369" w:rsidP="00902369">
            <w:pPr>
              <w:autoSpaceDE w:val="0"/>
              <w:autoSpaceDN w:val="0"/>
              <w:jc w:val="center"/>
              <w:rPr>
                <w:sz w:val="20"/>
              </w:rPr>
            </w:pPr>
            <w:r w:rsidRPr="00902369">
              <w:rPr>
                <w:sz w:val="20"/>
              </w:rPr>
              <w:t>0,10</w:t>
            </w:r>
          </w:p>
        </w:tc>
        <w:tc>
          <w:tcPr>
            <w:tcW w:w="899" w:type="dxa"/>
          </w:tcPr>
          <w:p w:rsidR="00902369" w:rsidRPr="00902369" w:rsidRDefault="00902369" w:rsidP="00902369">
            <w:pPr>
              <w:autoSpaceDE w:val="0"/>
              <w:autoSpaceDN w:val="0"/>
              <w:jc w:val="center"/>
              <w:rPr>
                <w:sz w:val="20"/>
              </w:rPr>
            </w:pPr>
            <w:r w:rsidRPr="00902369">
              <w:rPr>
                <w:sz w:val="20"/>
              </w:rPr>
              <w:t>0,10</w:t>
            </w:r>
          </w:p>
        </w:tc>
        <w:tc>
          <w:tcPr>
            <w:tcW w:w="899" w:type="dxa"/>
          </w:tcPr>
          <w:p w:rsidR="00902369" w:rsidRPr="00902369" w:rsidRDefault="00902369" w:rsidP="00902369">
            <w:pPr>
              <w:autoSpaceDE w:val="0"/>
              <w:autoSpaceDN w:val="0"/>
              <w:jc w:val="center"/>
              <w:rPr>
                <w:sz w:val="20"/>
              </w:rPr>
            </w:pPr>
            <w:r w:rsidRPr="00902369">
              <w:rPr>
                <w:sz w:val="20"/>
              </w:rPr>
              <w:t>0</w:t>
            </w:r>
          </w:p>
        </w:tc>
        <w:tc>
          <w:tcPr>
            <w:tcW w:w="898" w:type="dxa"/>
          </w:tcPr>
          <w:p w:rsidR="00902369" w:rsidRPr="00902369" w:rsidRDefault="00902369" w:rsidP="00902369">
            <w:pPr>
              <w:autoSpaceDE w:val="0"/>
              <w:autoSpaceDN w:val="0"/>
              <w:jc w:val="center"/>
              <w:rPr>
                <w:sz w:val="20"/>
              </w:rPr>
            </w:pPr>
            <w:r w:rsidRPr="00902369">
              <w:rPr>
                <w:sz w:val="20"/>
              </w:rPr>
              <w:t>0</w:t>
            </w:r>
          </w:p>
        </w:tc>
        <w:tc>
          <w:tcPr>
            <w:tcW w:w="899" w:type="dxa"/>
          </w:tcPr>
          <w:p w:rsidR="00902369" w:rsidRPr="00902369" w:rsidRDefault="00902369" w:rsidP="00902369">
            <w:pPr>
              <w:autoSpaceDE w:val="0"/>
              <w:autoSpaceDN w:val="0"/>
              <w:jc w:val="center"/>
              <w:rPr>
                <w:sz w:val="20"/>
              </w:rPr>
            </w:pPr>
            <w:r w:rsidRPr="00902369">
              <w:rPr>
                <w:sz w:val="20"/>
              </w:rPr>
              <w:t>0</w:t>
            </w:r>
          </w:p>
        </w:tc>
        <w:tc>
          <w:tcPr>
            <w:tcW w:w="899" w:type="dxa"/>
          </w:tcPr>
          <w:p w:rsidR="00902369" w:rsidRPr="00902369" w:rsidRDefault="00902369" w:rsidP="00902369">
            <w:pPr>
              <w:autoSpaceDE w:val="0"/>
              <w:autoSpaceDN w:val="0"/>
              <w:jc w:val="center"/>
              <w:rPr>
                <w:sz w:val="20"/>
              </w:rPr>
            </w:pPr>
            <w:r w:rsidRPr="00902369">
              <w:rPr>
                <w:sz w:val="20"/>
              </w:rPr>
              <w:t>0</w:t>
            </w:r>
          </w:p>
        </w:tc>
        <w:tc>
          <w:tcPr>
            <w:tcW w:w="898" w:type="dxa"/>
          </w:tcPr>
          <w:p w:rsidR="00902369" w:rsidRPr="00902369" w:rsidRDefault="00902369" w:rsidP="00902369">
            <w:pPr>
              <w:autoSpaceDE w:val="0"/>
              <w:autoSpaceDN w:val="0"/>
              <w:jc w:val="center"/>
              <w:rPr>
                <w:sz w:val="20"/>
              </w:rPr>
            </w:pPr>
            <w:r w:rsidRPr="00902369">
              <w:rPr>
                <w:sz w:val="20"/>
              </w:rPr>
              <w:t>0</w:t>
            </w:r>
          </w:p>
        </w:tc>
        <w:tc>
          <w:tcPr>
            <w:tcW w:w="899" w:type="dxa"/>
          </w:tcPr>
          <w:p w:rsidR="00902369" w:rsidRPr="00902369" w:rsidRDefault="00902369" w:rsidP="00902369">
            <w:pPr>
              <w:autoSpaceDE w:val="0"/>
              <w:autoSpaceDN w:val="0"/>
              <w:jc w:val="center"/>
              <w:rPr>
                <w:sz w:val="20"/>
              </w:rPr>
            </w:pPr>
            <w:r w:rsidRPr="00902369">
              <w:rPr>
                <w:sz w:val="20"/>
              </w:rPr>
              <w:t>0</w:t>
            </w:r>
          </w:p>
        </w:tc>
        <w:tc>
          <w:tcPr>
            <w:tcW w:w="899" w:type="dxa"/>
          </w:tcPr>
          <w:p w:rsidR="00902369" w:rsidRPr="00902369" w:rsidRDefault="00902369" w:rsidP="00902369">
            <w:pPr>
              <w:autoSpaceDE w:val="0"/>
              <w:autoSpaceDN w:val="0"/>
              <w:jc w:val="center"/>
              <w:rPr>
                <w:sz w:val="20"/>
              </w:rPr>
            </w:pPr>
            <w:r w:rsidRPr="00902369">
              <w:rPr>
                <w:sz w:val="20"/>
              </w:rPr>
              <w:t>0</w:t>
            </w:r>
          </w:p>
        </w:tc>
        <w:tc>
          <w:tcPr>
            <w:tcW w:w="898" w:type="dxa"/>
          </w:tcPr>
          <w:p w:rsidR="00902369" w:rsidRPr="00902369" w:rsidRDefault="00902369" w:rsidP="00902369">
            <w:pPr>
              <w:autoSpaceDE w:val="0"/>
              <w:autoSpaceDN w:val="0"/>
              <w:jc w:val="center"/>
              <w:rPr>
                <w:sz w:val="20"/>
              </w:rPr>
            </w:pPr>
            <w:r w:rsidRPr="00902369">
              <w:rPr>
                <w:sz w:val="20"/>
              </w:rPr>
              <w:t>0</w:t>
            </w:r>
          </w:p>
        </w:tc>
        <w:tc>
          <w:tcPr>
            <w:tcW w:w="899" w:type="dxa"/>
          </w:tcPr>
          <w:p w:rsidR="00902369" w:rsidRPr="00902369" w:rsidRDefault="00902369" w:rsidP="00902369">
            <w:pPr>
              <w:autoSpaceDE w:val="0"/>
              <w:autoSpaceDN w:val="0"/>
              <w:jc w:val="center"/>
              <w:rPr>
                <w:sz w:val="20"/>
              </w:rPr>
            </w:pPr>
            <w:r w:rsidRPr="00902369">
              <w:rPr>
                <w:sz w:val="20"/>
              </w:rPr>
              <w:t>0</w:t>
            </w:r>
          </w:p>
        </w:tc>
        <w:tc>
          <w:tcPr>
            <w:tcW w:w="899" w:type="dxa"/>
          </w:tcPr>
          <w:p w:rsidR="00902369" w:rsidRPr="00902369" w:rsidRDefault="00902369" w:rsidP="00902369">
            <w:pPr>
              <w:autoSpaceDE w:val="0"/>
              <w:autoSpaceDN w:val="0"/>
              <w:jc w:val="center"/>
              <w:rPr>
                <w:sz w:val="20"/>
              </w:rPr>
            </w:pPr>
            <w:r w:rsidRPr="00902369">
              <w:rPr>
                <w:sz w:val="20"/>
              </w:rPr>
              <w:t>0</w:t>
            </w:r>
          </w:p>
        </w:tc>
        <w:tc>
          <w:tcPr>
            <w:tcW w:w="982" w:type="dxa"/>
          </w:tcPr>
          <w:p w:rsidR="00902369" w:rsidRPr="00902369" w:rsidRDefault="00902369" w:rsidP="00902369">
            <w:pPr>
              <w:autoSpaceDE w:val="0"/>
              <w:autoSpaceDN w:val="0"/>
              <w:jc w:val="center"/>
              <w:rPr>
                <w:sz w:val="20"/>
              </w:rPr>
            </w:pPr>
            <w:r w:rsidRPr="00902369">
              <w:rPr>
                <w:sz w:val="20"/>
              </w:rPr>
              <w:t>0</w:t>
            </w:r>
          </w:p>
        </w:tc>
      </w:tr>
      <w:tr w:rsidR="00902369" w:rsidRPr="00902369" w:rsidTr="00E15053">
        <w:tc>
          <w:tcPr>
            <w:tcW w:w="623" w:type="dxa"/>
            <w:vAlign w:val="center"/>
          </w:tcPr>
          <w:p w:rsidR="00902369" w:rsidRPr="00902369" w:rsidRDefault="00902369" w:rsidP="00902369">
            <w:pPr>
              <w:autoSpaceDE w:val="0"/>
              <w:autoSpaceDN w:val="0"/>
              <w:jc w:val="center"/>
              <w:outlineLvl w:val="3"/>
              <w:rPr>
                <w:sz w:val="20"/>
              </w:rPr>
            </w:pPr>
            <w:r w:rsidRPr="00902369">
              <w:rPr>
                <w:sz w:val="20"/>
              </w:rPr>
              <w:t>2</w:t>
            </w:r>
          </w:p>
        </w:tc>
        <w:tc>
          <w:tcPr>
            <w:tcW w:w="15253" w:type="dxa"/>
            <w:gridSpan w:val="15"/>
          </w:tcPr>
          <w:p w:rsidR="00902369" w:rsidRPr="00902369" w:rsidRDefault="00902369" w:rsidP="00902369">
            <w:pPr>
              <w:autoSpaceDE w:val="0"/>
              <w:autoSpaceDN w:val="0"/>
              <w:jc w:val="center"/>
              <w:rPr>
                <w:sz w:val="20"/>
              </w:rPr>
            </w:pPr>
            <w:r w:rsidRPr="00902369">
              <w:rPr>
                <w:sz w:val="20"/>
              </w:rPr>
              <w:t>Надежность, эффективность и развитие системы теплоснабжения</w:t>
            </w:r>
          </w:p>
        </w:tc>
      </w:tr>
      <w:tr w:rsidR="00902369" w:rsidRPr="00902369" w:rsidTr="00E15053">
        <w:tc>
          <w:tcPr>
            <w:tcW w:w="623" w:type="dxa"/>
            <w:vMerge w:val="restart"/>
          </w:tcPr>
          <w:p w:rsidR="00902369" w:rsidRPr="00902369" w:rsidRDefault="00902369" w:rsidP="00902369">
            <w:pPr>
              <w:autoSpaceDE w:val="0"/>
              <w:autoSpaceDN w:val="0"/>
              <w:jc w:val="center"/>
              <w:rPr>
                <w:sz w:val="20"/>
              </w:rPr>
            </w:pPr>
            <w:r w:rsidRPr="00902369">
              <w:rPr>
                <w:sz w:val="20"/>
              </w:rPr>
              <w:t>2.1</w:t>
            </w:r>
          </w:p>
        </w:tc>
        <w:tc>
          <w:tcPr>
            <w:tcW w:w="2637" w:type="dxa"/>
            <w:vMerge w:val="restart"/>
          </w:tcPr>
          <w:p w:rsidR="00902369" w:rsidRPr="00902369" w:rsidRDefault="00902369" w:rsidP="00902369">
            <w:pPr>
              <w:autoSpaceDE w:val="0"/>
              <w:autoSpaceDN w:val="0"/>
              <w:jc w:val="center"/>
              <w:rPr>
                <w:sz w:val="20"/>
              </w:rPr>
            </w:pPr>
            <w:r w:rsidRPr="00902369">
              <w:rPr>
                <w:sz w:val="20"/>
              </w:rPr>
              <w:t>Уровень износа тепловых сетей</w:t>
            </w:r>
          </w:p>
        </w:tc>
        <w:tc>
          <w:tcPr>
            <w:tcW w:w="850" w:type="dxa"/>
            <w:vMerge w:val="restart"/>
          </w:tcPr>
          <w:p w:rsidR="00902369" w:rsidRPr="00902369" w:rsidRDefault="00902369" w:rsidP="00902369">
            <w:pPr>
              <w:autoSpaceDE w:val="0"/>
              <w:autoSpaceDN w:val="0"/>
              <w:jc w:val="center"/>
              <w:rPr>
                <w:sz w:val="20"/>
              </w:rPr>
            </w:pPr>
            <w:r w:rsidRPr="00902369">
              <w:rPr>
                <w:sz w:val="20"/>
              </w:rPr>
              <w:t>%</w:t>
            </w:r>
          </w:p>
        </w:tc>
        <w:tc>
          <w:tcPr>
            <w:tcW w:w="11766" w:type="dxa"/>
            <w:gridSpan w:val="13"/>
          </w:tcPr>
          <w:p w:rsidR="00902369" w:rsidRPr="00902369" w:rsidRDefault="00902369" w:rsidP="00902369">
            <w:pPr>
              <w:autoSpaceDE w:val="0"/>
              <w:autoSpaceDN w:val="0"/>
              <w:jc w:val="center"/>
              <w:rPr>
                <w:sz w:val="20"/>
              </w:rPr>
            </w:pPr>
            <w:r w:rsidRPr="00902369">
              <w:rPr>
                <w:sz w:val="20"/>
              </w:rPr>
              <w:t>АО «СГК-Новосибирск»</w:t>
            </w:r>
          </w:p>
        </w:tc>
      </w:tr>
      <w:tr w:rsidR="00902369" w:rsidRPr="00902369" w:rsidTr="00E15053">
        <w:tc>
          <w:tcPr>
            <w:tcW w:w="623" w:type="dxa"/>
            <w:vMerge/>
          </w:tcPr>
          <w:p w:rsidR="00902369" w:rsidRPr="00902369" w:rsidRDefault="00902369" w:rsidP="00902369">
            <w:pPr>
              <w:autoSpaceDE w:val="0"/>
              <w:autoSpaceDN w:val="0"/>
              <w:rPr>
                <w:sz w:val="20"/>
              </w:rPr>
            </w:pPr>
          </w:p>
        </w:tc>
        <w:tc>
          <w:tcPr>
            <w:tcW w:w="2637" w:type="dxa"/>
            <w:vMerge/>
          </w:tcPr>
          <w:p w:rsidR="00902369" w:rsidRPr="00902369" w:rsidRDefault="00902369" w:rsidP="00902369">
            <w:pPr>
              <w:autoSpaceDE w:val="0"/>
              <w:autoSpaceDN w:val="0"/>
              <w:rPr>
                <w:sz w:val="20"/>
              </w:rPr>
            </w:pPr>
          </w:p>
        </w:tc>
        <w:tc>
          <w:tcPr>
            <w:tcW w:w="850" w:type="dxa"/>
            <w:vMerge/>
          </w:tcPr>
          <w:p w:rsidR="00902369" w:rsidRPr="00902369" w:rsidRDefault="00902369" w:rsidP="00902369">
            <w:pPr>
              <w:autoSpaceDE w:val="0"/>
              <w:autoSpaceDN w:val="0"/>
              <w:jc w:val="center"/>
              <w:rPr>
                <w:sz w:val="20"/>
              </w:rPr>
            </w:pPr>
          </w:p>
        </w:tc>
        <w:tc>
          <w:tcPr>
            <w:tcW w:w="898" w:type="dxa"/>
          </w:tcPr>
          <w:p w:rsidR="00902369" w:rsidRPr="00902369" w:rsidRDefault="00902369" w:rsidP="00902369">
            <w:pPr>
              <w:autoSpaceDE w:val="0"/>
              <w:autoSpaceDN w:val="0"/>
              <w:jc w:val="center"/>
              <w:rPr>
                <w:sz w:val="20"/>
              </w:rPr>
            </w:pPr>
            <w:r w:rsidRPr="00902369">
              <w:rPr>
                <w:sz w:val="20"/>
              </w:rPr>
              <w:t>66,20</w:t>
            </w:r>
          </w:p>
        </w:tc>
        <w:tc>
          <w:tcPr>
            <w:tcW w:w="899" w:type="dxa"/>
          </w:tcPr>
          <w:p w:rsidR="00902369" w:rsidRPr="00902369" w:rsidRDefault="00902369" w:rsidP="00902369">
            <w:pPr>
              <w:autoSpaceDE w:val="0"/>
              <w:autoSpaceDN w:val="0"/>
              <w:jc w:val="center"/>
              <w:rPr>
                <w:sz w:val="20"/>
              </w:rPr>
            </w:pPr>
            <w:r w:rsidRPr="00902369">
              <w:rPr>
                <w:sz w:val="20"/>
              </w:rPr>
              <w:t>62,40</w:t>
            </w:r>
          </w:p>
        </w:tc>
        <w:tc>
          <w:tcPr>
            <w:tcW w:w="899" w:type="dxa"/>
          </w:tcPr>
          <w:p w:rsidR="00902369" w:rsidRPr="00902369" w:rsidRDefault="00902369" w:rsidP="00902369">
            <w:pPr>
              <w:autoSpaceDE w:val="0"/>
              <w:autoSpaceDN w:val="0"/>
              <w:jc w:val="center"/>
              <w:rPr>
                <w:sz w:val="20"/>
              </w:rPr>
            </w:pPr>
            <w:r w:rsidRPr="00902369">
              <w:rPr>
                <w:sz w:val="20"/>
              </w:rPr>
              <w:t>61,90</w:t>
            </w:r>
          </w:p>
        </w:tc>
        <w:tc>
          <w:tcPr>
            <w:tcW w:w="898" w:type="dxa"/>
          </w:tcPr>
          <w:p w:rsidR="00902369" w:rsidRPr="00902369" w:rsidRDefault="00902369" w:rsidP="00902369">
            <w:pPr>
              <w:autoSpaceDE w:val="0"/>
              <w:autoSpaceDN w:val="0"/>
              <w:jc w:val="center"/>
              <w:rPr>
                <w:sz w:val="20"/>
              </w:rPr>
            </w:pPr>
            <w:r w:rsidRPr="00902369">
              <w:rPr>
                <w:sz w:val="20"/>
              </w:rPr>
              <w:t>61,40</w:t>
            </w:r>
          </w:p>
        </w:tc>
        <w:tc>
          <w:tcPr>
            <w:tcW w:w="899" w:type="dxa"/>
          </w:tcPr>
          <w:p w:rsidR="00902369" w:rsidRPr="00902369" w:rsidRDefault="00902369" w:rsidP="00902369">
            <w:pPr>
              <w:autoSpaceDE w:val="0"/>
              <w:autoSpaceDN w:val="0"/>
              <w:jc w:val="center"/>
              <w:rPr>
                <w:sz w:val="20"/>
              </w:rPr>
            </w:pPr>
            <w:r w:rsidRPr="00902369">
              <w:rPr>
                <w:sz w:val="20"/>
              </w:rPr>
              <w:t>60,90</w:t>
            </w:r>
          </w:p>
        </w:tc>
        <w:tc>
          <w:tcPr>
            <w:tcW w:w="899" w:type="dxa"/>
          </w:tcPr>
          <w:p w:rsidR="00902369" w:rsidRPr="00902369" w:rsidRDefault="00902369" w:rsidP="00902369">
            <w:pPr>
              <w:autoSpaceDE w:val="0"/>
              <w:autoSpaceDN w:val="0"/>
              <w:jc w:val="center"/>
              <w:rPr>
                <w:sz w:val="20"/>
              </w:rPr>
            </w:pPr>
            <w:r w:rsidRPr="00902369">
              <w:rPr>
                <w:sz w:val="20"/>
              </w:rPr>
              <w:t>60,40</w:t>
            </w:r>
          </w:p>
        </w:tc>
        <w:tc>
          <w:tcPr>
            <w:tcW w:w="898" w:type="dxa"/>
          </w:tcPr>
          <w:p w:rsidR="00902369" w:rsidRPr="00902369" w:rsidRDefault="00902369" w:rsidP="00902369">
            <w:pPr>
              <w:autoSpaceDE w:val="0"/>
              <w:autoSpaceDN w:val="0"/>
              <w:jc w:val="center"/>
              <w:rPr>
                <w:sz w:val="20"/>
              </w:rPr>
            </w:pPr>
            <w:r w:rsidRPr="00902369">
              <w:rPr>
                <w:sz w:val="20"/>
              </w:rPr>
              <w:t>60,00</w:t>
            </w:r>
          </w:p>
        </w:tc>
        <w:tc>
          <w:tcPr>
            <w:tcW w:w="899" w:type="dxa"/>
          </w:tcPr>
          <w:p w:rsidR="00902369" w:rsidRPr="00902369" w:rsidRDefault="00902369" w:rsidP="00902369">
            <w:pPr>
              <w:autoSpaceDE w:val="0"/>
              <w:autoSpaceDN w:val="0"/>
              <w:jc w:val="center"/>
              <w:rPr>
                <w:sz w:val="20"/>
              </w:rPr>
            </w:pPr>
            <w:r w:rsidRPr="00902369">
              <w:rPr>
                <w:sz w:val="20"/>
              </w:rPr>
              <w:t>59,60</w:t>
            </w:r>
          </w:p>
        </w:tc>
        <w:tc>
          <w:tcPr>
            <w:tcW w:w="899" w:type="dxa"/>
          </w:tcPr>
          <w:p w:rsidR="00902369" w:rsidRPr="00902369" w:rsidRDefault="00902369" w:rsidP="00902369">
            <w:pPr>
              <w:autoSpaceDE w:val="0"/>
              <w:autoSpaceDN w:val="0"/>
              <w:jc w:val="center"/>
              <w:rPr>
                <w:sz w:val="20"/>
              </w:rPr>
            </w:pPr>
            <w:r w:rsidRPr="00902369">
              <w:rPr>
                <w:sz w:val="20"/>
              </w:rPr>
              <w:t>59,20</w:t>
            </w:r>
          </w:p>
        </w:tc>
        <w:tc>
          <w:tcPr>
            <w:tcW w:w="898" w:type="dxa"/>
          </w:tcPr>
          <w:p w:rsidR="00902369" w:rsidRPr="00902369" w:rsidRDefault="00902369" w:rsidP="00902369">
            <w:pPr>
              <w:autoSpaceDE w:val="0"/>
              <w:autoSpaceDN w:val="0"/>
              <w:jc w:val="center"/>
              <w:rPr>
                <w:sz w:val="20"/>
              </w:rPr>
            </w:pPr>
            <w:r w:rsidRPr="00902369">
              <w:rPr>
                <w:sz w:val="20"/>
              </w:rPr>
              <w:t>58,80</w:t>
            </w:r>
          </w:p>
        </w:tc>
        <w:tc>
          <w:tcPr>
            <w:tcW w:w="899" w:type="dxa"/>
          </w:tcPr>
          <w:p w:rsidR="00902369" w:rsidRPr="00902369" w:rsidRDefault="00902369" w:rsidP="00902369">
            <w:pPr>
              <w:autoSpaceDE w:val="0"/>
              <w:autoSpaceDN w:val="0"/>
              <w:jc w:val="center"/>
              <w:rPr>
                <w:sz w:val="20"/>
              </w:rPr>
            </w:pPr>
            <w:r w:rsidRPr="00902369">
              <w:rPr>
                <w:sz w:val="20"/>
              </w:rPr>
              <w:t>58,50</w:t>
            </w:r>
          </w:p>
        </w:tc>
        <w:tc>
          <w:tcPr>
            <w:tcW w:w="899" w:type="dxa"/>
          </w:tcPr>
          <w:p w:rsidR="00902369" w:rsidRPr="00902369" w:rsidRDefault="00902369" w:rsidP="00902369">
            <w:pPr>
              <w:autoSpaceDE w:val="0"/>
              <w:autoSpaceDN w:val="0"/>
              <w:jc w:val="center"/>
              <w:rPr>
                <w:sz w:val="20"/>
              </w:rPr>
            </w:pPr>
            <w:r w:rsidRPr="00902369">
              <w:rPr>
                <w:sz w:val="20"/>
              </w:rPr>
              <w:t>58,20</w:t>
            </w:r>
          </w:p>
        </w:tc>
        <w:tc>
          <w:tcPr>
            <w:tcW w:w="982" w:type="dxa"/>
          </w:tcPr>
          <w:p w:rsidR="00902369" w:rsidRPr="00902369" w:rsidRDefault="00902369" w:rsidP="00902369">
            <w:pPr>
              <w:autoSpaceDE w:val="0"/>
              <w:autoSpaceDN w:val="0"/>
              <w:jc w:val="center"/>
              <w:rPr>
                <w:sz w:val="20"/>
              </w:rPr>
            </w:pPr>
            <w:r w:rsidRPr="00902369">
              <w:rPr>
                <w:sz w:val="20"/>
              </w:rPr>
              <w:t>57,90</w:t>
            </w:r>
          </w:p>
        </w:tc>
      </w:tr>
      <w:tr w:rsidR="00902369" w:rsidRPr="00902369" w:rsidTr="00E15053">
        <w:tc>
          <w:tcPr>
            <w:tcW w:w="623" w:type="dxa"/>
            <w:vMerge/>
          </w:tcPr>
          <w:p w:rsidR="00902369" w:rsidRPr="00902369" w:rsidRDefault="00902369" w:rsidP="00902369">
            <w:pPr>
              <w:autoSpaceDE w:val="0"/>
              <w:autoSpaceDN w:val="0"/>
              <w:rPr>
                <w:sz w:val="20"/>
              </w:rPr>
            </w:pPr>
          </w:p>
        </w:tc>
        <w:tc>
          <w:tcPr>
            <w:tcW w:w="2637" w:type="dxa"/>
            <w:vMerge/>
          </w:tcPr>
          <w:p w:rsidR="00902369" w:rsidRPr="00902369" w:rsidRDefault="00902369" w:rsidP="00902369">
            <w:pPr>
              <w:autoSpaceDE w:val="0"/>
              <w:autoSpaceDN w:val="0"/>
              <w:rPr>
                <w:sz w:val="20"/>
              </w:rPr>
            </w:pPr>
          </w:p>
        </w:tc>
        <w:tc>
          <w:tcPr>
            <w:tcW w:w="850" w:type="dxa"/>
            <w:vMerge/>
          </w:tcPr>
          <w:p w:rsidR="00902369" w:rsidRPr="00902369" w:rsidRDefault="00902369" w:rsidP="00902369">
            <w:pPr>
              <w:autoSpaceDE w:val="0"/>
              <w:autoSpaceDN w:val="0"/>
              <w:jc w:val="center"/>
              <w:rPr>
                <w:sz w:val="20"/>
              </w:rPr>
            </w:pPr>
          </w:p>
        </w:tc>
        <w:tc>
          <w:tcPr>
            <w:tcW w:w="11766" w:type="dxa"/>
            <w:gridSpan w:val="13"/>
          </w:tcPr>
          <w:p w:rsidR="00902369" w:rsidRPr="00902369" w:rsidRDefault="00902369" w:rsidP="00902369">
            <w:pPr>
              <w:autoSpaceDE w:val="0"/>
              <w:autoSpaceDN w:val="0"/>
              <w:jc w:val="center"/>
              <w:rPr>
                <w:sz w:val="20"/>
              </w:rPr>
            </w:pPr>
            <w:r w:rsidRPr="00902369">
              <w:rPr>
                <w:sz w:val="20"/>
              </w:rPr>
              <w:t>ФГУП «УЭВ»</w:t>
            </w:r>
          </w:p>
        </w:tc>
      </w:tr>
      <w:tr w:rsidR="00902369" w:rsidRPr="00902369" w:rsidTr="00E15053">
        <w:tc>
          <w:tcPr>
            <w:tcW w:w="623" w:type="dxa"/>
            <w:vMerge/>
          </w:tcPr>
          <w:p w:rsidR="00902369" w:rsidRPr="00902369" w:rsidRDefault="00902369" w:rsidP="00902369">
            <w:pPr>
              <w:autoSpaceDE w:val="0"/>
              <w:autoSpaceDN w:val="0"/>
              <w:rPr>
                <w:sz w:val="20"/>
              </w:rPr>
            </w:pPr>
          </w:p>
        </w:tc>
        <w:tc>
          <w:tcPr>
            <w:tcW w:w="2637" w:type="dxa"/>
            <w:vMerge/>
          </w:tcPr>
          <w:p w:rsidR="00902369" w:rsidRPr="00902369" w:rsidRDefault="00902369" w:rsidP="00902369">
            <w:pPr>
              <w:autoSpaceDE w:val="0"/>
              <w:autoSpaceDN w:val="0"/>
              <w:rPr>
                <w:sz w:val="20"/>
              </w:rPr>
            </w:pPr>
          </w:p>
        </w:tc>
        <w:tc>
          <w:tcPr>
            <w:tcW w:w="850" w:type="dxa"/>
            <w:vMerge/>
          </w:tcPr>
          <w:p w:rsidR="00902369" w:rsidRPr="00902369" w:rsidRDefault="00902369" w:rsidP="00902369">
            <w:pPr>
              <w:autoSpaceDE w:val="0"/>
              <w:autoSpaceDN w:val="0"/>
              <w:jc w:val="center"/>
              <w:rPr>
                <w:sz w:val="20"/>
              </w:rPr>
            </w:pPr>
          </w:p>
        </w:tc>
        <w:tc>
          <w:tcPr>
            <w:tcW w:w="898" w:type="dxa"/>
          </w:tcPr>
          <w:p w:rsidR="00902369" w:rsidRPr="00902369" w:rsidRDefault="00902369" w:rsidP="00902369">
            <w:pPr>
              <w:autoSpaceDE w:val="0"/>
              <w:autoSpaceDN w:val="0"/>
              <w:jc w:val="center"/>
              <w:rPr>
                <w:sz w:val="20"/>
              </w:rPr>
            </w:pPr>
            <w:r w:rsidRPr="00902369">
              <w:rPr>
                <w:sz w:val="20"/>
              </w:rPr>
              <w:t>72,00</w:t>
            </w:r>
          </w:p>
        </w:tc>
        <w:tc>
          <w:tcPr>
            <w:tcW w:w="899" w:type="dxa"/>
          </w:tcPr>
          <w:p w:rsidR="00902369" w:rsidRPr="00902369" w:rsidRDefault="00902369" w:rsidP="00902369">
            <w:pPr>
              <w:autoSpaceDE w:val="0"/>
              <w:autoSpaceDN w:val="0"/>
              <w:jc w:val="center"/>
              <w:rPr>
                <w:sz w:val="20"/>
              </w:rPr>
            </w:pPr>
            <w:r w:rsidRPr="00902369">
              <w:rPr>
                <w:sz w:val="20"/>
              </w:rPr>
              <w:t>72,00</w:t>
            </w:r>
          </w:p>
        </w:tc>
        <w:tc>
          <w:tcPr>
            <w:tcW w:w="899" w:type="dxa"/>
          </w:tcPr>
          <w:p w:rsidR="00902369" w:rsidRPr="00902369" w:rsidRDefault="00902369" w:rsidP="00902369">
            <w:pPr>
              <w:autoSpaceDE w:val="0"/>
              <w:autoSpaceDN w:val="0"/>
              <w:jc w:val="center"/>
              <w:rPr>
                <w:sz w:val="20"/>
              </w:rPr>
            </w:pPr>
            <w:r w:rsidRPr="00902369">
              <w:rPr>
                <w:sz w:val="20"/>
              </w:rPr>
              <w:t>71,3</w:t>
            </w:r>
          </w:p>
        </w:tc>
        <w:tc>
          <w:tcPr>
            <w:tcW w:w="898" w:type="dxa"/>
            <w:vAlign w:val="center"/>
          </w:tcPr>
          <w:p w:rsidR="00902369" w:rsidRPr="00902369" w:rsidRDefault="00902369" w:rsidP="00902369">
            <w:pPr>
              <w:autoSpaceDE w:val="0"/>
              <w:autoSpaceDN w:val="0"/>
              <w:jc w:val="center"/>
              <w:rPr>
                <w:sz w:val="20"/>
              </w:rPr>
            </w:pPr>
            <w:r w:rsidRPr="00902369">
              <w:rPr>
                <w:sz w:val="20"/>
              </w:rPr>
              <w:t>71,3</w:t>
            </w:r>
          </w:p>
        </w:tc>
        <w:tc>
          <w:tcPr>
            <w:tcW w:w="899" w:type="dxa"/>
            <w:vAlign w:val="center"/>
          </w:tcPr>
          <w:p w:rsidR="00902369" w:rsidRPr="00902369" w:rsidRDefault="00902369" w:rsidP="00902369">
            <w:pPr>
              <w:autoSpaceDE w:val="0"/>
              <w:autoSpaceDN w:val="0"/>
              <w:jc w:val="center"/>
              <w:rPr>
                <w:sz w:val="20"/>
              </w:rPr>
            </w:pPr>
            <w:r w:rsidRPr="00902369">
              <w:rPr>
                <w:sz w:val="20"/>
              </w:rPr>
              <w:t>71,3</w:t>
            </w:r>
          </w:p>
        </w:tc>
        <w:tc>
          <w:tcPr>
            <w:tcW w:w="899" w:type="dxa"/>
            <w:vAlign w:val="center"/>
          </w:tcPr>
          <w:p w:rsidR="00902369" w:rsidRPr="00902369" w:rsidRDefault="00902369" w:rsidP="00902369">
            <w:pPr>
              <w:autoSpaceDE w:val="0"/>
              <w:autoSpaceDN w:val="0"/>
              <w:jc w:val="center"/>
              <w:rPr>
                <w:sz w:val="20"/>
              </w:rPr>
            </w:pPr>
            <w:r w:rsidRPr="00902369">
              <w:rPr>
                <w:sz w:val="20"/>
              </w:rPr>
              <w:t>71,3</w:t>
            </w:r>
          </w:p>
        </w:tc>
        <w:tc>
          <w:tcPr>
            <w:tcW w:w="898" w:type="dxa"/>
            <w:vAlign w:val="center"/>
          </w:tcPr>
          <w:p w:rsidR="00902369" w:rsidRPr="00902369" w:rsidRDefault="00902369" w:rsidP="00902369">
            <w:pPr>
              <w:autoSpaceDE w:val="0"/>
              <w:autoSpaceDN w:val="0"/>
              <w:jc w:val="center"/>
              <w:rPr>
                <w:sz w:val="20"/>
              </w:rPr>
            </w:pPr>
            <w:r w:rsidRPr="00902369">
              <w:rPr>
                <w:sz w:val="20"/>
              </w:rPr>
              <w:t>71,3</w:t>
            </w:r>
          </w:p>
        </w:tc>
        <w:tc>
          <w:tcPr>
            <w:tcW w:w="899" w:type="dxa"/>
            <w:vAlign w:val="center"/>
          </w:tcPr>
          <w:p w:rsidR="00902369" w:rsidRPr="00902369" w:rsidRDefault="00902369" w:rsidP="00902369">
            <w:pPr>
              <w:autoSpaceDE w:val="0"/>
              <w:autoSpaceDN w:val="0"/>
              <w:jc w:val="center"/>
              <w:rPr>
                <w:sz w:val="20"/>
              </w:rPr>
            </w:pPr>
            <w:r w:rsidRPr="00902369">
              <w:rPr>
                <w:sz w:val="20"/>
              </w:rPr>
              <w:t>71,3</w:t>
            </w:r>
          </w:p>
        </w:tc>
        <w:tc>
          <w:tcPr>
            <w:tcW w:w="899" w:type="dxa"/>
            <w:vAlign w:val="center"/>
          </w:tcPr>
          <w:p w:rsidR="00902369" w:rsidRPr="00902369" w:rsidRDefault="00902369" w:rsidP="00902369">
            <w:pPr>
              <w:autoSpaceDE w:val="0"/>
              <w:autoSpaceDN w:val="0"/>
              <w:jc w:val="center"/>
              <w:rPr>
                <w:sz w:val="20"/>
              </w:rPr>
            </w:pPr>
            <w:r w:rsidRPr="00902369">
              <w:rPr>
                <w:sz w:val="20"/>
              </w:rPr>
              <w:t>71,3</w:t>
            </w:r>
          </w:p>
        </w:tc>
        <w:tc>
          <w:tcPr>
            <w:tcW w:w="898" w:type="dxa"/>
            <w:vAlign w:val="center"/>
          </w:tcPr>
          <w:p w:rsidR="00902369" w:rsidRPr="00902369" w:rsidRDefault="00902369" w:rsidP="00902369">
            <w:pPr>
              <w:autoSpaceDE w:val="0"/>
              <w:autoSpaceDN w:val="0"/>
              <w:jc w:val="center"/>
              <w:rPr>
                <w:sz w:val="20"/>
              </w:rPr>
            </w:pPr>
            <w:r w:rsidRPr="00902369">
              <w:rPr>
                <w:sz w:val="20"/>
              </w:rPr>
              <w:t>71,3</w:t>
            </w:r>
          </w:p>
        </w:tc>
        <w:tc>
          <w:tcPr>
            <w:tcW w:w="899" w:type="dxa"/>
            <w:vAlign w:val="center"/>
          </w:tcPr>
          <w:p w:rsidR="00902369" w:rsidRPr="00902369" w:rsidRDefault="00902369" w:rsidP="00902369">
            <w:pPr>
              <w:autoSpaceDE w:val="0"/>
              <w:autoSpaceDN w:val="0"/>
              <w:jc w:val="center"/>
              <w:rPr>
                <w:sz w:val="20"/>
              </w:rPr>
            </w:pPr>
            <w:r w:rsidRPr="00902369">
              <w:rPr>
                <w:sz w:val="20"/>
              </w:rPr>
              <w:t>71,3</w:t>
            </w:r>
          </w:p>
        </w:tc>
        <w:tc>
          <w:tcPr>
            <w:tcW w:w="899" w:type="dxa"/>
            <w:vAlign w:val="center"/>
          </w:tcPr>
          <w:p w:rsidR="00902369" w:rsidRPr="00902369" w:rsidRDefault="00902369" w:rsidP="00902369">
            <w:pPr>
              <w:autoSpaceDE w:val="0"/>
              <w:autoSpaceDN w:val="0"/>
              <w:jc w:val="center"/>
              <w:rPr>
                <w:sz w:val="20"/>
              </w:rPr>
            </w:pPr>
            <w:r w:rsidRPr="00902369">
              <w:rPr>
                <w:sz w:val="20"/>
              </w:rPr>
              <w:t>71,3</w:t>
            </w:r>
          </w:p>
        </w:tc>
        <w:tc>
          <w:tcPr>
            <w:tcW w:w="982" w:type="dxa"/>
            <w:vAlign w:val="center"/>
          </w:tcPr>
          <w:p w:rsidR="00902369" w:rsidRPr="00902369" w:rsidRDefault="00902369" w:rsidP="00902369">
            <w:pPr>
              <w:autoSpaceDE w:val="0"/>
              <w:autoSpaceDN w:val="0"/>
              <w:jc w:val="center"/>
              <w:rPr>
                <w:sz w:val="20"/>
              </w:rPr>
            </w:pPr>
            <w:r w:rsidRPr="00902369">
              <w:rPr>
                <w:sz w:val="20"/>
              </w:rPr>
              <w:t>71,3</w:t>
            </w:r>
          </w:p>
        </w:tc>
      </w:tr>
      <w:tr w:rsidR="00902369" w:rsidRPr="00902369" w:rsidTr="00E15053">
        <w:tc>
          <w:tcPr>
            <w:tcW w:w="623" w:type="dxa"/>
            <w:vMerge w:val="restart"/>
          </w:tcPr>
          <w:p w:rsidR="00902369" w:rsidRPr="00902369" w:rsidRDefault="00902369" w:rsidP="00902369">
            <w:pPr>
              <w:autoSpaceDE w:val="0"/>
              <w:autoSpaceDN w:val="0"/>
              <w:jc w:val="center"/>
              <w:rPr>
                <w:sz w:val="20"/>
              </w:rPr>
            </w:pPr>
            <w:r w:rsidRPr="00902369">
              <w:rPr>
                <w:sz w:val="20"/>
              </w:rPr>
              <w:lastRenderedPageBreak/>
              <w:t>2.2</w:t>
            </w:r>
          </w:p>
        </w:tc>
        <w:tc>
          <w:tcPr>
            <w:tcW w:w="2637" w:type="dxa"/>
            <w:vMerge w:val="restart"/>
          </w:tcPr>
          <w:p w:rsidR="00902369" w:rsidRPr="00902369" w:rsidRDefault="00902369" w:rsidP="00902369">
            <w:pPr>
              <w:autoSpaceDE w:val="0"/>
              <w:autoSpaceDN w:val="0"/>
              <w:jc w:val="center"/>
              <w:rPr>
                <w:sz w:val="20"/>
              </w:rPr>
            </w:pPr>
            <w:r w:rsidRPr="00902369">
              <w:rPr>
                <w:sz w:val="20"/>
              </w:rPr>
              <w:t>Уровень потерь тепловой энергии</w:t>
            </w:r>
          </w:p>
        </w:tc>
        <w:tc>
          <w:tcPr>
            <w:tcW w:w="850" w:type="dxa"/>
            <w:vMerge w:val="restart"/>
          </w:tcPr>
          <w:p w:rsidR="00902369" w:rsidRPr="00902369" w:rsidRDefault="00902369" w:rsidP="00902369">
            <w:pPr>
              <w:autoSpaceDE w:val="0"/>
              <w:autoSpaceDN w:val="0"/>
              <w:jc w:val="center"/>
              <w:rPr>
                <w:sz w:val="20"/>
              </w:rPr>
            </w:pPr>
            <w:r w:rsidRPr="00902369">
              <w:rPr>
                <w:sz w:val="20"/>
              </w:rPr>
              <w:t>тыс. Гкал</w:t>
            </w:r>
          </w:p>
        </w:tc>
        <w:tc>
          <w:tcPr>
            <w:tcW w:w="11766" w:type="dxa"/>
            <w:gridSpan w:val="13"/>
          </w:tcPr>
          <w:p w:rsidR="00902369" w:rsidRPr="00902369" w:rsidRDefault="00902369" w:rsidP="00902369">
            <w:pPr>
              <w:autoSpaceDE w:val="0"/>
              <w:autoSpaceDN w:val="0"/>
              <w:jc w:val="center"/>
              <w:rPr>
                <w:sz w:val="20"/>
              </w:rPr>
            </w:pPr>
            <w:r w:rsidRPr="00902369">
              <w:rPr>
                <w:sz w:val="20"/>
              </w:rPr>
              <w:t>АО «СГК-Новосибирск»</w:t>
            </w:r>
          </w:p>
        </w:tc>
      </w:tr>
      <w:tr w:rsidR="00902369" w:rsidRPr="00902369" w:rsidTr="00E15053">
        <w:tc>
          <w:tcPr>
            <w:tcW w:w="623" w:type="dxa"/>
            <w:vMerge/>
          </w:tcPr>
          <w:p w:rsidR="00902369" w:rsidRPr="00902369" w:rsidRDefault="00902369" w:rsidP="00902369">
            <w:pPr>
              <w:autoSpaceDE w:val="0"/>
              <w:autoSpaceDN w:val="0"/>
              <w:rPr>
                <w:sz w:val="20"/>
              </w:rPr>
            </w:pPr>
          </w:p>
        </w:tc>
        <w:tc>
          <w:tcPr>
            <w:tcW w:w="2637" w:type="dxa"/>
            <w:vMerge/>
          </w:tcPr>
          <w:p w:rsidR="00902369" w:rsidRPr="00902369" w:rsidRDefault="00902369" w:rsidP="00902369">
            <w:pPr>
              <w:autoSpaceDE w:val="0"/>
              <w:autoSpaceDN w:val="0"/>
              <w:rPr>
                <w:sz w:val="20"/>
              </w:rPr>
            </w:pPr>
          </w:p>
        </w:tc>
        <w:tc>
          <w:tcPr>
            <w:tcW w:w="850" w:type="dxa"/>
            <w:vMerge/>
          </w:tcPr>
          <w:p w:rsidR="00902369" w:rsidRPr="00902369" w:rsidRDefault="00902369" w:rsidP="00902369">
            <w:pPr>
              <w:autoSpaceDE w:val="0"/>
              <w:autoSpaceDN w:val="0"/>
              <w:jc w:val="center"/>
              <w:rPr>
                <w:sz w:val="20"/>
              </w:rPr>
            </w:pPr>
          </w:p>
        </w:tc>
        <w:tc>
          <w:tcPr>
            <w:tcW w:w="898" w:type="dxa"/>
          </w:tcPr>
          <w:p w:rsidR="00902369" w:rsidRPr="00902369" w:rsidRDefault="00902369" w:rsidP="00902369">
            <w:pPr>
              <w:autoSpaceDE w:val="0"/>
              <w:autoSpaceDN w:val="0"/>
              <w:jc w:val="center"/>
              <w:rPr>
                <w:sz w:val="20"/>
              </w:rPr>
            </w:pPr>
            <w:r w:rsidRPr="00902369">
              <w:rPr>
                <w:sz w:val="20"/>
              </w:rPr>
              <w:t>2784,00</w:t>
            </w:r>
          </w:p>
        </w:tc>
        <w:tc>
          <w:tcPr>
            <w:tcW w:w="899" w:type="dxa"/>
          </w:tcPr>
          <w:p w:rsidR="00902369" w:rsidRPr="00902369" w:rsidRDefault="00902369" w:rsidP="00902369">
            <w:pPr>
              <w:autoSpaceDE w:val="0"/>
              <w:autoSpaceDN w:val="0"/>
              <w:jc w:val="center"/>
              <w:rPr>
                <w:sz w:val="20"/>
              </w:rPr>
            </w:pPr>
            <w:r w:rsidRPr="00902369">
              <w:rPr>
                <w:sz w:val="20"/>
              </w:rPr>
              <w:t>2684,00</w:t>
            </w:r>
          </w:p>
        </w:tc>
        <w:tc>
          <w:tcPr>
            <w:tcW w:w="899" w:type="dxa"/>
          </w:tcPr>
          <w:p w:rsidR="00902369" w:rsidRPr="00902369" w:rsidRDefault="00902369" w:rsidP="00902369">
            <w:pPr>
              <w:autoSpaceDE w:val="0"/>
              <w:autoSpaceDN w:val="0"/>
              <w:jc w:val="center"/>
              <w:rPr>
                <w:sz w:val="20"/>
              </w:rPr>
            </w:pPr>
            <w:r w:rsidRPr="00902369">
              <w:rPr>
                <w:sz w:val="20"/>
              </w:rPr>
              <w:t>2584,00</w:t>
            </w:r>
          </w:p>
        </w:tc>
        <w:tc>
          <w:tcPr>
            <w:tcW w:w="898" w:type="dxa"/>
          </w:tcPr>
          <w:p w:rsidR="00902369" w:rsidRPr="00902369" w:rsidRDefault="00902369" w:rsidP="00902369">
            <w:pPr>
              <w:autoSpaceDE w:val="0"/>
              <w:autoSpaceDN w:val="0"/>
              <w:jc w:val="center"/>
              <w:rPr>
                <w:sz w:val="20"/>
              </w:rPr>
            </w:pPr>
            <w:r w:rsidRPr="00902369">
              <w:rPr>
                <w:sz w:val="20"/>
              </w:rPr>
              <w:t>2484,00</w:t>
            </w:r>
          </w:p>
        </w:tc>
        <w:tc>
          <w:tcPr>
            <w:tcW w:w="899" w:type="dxa"/>
          </w:tcPr>
          <w:p w:rsidR="00902369" w:rsidRPr="00902369" w:rsidRDefault="00902369" w:rsidP="00902369">
            <w:pPr>
              <w:autoSpaceDE w:val="0"/>
              <w:autoSpaceDN w:val="0"/>
              <w:jc w:val="center"/>
              <w:rPr>
                <w:sz w:val="20"/>
              </w:rPr>
            </w:pPr>
            <w:r w:rsidRPr="00902369">
              <w:rPr>
                <w:sz w:val="20"/>
              </w:rPr>
              <w:t>2384,00</w:t>
            </w:r>
          </w:p>
        </w:tc>
        <w:tc>
          <w:tcPr>
            <w:tcW w:w="899" w:type="dxa"/>
          </w:tcPr>
          <w:p w:rsidR="00902369" w:rsidRPr="00902369" w:rsidRDefault="00902369" w:rsidP="00902369">
            <w:pPr>
              <w:autoSpaceDE w:val="0"/>
              <w:autoSpaceDN w:val="0"/>
              <w:jc w:val="center"/>
              <w:rPr>
                <w:sz w:val="20"/>
              </w:rPr>
            </w:pPr>
            <w:r w:rsidRPr="00902369">
              <w:rPr>
                <w:sz w:val="20"/>
              </w:rPr>
              <w:t>2284,00</w:t>
            </w:r>
          </w:p>
        </w:tc>
        <w:tc>
          <w:tcPr>
            <w:tcW w:w="898" w:type="dxa"/>
          </w:tcPr>
          <w:p w:rsidR="00902369" w:rsidRPr="00902369" w:rsidRDefault="00902369" w:rsidP="00902369">
            <w:pPr>
              <w:autoSpaceDE w:val="0"/>
              <w:autoSpaceDN w:val="0"/>
              <w:jc w:val="center"/>
              <w:rPr>
                <w:sz w:val="20"/>
              </w:rPr>
            </w:pPr>
            <w:r w:rsidRPr="00902369">
              <w:rPr>
                <w:sz w:val="20"/>
              </w:rPr>
              <w:t>2184,00</w:t>
            </w:r>
          </w:p>
        </w:tc>
        <w:tc>
          <w:tcPr>
            <w:tcW w:w="899" w:type="dxa"/>
          </w:tcPr>
          <w:p w:rsidR="00902369" w:rsidRPr="00902369" w:rsidRDefault="00902369" w:rsidP="00902369">
            <w:pPr>
              <w:autoSpaceDE w:val="0"/>
              <w:autoSpaceDN w:val="0"/>
              <w:jc w:val="center"/>
              <w:rPr>
                <w:sz w:val="20"/>
              </w:rPr>
            </w:pPr>
            <w:r w:rsidRPr="00902369">
              <w:rPr>
                <w:sz w:val="20"/>
              </w:rPr>
              <w:t>2084,00</w:t>
            </w:r>
          </w:p>
        </w:tc>
        <w:tc>
          <w:tcPr>
            <w:tcW w:w="899" w:type="dxa"/>
          </w:tcPr>
          <w:p w:rsidR="00902369" w:rsidRPr="00902369" w:rsidRDefault="00902369" w:rsidP="00902369">
            <w:pPr>
              <w:autoSpaceDE w:val="0"/>
              <w:autoSpaceDN w:val="0"/>
              <w:jc w:val="center"/>
              <w:rPr>
                <w:sz w:val="20"/>
              </w:rPr>
            </w:pPr>
            <w:r w:rsidRPr="00902369">
              <w:rPr>
                <w:sz w:val="20"/>
              </w:rPr>
              <w:t>1984,00</w:t>
            </w:r>
          </w:p>
        </w:tc>
        <w:tc>
          <w:tcPr>
            <w:tcW w:w="898" w:type="dxa"/>
          </w:tcPr>
          <w:p w:rsidR="00902369" w:rsidRPr="00902369" w:rsidRDefault="00902369" w:rsidP="00902369">
            <w:pPr>
              <w:autoSpaceDE w:val="0"/>
              <w:autoSpaceDN w:val="0"/>
              <w:jc w:val="center"/>
              <w:rPr>
                <w:sz w:val="20"/>
              </w:rPr>
            </w:pPr>
            <w:r w:rsidRPr="00902369">
              <w:rPr>
                <w:sz w:val="20"/>
              </w:rPr>
              <w:t>1884,00</w:t>
            </w:r>
          </w:p>
        </w:tc>
        <w:tc>
          <w:tcPr>
            <w:tcW w:w="899" w:type="dxa"/>
          </w:tcPr>
          <w:p w:rsidR="00902369" w:rsidRPr="00902369" w:rsidRDefault="00902369" w:rsidP="00902369">
            <w:pPr>
              <w:autoSpaceDE w:val="0"/>
              <w:autoSpaceDN w:val="0"/>
              <w:jc w:val="center"/>
              <w:rPr>
                <w:sz w:val="20"/>
              </w:rPr>
            </w:pPr>
            <w:r w:rsidRPr="00902369">
              <w:rPr>
                <w:sz w:val="20"/>
              </w:rPr>
              <w:t>1784,00</w:t>
            </w:r>
          </w:p>
        </w:tc>
        <w:tc>
          <w:tcPr>
            <w:tcW w:w="899" w:type="dxa"/>
          </w:tcPr>
          <w:p w:rsidR="00902369" w:rsidRPr="00902369" w:rsidRDefault="00902369" w:rsidP="00902369">
            <w:pPr>
              <w:autoSpaceDE w:val="0"/>
              <w:autoSpaceDN w:val="0"/>
              <w:jc w:val="center"/>
              <w:rPr>
                <w:sz w:val="20"/>
              </w:rPr>
            </w:pPr>
            <w:r w:rsidRPr="00902369">
              <w:rPr>
                <w:sz w:val="20"/>
              </w:rPr>
              <w:t>1684,00</w:t>
            </w:r>
          </w:p>
        </w:tc>
        <w:tc>
          <w:tcPr>
            <w:tcW w:w="982" w:type="dxa"/>
          </w:tcPr>
          <w:p w:rsidR="00902369" w:rsidRPr="00902369" w:rsidRDefault="00902369" w:rsidP="00902369">
            <w:pPr>
              <w:autoSpaceDE w:val="0"/>
              <w:autoSpaceDN w:val="0"/>
              <w:jc w:val="center"/>
              <w:rPr>
                <w:sz w:val="20"/>
              </w:rPr>
            </w:pPr>
            <w:r w:rsidRPr="00902369">
              <w:rPr>
                <w:sz w:val="20"/>
              </w:rPr>
              <w:t>1584,00</w:t>
            </w:r>
          </w:p>
        </w:tc>
      </w:tr>
      <w:tr w:rsidR="00902369" w:rsidRPr="00902369" w:rsidTr="00E15053">
        <w:trPr>
          <w:trHeight w:val="22"/>
        </w:trPr>
        <w:tc>
          <w:tcPr>
            <w:tcW w:w="623" w:type="dxa"/>
            <w:vMerge/>
          </w:tcPr>
          <w:p w:rsidR="00902369" w:rsidRPr="00902369" w:rsidRDefault="00902369" w:rsidP="00902369">
            <w:pPr>
              <w:autoSpaceDE w:val="0"/>
              <w:autoSpaceDN w:val="0"/>
              <w:rPr>
                <w:sz w:val="20"/>
              </w:rPr>
            </w:pPr>
          </w:p>
        </w:tc>
        <w:tc>
          <w:tcPr>
            <w:tcW w:w="2637" w:type="dxa"/>
            <w:vMerge/>
          </w:tcPr>
          <w:p w:rsidR="00902369" w:rsidRPr="00902369" w:rsidRDefault="00902369" w:rsidP="00902369">
            <w:pPr>
              <w:autoSpaceDE w:val="0"/>
              <w:autoSpaceDN w:val="0"/>
              <w:rPr>
                <w:sz w:val="20"/>
              </w:rPr>
            </w:pPr>
          </w:p>
        </w:tc>
        <w:tc>
          <w:tcPr>
            <w:tcW w:w="850" w:type="dxa"/>
            <w:vMerge w:val="restart"/>
          </w:tcPr>
          <w:p w:rsidR="00902369" w:rsidRPr="00902369" w:rsidRDefault="00902369" w:rsidP="00902369">
            <w:pPr>
              <w:autoSpaceDE w:val="0"/>
              <w:autoSpaceDN w:val="0"/>
              <w:jc w:val="center"/>
              <w:rPr>
                <w:sz w:val="20"/>
              </w:rPr>
            </w:pPr>
            <w:r w:rsidRPr="00902369">
              <w:rPr>
                <w:sz w:val="20"/>
              </w:rPr>
              <w:t>тыс. Гкал/км</w:t>
            </w:r>
          </w:p>
        </w:tc>
        <w:tc>
          <w:tcPr>
            <w:tcW w:w="11766" w:type="dxa"/>
            <w:gridSpan w:val="13"/>
            <w:vAlign w:val="center"/>
          </w:tcPr>
          <w:p w:rsidR="00902369" w:rsidRPr="00902369" w:rsidRDefault="00902369" w:rsidP="00902369">
            <w:pPr>
              <w:autoSpaceDE w:val="0"/>
              <w:autoSpaceDN w:val="0"/>
              <w:jc w:val="center"/>
              <w:rPr>
                <w:sz w:val="20"/>
              </w:rPr>
            </w:pPr>
            <w:r w:rsidRPr="00902369">
              <w:rPr>
                <w:sz w:val="20"/>
              </w:rPr>
              <w:t>ФГУП «УЭВ»</w:t>
            </w:r>
          </w:p>
        </w:tc>
      </w:tr>
      <w:tr w:rsidR="00902369" w:rsidRPr="00902369" w:rsidTr="00E15053">
        <w:tc>
          <w:tcPr>
            <w:tcW w:w="623" w:type="dxa"/>
            <w:vMerge/>
          </w:tcPr>
          <w:p w:rsidR="00902369" w:rsidRPr="00902369" w:rsidRDefault="00902369" w:rsidP="00902369">
            <w:pPr>
              <w:autoSpaceDE w:val="0"/>
              <w:autoSpaceDN w:val="0"/>
              <w:rPr>
                <w:sz w:val="20"/>
              </w:rPr>
            </w:pPr>
          </w:p>
        </w:tc>
        <w:tc>
          <w:tcPr>
            <w:tcW w:w="2637" w:type="dxa"/>
            <w:vMerge/>
          </w:tcPr>
          <w:p w:rsidR="00902369" w:rsidRPr="00902369" w:rsidRDefault="00902369" w:rsidP="00902369">
            <w:pPr>
              <w:autoSpaceDE w:val="0"/>
              <w:autoSpaceDN w:val="0"/>
              <w:rPr>
                <w:sz w:val="20"/>
              </w:rPr>
            </w:pPr>
          </w:p>
        </w:tc>
        <w:tc>
          <w:tcPr>
            <w:tcW w:w="850" w:type="dxa"/>
            <w:vMerge/>
          </w:tcPr>
          <w:p w:rsidR="00902369" w:rsidRPr="00902369" w:rsidRDefault="00902369" w:rsidP="00902369">
            <w:pPr>
              <w:autoSpaceDE w:val="0"/>
              <w:autoSpaceDN w:val="0"/>
              <w:jc w:val="center"/>
              <w:rPr>
                <w:sz w:val="20"/>
              </w:rPr>
            </w:pPr>
          </w:p>
        </w:tc>
        <w:tc>
          <w:tcPr>
            <w:tcW w:w="898" w:type="dxa"/>
          </w:tcPr>
          <w:p w:rsidR="00902369" w:rsidRPr="00902369" w:rsidRDefault="00902369" w:rsidP="00902369">
            <w:pPr>
              <w:autoSpaceDE w:val="0"/>
              <w:autoSpaceDN w:val="0"/>
              <w:jc w:val="center"/>
              <w:rPr>
                <w:sz w:val="20"/>
              </w:rPr>
            </w:pPr>
            <w:r w:rsidRPr="00902369">
              <w:rPr>
                <w:sz w:val="20"/>
              </w:rPr>
              <w:t>1,187</w:t>
            </w:r>
          </w:p>
        </w:tc>
        <w:tc>
          <w:tcPr>
            <w:tcW w:w="899" w:type="dxa"/>
          </w:tcPr>
          <w:p w:rsidR="00902369" w:rsidRPr="00902369" w:rsidRDefault="00902369" w:rsidP="00902369">
            <w:pPr>
              <w:autoSpaceDE w:val="0"/>
              <w:autoSpaceDN w:val="0"/>
              <w:jc w:val="center"/>
              <w:rPr>
                <w:sz w:val="20"/>
              </w:rPr>
            </w:pPr>
            <w:r w:rsidRPr="00902369">
              <w:rPr>
                <w:sz w:val="20"/>
              </w:rPr>
              <w:t>1,187</w:t>
            </w:r>
          </w:p>
        </w:tc>
        <w:tc>
          <w:tcPr>
            <w:tcW w:w="899" w:type="dxa"/>
          </w:tcPr>
          <w:p w:rsidR="00902369" w:rsidRPr="00902369" w:rsidRDefault="00902369" w:rsidP="00902369">
            <w:pPr>
              <w:autoSpaceDE w:val="0"/>
              <w:autoSpaceDN w:val="0"/>
              <w:jc w:val="center"/>
              <w:rPr>
                <w:sz w:val="20"/>
              </w:rPr>
            </w:pPr>
            <w:r w:rsidRPr="00902369">
              <w:rPr>
                <w:sz w:val="20"/>
              </w:rPr>
              <w:t>1,186</w:t>
            </w:r>
          </w:p>
        </w:tc>
        <w:tc>
          <w:tcPr>
            <w:tcW w:w="898" w:type="dxa"/>
          </w:tcPr>
          <w:p w:rsidR="00902369" w:rsidRPr="00902369" w:rsidRDefault="00902369" w:rsidP="00902369">
            <w:pPr>
              <w:autoSpaceDE w:val="0"/>
              <w:autoSpaceDN w:val="0"/>
              <w:jc w:val="center"/>
              <w:rPr>
                <w:sz w:val="20"/>
              </w:rPr>
            </w:pPr>
            <w:r w:rsidRPr="00902369">
              <w:rPr>
                <w:sz w:val="20"/>
              </w:rPr>
              <w:t>1,185</w:t>
            </w:r>
          </w:p>
        </w:tc>
        <w:tc>
          <w:tcPr>
            <w:tcW w:w="899" w:type="dxa"/>
          </w:tcPr>
          <w:p w:rsidR="00902369" w:rsidRPr="00902369" w:rsidRDefault="00902369" w:rsidP="00902369">
            <w:pPr>
              <w:autoSpaceDE w:val="0"/>
              <w:autoSpaceDN w:val="0"/>
              <w:jc w:val="center"/>
              <w:rPr>
                <w:sz w:val="20"/>
              </w:rPr>
            </w:pPr>
            <w:r w:rsidRPr="00902369">
              <w:rPr>
                <w:sz w:val="20"/>
              </w:rPr>
              <w:t>1,184</w:t>
            </w:r>
          </w:p>
        </w:tc>
        <w:tc>
          <w:tcPr>
            <w:tcW w:w="899" w:type="dxa"/>
          </w:tcPr>
          <w:p w:rsidR="00902369" w:rsidRPr="00902369" w:rsidRDefault="00902369" w:rsidP="00902369">
            <w:pPr>
              <w:autoSpaceDE w:val="0"/>
              <w:autoSpaceDN w:val="0"/>
              <w:jc w:val="center"/>
              <w:rPr>
                <w:sz w:val="20"/>
              </w:rPr>
            </w:pPr>
            <w:r w:rsidRPr="00902369">
              <w:rPr>
                <w:sz w:val="20"/>
              </w:rPr>
              <w:t>1,183</w:t>
            </w:r>
          </w:p>
        </w:tc>
        <w:tc>
          <w:tcPr>
            <w:tcW w:w="898" w:type="dxa"/>
          </w:tcPr>
          <w:p w:rsidR="00902369" w:rsidRPr="00902369" w:rsidRDefault="00902369" w:rsidP="00902369">
            <w:pPr>
              <w:autoSpaceDE w:val="0"/>
              <w:autoSpaceDN w:val="0"/>
              <w:jc w:val="center"/>
              <w:rPr>
                <w:sz w:val="20"/>
              </w:rPr>
            </w:pPr>
            <w:r w:rsidRPr="00902369">
              <w:rPr>
                <w:sz w:val="20"/>
              </w:rPr>
              <w:t>1,182</w:t>
            </w:r>
          </w:p>
        </w:tc>
        <w:tc>
          <w:tcPr>
            <w:tcW w:w="899" w:type="dxa"/>
          </w:tcPr>
          <w:p w:rsidR="00902369" w:rsidRPr="00902369" w:rsidRDefault="00902369" w:rsidP="00902369">
            <w:pPr>
              <w:autoSpaceDE w:val="0"/>
              <w:autoSpaceDN w:val="0"/>
              <w:jc w:val="center"/>
              <w:rPr>
                <w:sz w:val="20"/>
              </w:rPr>
            </w:pPr>
            <w:r w:rsidRPr="00902369">
              <w:rPr>
                <w:sz w:val="20"/>
              </w:rPr>
              <w:t>1,181</w:t>
            </w:r>
          </w:p>
        </w:tc>
        <w:tc>
          <w:tcPr>
            <w:tcW w:w="899" w:type="dxa"/>
          </w:tcPr>
          <w:p w:rsidR="00902369" w:rsidRPr="00902369" w:rsidRDefault="00902369" w:rsidP="00902369">
            <w:pPr>
              <w:autoSpaceDE w:val="0"/>
              <w:autoSpaceDN w:val="0"/>
              <w:jc w:val="center"/>
              <w:rPr>
                <w:sz w:val="20"/>
              </w:rPr>
            </w:pPr>
            <w:r w:rsidRPr="00902369">
              <w:rPr>
                <w:sz w:val="20"/>
              </w:rPr>
              <w:t>1,180</w:t>
            </w:r>
          </w:p>
        </w:tc>
        <w:tc>
          <w:tcPr>
            <w:tcW w:w="898" w:type="dxa"/>
          </w:tcPr>
          <w:p w:rsidR="00902369" w:rsidRPr="00902369" w:rsidRDefault="00902369" w:rsidP="00902369">
            <w:pPr>
              <w:autoSpaceDE w:val="0"/>
              <w:autoSpaceDN w:val="0"/>
              <w:jc w:val="center"/>
              <w:rPr>
                <w:sz w:val="20"/>
              </w:rPr>
            </w:pPr>
            <w:r w:rsidRPr="00902369">
              <w:rPr>
                <w:sz w:val="20"/>
              </w:rPr>
              <w:t>1,179</w:t>
            </w:r>
          </w:p>
        </w:tc>
        <w:tc>
          <w:tcPr>
            <w:tcW w:w="899" w:type="dxa"/>
          </w:tcPr>
          <w:p w:rsidR="00902369" w:rsidRPr="00902369" w:rsidRDefault="00902369" w:rsidP="00902369">
            <w:pPr>
              <w:autoSpaceDE w:val="0"/>
              <w:autoSpaceDN w:val="0"/>
              <w:jc w:val="center"/>
              <w:rPr>
                <w:sz w:val="20"/>
              </w:rPr>
            </w:pPr>
            <w:r w:rsidRPr="00902369">
              <w:rPr>
                <w:sz w:val="20"/>
              </w:rPr>
              <w:t>1,178</w:t>
            </w:r>
          </w:p>
        </w:tc>
        <w:tc>
          <w:tcPr>
            <w:tcW w:w="899" w:type="dxa"/>
          </w:tcPr>
          <w:p w:rsidR="00902369" w:rsidRPr="00902369" w:rsidRDefault="00902369" w:rsidP="00902369">
            <w:pPr>
              <w:autoSpaceDE w:val="0"/>
              <w:autoSpaceDN w:val="0"/>
              <w:jc w:val="center"/>
              <w:rPr>
                <w:sz w:val="20"/>
              </w:rPr>
            </w:pPr>
            <w:r w:rsidRPr="00902369">
              <w:rPr>
                <w:sz w:val="20"/>
              </w:rPr>
              <w:t>1,177</w:t>
            </w:r>
          </w:p>
        </w:tc>
        <w:tc>
          <w:tcPr>
            <w:tcW w:w="982" w:type="dxa"/>
          </w:tcPr>
          <w:p w:rsidR="00902369" w:rsidRPr="00902369" w:rsidRDefault="00902369" w:rsidP="00902369">
            <w:pPr>
              <w:autoSpaceDE w:val="0"/>
              <w:autoSpaceDN w:val="0"/>
              <w:jc w:val="center"/>
              <w:rPr>
                <w:sz w:val="20"/>
              </w:rPr>
            </w:pPr>
            <w:r w:rsidRPr="00902369">
              <w:rPr>
                <w:sz w:val="20"/>
              </w:rPr>
              <w:t>1,176</w:t>
            </w:r>
          </w:p>
        </w:tc>
      </w:tr>
      <w:tr w:rsidR="00902369" w:rsidRPr="00902369" w:rsidTr="00E15053">
        <w:tc>
          <w:tcPr>
            <w:tcW w:w="623" w:type="dxa"/>
          </w:tcPr>
          <w:p w:rsidR="00902369" w:rsidRPr="00902369" w:rsidRDefault="00902369" w:rsidP="00902369">
            <w:pPr>
              <w:autoSpaceDE w:val="0"/>
              <w:autoSpaceDN w:val="0"/>
              <w:jc w:val="center"/>
              <w:rPr>
                <w:sz w:val="20"/>
              </w:rPr>
            </w:pPr>
            <w:r w:rsidRPr="00902369">
              <w:rPr>
                <w:sz w:val="20"/>
              </w:rPr>
              <w:t>2.3</w:t>
            </w:r>
          </w:p>
        </w:tc>
        <w:tc>
          <w:tcPr>
            <w:tcW w:w="2637" w:type="dxa"/>
          </w:tcPr>
          <w:p w:rsidR="00902369" w:rsidRPr="00902369" w:rsidRDefault="00902369" w:rsidP="00902369">
            <w:pPr>
              <w:autoSpaceDE w:val="0"/>
              <w:autoSpaceDN w:val="0"/>
              <w:jc w:val="center"/>
              <w:rPr>
                <w:sz w:val="20"/>
              </w:rPr>
            </w:pPr>
            <w:r w:rsidRPr="00902369">
              <w:rPr>
                <w:sz w:val="20"/>
              </w:rPr>
              <w:t>Снижение нормативных потерь тепловой энергии на тепловых сетях ЕТО ООО «НТСК»</w:t>
            </w:r>
          </w:p>
        </w:tc>
        <w:tc>
          <w:tcPr>
            <w:tcW w:w="850" w:type="dxa"/>
          </w:tcPr>
          <w:p w:rsidR="00902369" w:rsidRPr="00902369" w:rsidRDefault="00902369" w:rsidP="00902369">
            <w:pPr>
              <w:autoSpaceDE w:val="0"/>
              <w:autoSpaceDN w:val="0"/>
              <w:jc w:val="center"/>
              <w:rPr>
                <w:sz w:val="20"/>
              </w:rPr>
            </w:pPr>
            <w:r w:rsidRPr="00902369">
              <w:rPr>
                <w:sz w:val="20"/>
              </w:rPr>
              <w:t>тыс. Гкал</w:t>
            </w:r>
          </w:p>
        </w:tc>
        <w:tc>
          <w:tcPr>
            <w:tcW w:w="898" w:type="dxa"/>
          </w:tcPr>
          <w:p w:rsidR="00902369" w:rsidRPr="00902369" w:rsidRDefault="00902369" w:rsidP="00902369">
            <w:pPr>
              <w:autoSpaceDE w:val="0"/>
              <w:autoSpaceDN w:val="0"/>
              <w:jc w:val="center"/>
              <w:rPr>
                <w:sz w:val="20"/>
              </w:rPr>
            </w:pPr>
            <w:r w:rsidRPr="00902369">
              <w:rPr>
                <w:sz w:val="20"/>
              </w:rPr>
              <w:t>–</w:t>
            </w:r>
          </w:p>
        </w:tc>
        <w:tc>
          <w:tcPr>
            <w:tcW w:w="899" w:type="dxa"/>
          </w:tcPr>
          <w:p w:rsidR="00902369" w:rsidRPr="00902369" w:rsidRDefault="00902369" w:rsidP="00902369">
            <w:pPr>
              <w:autoSpaceDE w:val="0"/>
              <w:autoSpaceDN w:val="0"/>
              <w:jc w:val="center"/>
              <w:rPr>
                <w:sz w:val="20"/>
              </w:rPr>
            </w:pPr>
            <w:r w:rsidRPr="00902369">
              <w:rPr>
                <w:sz w:val="20"/>
              </w:rPr>
              <w:t>–</w:t>
            </w:r>
          </w:p>
        </w:tc>
        <w:tc>
          <w:tcPr>
            <w:tcW w:w="899" w:type="dxa"/>
          </w:tcPr>
          <w:p w:rsidR="00902369" w:rsidRPr="00902369" w:rsidRDefault="00902369" w:rsidP="00902369">
            <w:pPr>
              <w:autoSpaceDE w:val="0"/>
              <w:autoSpaceDN w:val="0"/>
              <w:jc w:val="center"/>
              <w:rPr>
                <w:sz w:val="20"/>
              </w:rPr>
            </w:pPr>
            <w:r w:rsidRPr="00902369">
              <w:rPr>
                <w:sz w:val="20"/>
              </w:rPr>
              <w:t>–</w:t>
            </w:r>
          </w:p>
        </w:tc>
        <w:tc>
          <w:tcPr>
            <w:tcW w:w="898" w:type="dxa"/>
          </w:tcPr>
          <w:p w:rsidR="00902369" w:rsidRPr="00902369" w:rsidRDefault="00902369" w:rsidP="00902369">
            <w:pPr>
              <w:autoSpaceDE w:val="0"/>
              <w:autoSpaceDN w:val="0"/>
              <w:jc w:val="center"/>
              <w:rPr>
                <w:sz w:val="20"/>
              </w:rPr>
            </w:pPr>
            <w:r w:rsidRPr="00902369">
              <w:rPr>
                <w:sz w:val="20"/>
              </w:rPr>
              <w:t>–</w:t>
            </w:r>
          </w:p>
        </w:tc>
        <w:tc>
          <w:tcPr>
            <w:tcW w:w="899" w:type="dxa"/>
          </w:tcPr>
          <w:p w:rsidR="00902369" w:rsidRPr="00902369" w:rsidRDefault="00902369" w:rsidP="00902369">
            <w:pPr>
              <w:autoSpaceDE w:val="0"/>
              <w:autoSpaceDN w:val="0"/>
              <w:jc w:val="center"/>
              <w:rPr>
                <w:sz w:val="20"/>
              </w:rPr>
            </w:pPr>
            <w:r w:rsidRPr="00902369">
              <w:rPr>
                <w:sz w:val="20"/>
              </w:rPr>
              <w:t>–</w:t>
            </w:r>
          </w:p>
        </w:tc>
        <w:tc>
          <w:tcPr>
            <w:tcW w:w="899" w:type="dxa"/>
          </w:tcPr>
          <w:p w:rsidR="00902369" w:rsidRPr="00902369" w:rsidRDefault="00902369" w:rsidP="00902369">
            <w:pPr>
              <w:autoSpaceDE w:val="0"/>
              <w:autoSpaceDN w:val="0"/>
              <w:jc w:val="center"/>
              <w:rPr>
                <w:sz w:val="20"/>
              </w:rPr>
            </w:pPr>
            <w:r w:rsidRPr="00902369">
              <w:rPr>
                <w:sz w:val="20"/>
              </w:rPr>
              <w:t>–</w:t>
            </w:r>
          </w:p>
        </w:tc>
        <w:tc>
          <w:tcPr>
            <w:tcW w:w="898" w:type="dxa"/>
          </w:tcPr>
          <w:p w:rsidR="00902369" w:rsidRPr="00902369" w:rsidRDefault="00902369" w:rsidP="00902369">
            <w:pPr>
              <w:jc w:val="center"/>
            </w:pPr>
            <w:r w:rsidRPr="00902369">
              <w:rPr>
                <w:sz w:val="20"/>
              </w:rPr>
              <w:t>284,00</w:t>
            </w:r>
          </w:p>
        </w:tc>
        <w:tc>
          <w:tcPr>
            <w:tcW w:w="899" w:type="dxa"/>
          </w:tcPr>
          <w:p w:rsidR="00902369" w:rsidRPr="00902369" w:rsidRDefault="00902369" w:rsidP="00902369">
            <w:pPr>
              <w:jc w:val="center"/>
            </w:pPr>
            <w:r w:rsidRPr="00902369">
              <w:rPr>
                <w:sz w:val="20"/>
              </w:rPr>
              <w:t>284,00</w:t>
            </w:r>
          </w:p>
        </w:tc>
        <w:tc>
          <w:tcPr>
            <w:tcW w:w="899" w:type="dxa"/>
          </w:tcPr>
          <w:p w:rsidR="00902369" w:rsidRPr="00902369" w:rsidRDefault="00902369" w:rsidP="00902369">
            <w:pPr>
              <w:jc w:val="center"/>
            </w:pPr>
            <w:r w:rsidRPr="00902369">
              <w:rPr>
                <w:sz w:val="20"/>
              </w:rPr>
              <w:t>284,00</w:t>
            </w:r>
          </w:p>
        </w:tc>
        <w:tc>
          <w:tcPr>
            <w:tcW w:w="898" w:type="dxa"/>
          </w:tcPr>
          <w:p w:rsidR="00902369" w:rsidRPr="00902369" w:rsidRDefault="00902369" w:rsidP="00902369">
            <w:pPr>
              <w:jc w:val="center"/>
            </w:pPr>
            <w:r w:rsidRPr="00902369">
              <w:rPr>
                <w:sz w:val="20"/>
              </w:rPr>
              <w:t>284,00</w:t>
            </w:r>
          </w:p>
        </w:tc>
        <w:tc>
          <w:tcPr>
            <w:tcW w:w="899" w:type="dxa"/>
          </w:tcPr>
          <w:p w:rsidR="00902369" w:rsidRPr="00902369" w:rsidRDefault="00902369" w:rsidP="00902369">
            <w:pPr>
              <w:jc w:val="center"/>
            </w:pPr>
            <w:r w:rsidRPr="00902369">
              <w:rPr>
                <w:sz w:val="20"/>
              </w:rPr>
              <w:t>284,00</w:t>
            </w:r>
          </w:p>
        </w:tc>
        <w:tc>
          <w:tcPr>
            <w:tcW w:w="899" w:type="dxa"/>
          </w:tcPr>
          <w:p w:rsidR="00902369" w:rsidRPr="00902369" w:rsidRDefault="00902369" w:rsidP="00902369">
            <w:pPr>
              <w:jc w:val="center"/>
            </w:pPr>
            <w:r w:rsidRPr="00902369">
              <w:rPr>
                <w:sz w:val="20"/>
              </w:rPr>
              <w:t>284,00</w:t>
            </w:r>
          </w:p>
        </w:tc>
        <w:tc>
          <w:tcPr>
            <w:tcW w:w="982" w:type="dxa"/>
          </w:tcPr>
          <w:p w:rsidR="00902369" w:rsidRPr="00902369" w:rsidRDefault="00902369" w:rsidP="00902369">
            <w:pPr>
              <w:jc w:val="center"/>
            </w:pPr>
            <w:r w:rsidRPr="00902369">
              <w:rPr>
                <w:sz w:val="20"/>
              </w:rPr>
              <w:t>284,00</w:t>
            </w:r>
          </w:p>
        </w:tc>
      </w:tr>
      <w:tr w:rsidR="00902369" w:rsidRPr="00902369" w:rsidTr="00E15053">
        <w:tc>
          <w:tcPr>
            <w:tcW w:w="623" w:type="dxa"/>
          </w:tcPr>
          <w:p w:rsidR="00902369" w:rsidRPr="00902369" w:rsidRDefault="00902369" w:rsidP="00902369">
            <w:pPr>
              <w:autoSpaceDE w:val="0"/>
              <w:autoSpaceDN w:val="0"/>
              <w:jc w:val="center"/>
              <w:rPr>
                <w:sz w:val="20"/>
              </w:rPr>
            </w:pPr>
            <w:r w:rsidRPr="00902369">
              <w:rPr>
                <w:sz w:val="20"/>
              </w:rPr>
              <w:t>2.4</w:t>
            </w:r>
          </w:p>
        </w:tc>
        <w:tc>
          <w:tcPr>
            <w:tcW w:w="2637" w:type="dxa"/>
          </w:tcPr>
          <w:p w:rsidR="00902369" w:rsidRPr="00902369" w:rsidRDefault="00902369" w:rsidP="00902369">
            <w:pPr>
              <w:autoSpaceDE w:val="0"/>
              <w:autoSpaceDN w:val="0"/>
              <w:jc w:val="center"/>
              <w:rPr>
                <w:sz w:val="20"/>
              </w:rPr>
            </w:pPr>
            <w:r w:rsidRPr="00902369">
              <w:rPr>
                <w:sz w:val="20"/>
              </w:rPr>
              <w:t>Уменьшение доли тепловой энергии, отпущенной из отборов турбогенераторов</w:t>
            </w:r>
          </w:p>
        </w:tc>
        <w:tc>
          <w:tcPr>
            <w:tcW w:w="850" w:type="dxa"/>
          </w:tcPr>
          <w:p w:rsidR="00902369" w:rsidRPr="00902369" w:rsidRDefault="00902369" w:rsidP="00902369">
            <w:pPr>
              <w:autoSpaceDE w:val="0"/>
              <w:autoSpaceDN w:val="0"/>
              <w:jc w:val="center"/>
              <w:rPr>
                <w:sz w:val="20"/>
              </w:rPr>
            </w:pPr>
            <w:r w:rsidRPr="00902369">
              <w:rPr>
                <w:sz w:val="20"/>
              </w:rPr>
              <w:t>%</w:t>
            </w:r>
          </w:p>
        </w:tc>
        <w:tc>
          <w:tcPr>
            <w:tcW w:w="898" w:type="dxa"/>
          </w:tcPr>
          <w:p w:rsidR="00902369" w:rsidRPr="00902369" w:rsidRDefault="00902369" w:rsidP="00902369">
            <w:pPr>
              <w:autoSpaceDE w:val="0"/>
              <w:autoSpaceDN w:val="0"/>
              <w:jc w:val="center"/>
              <w:rPr>
                <w:sz w:val="20"/>
              </w:rPr>
            </w:pPr>
            <w:r w:rsidRPr="00902369">
              <w:rPr>
                <w:sz w:val="20"/>
              </w:rPr>
              <w:t>–</w:t>
            </w:r>
          </w:p>
        </w:tc>
        <w:tc>
          <w:tcPr>
            <w:tcW w:w="899" w:type="dxa"/>
          </w:tcPr>
          <w:p w:rsidR="00902369" w:rsidRPr="00902369" w:rsidRDefault="00902369" w:rsidP="00902369">
            <w:pPr>
              <w:autoSpaceDE w:val="0"/>
              <w:autoSpaceDN w:val="0"/>
              <w:jc w:val="center"/>
              <w:rPr>
                <w:sz w:val="20"/>
              </w:rPr>
            </w:pPr>
            <w:r w:rsidRPr="00902369">
              <w:rPr>
                <w:sz w:val="20"/>
              </w:rPr>
              <w:t>–</w:t>
            </w:r>
          </w:p>
        </w:tc>
        <w:tc>
          <w:tcPr>
            <w:tcW w:w="899" w:type="dxa"/>
          </w:tcPr>
          <w:p w:rsidR="00902369" w:rsidRPr="00902369" w:rsidRDefault="00902369" w:rsidP="00902369">
            <w:pPr>
              <w:autoSpaceDE w:val="0"/>
              <w:autoSpaceDN w:val="0"/>
              <w:jc w:val="center"/>
              <w:rPr>
                <w:sz w:val="20"/>
              </w:rPr>
            </w:pPr>
            <w:r w:rsidRPr="00902369">
              <w:rPr>
                <w:sz w:val="20"/>
              </w:rPr>
              <w:t>–</w:t>
            </w:r>
          </w:p>
        </w:tc>
        <w:tc>
          <w:tcPr>
            <w:tcW w:w="898" w:type="dxa"/>
          </w:tcPr>
          <w:p w:rsidR="00902369" w:rsidRPr="00902369" w:rsidRDefault="00902369" w:rsidP="00902369">
            <w:pPr>
              <w:autoSpaceDE w:val="0"/>
              <w:autoSpaceDN w:val="0"/>
              <w:jc w:val="center"/>
              <w:rPr>
                <w:sz w:val="20"/>
              </w:rPr>
            </w:pPr>
            <w:r w:rsidRPr="00902369">
              <w:rPr>
                <w:sz w:val="20"/>
              </w:rPr>
              <w:t>–</w:t>
            </w:r>
          </w:p>
        </w:tc>
        <w:tc>
          <w:tcPr>
            <w:tcW w:w="899" w:type="dxa"/>
          </w:tcPr>
          <w:p w:rsidR="00902369" w:rsidRPr="00902369" w:rsidRDefault="00902369" w:rsidP="00902369">
            <w:pPr>
              <w:autoSpaceDE w:val="0"/>
              <w:autoSpaceDN w:val="0"/>
              <w:jc w:val="center"/>
              <w:rPr>
                <w:sz w:val="20"/>
              </w:rPr>
            </w:pPr>
            <w:r w:rsidRPr="00902369">
              <w:rPr>
                <w:sz w:val="20"/>
              </w:rPr>
              <w:t>–</w:t>
            </w:r>
          </w:p>
        </w:tc>
        <w:tc>
          <w:tcPr>
            <w:tcW w:w="899" w:type="dxa"/>
          </w:tcPr>
          <w:p w:rsidR="00902369" w:rsidRPr="00902369" w:rsidRDefault="00902369" w:rsidP="00902369">
            <w:pPr>
              <w:autoSpaceDE w:val="0"/>
              <w:autoSpaceDN w:val="0"/>
              <w:jc w:val="center"/>
              <w:rPr>
                <w:sz w:val="20"/>
              </w:rPr>
            </w:pPr>
            <w:r w:rsidRPr="00902369">
              <w:rPr>
                <w:sz w:val="20"/>
              </w:rPr>
              <w:t>–</w:t>
            </w:r>
          </w:p>
        </w:tc>
        <w:tc>
          <w:tcPr>
            <w:tcW w:w="898" w:type="dxa"/>
          </w:tcPr>
          <w:p w:rsidR="00902369" w:rsidRPr="00902369" w:rsidRDefault="00902369" w:rsidP="00902369">
            <w:pPr>
              <w:jc w:val="center"/>
            </w:pPr>
            <w:r w:rsidRPr="00902369">
              <w:rPr>
                <w:sz w:val="20"/>
              </w:rPr>
              <w:t>0,04</w:t>
            </w:r>
          </w:p>
        </w:tc>
        <w:tc>
          <w:tcPr>
            <w:tcW w:w="899" w:type="dxa"/>
          </w:tcPr>
          <w:p w:rsidR="00902369" w:rsidRPr="00902369" w:rsidRDefault="00902369" w:rsidP="00902369">
            <w:pPr>
              <w:jc w:val="center"/>
            </w:pPr>
            <w:r w:rsidRPr="00902369">
              <w:rPr>
                <w:sz w:val="20"/>
              </w:rPr>
              <w:t>0,04</w:t>
            </w:r>
          </w:p>
        </w:tc>
        <w:tc>
          <w:tcPr>
            <w:tcW w:w="899" w:type="dxa"/>
          </w:tcPr>
          <w:p w:rsidR="00902369" w:rsidRPr="00902369" w:rsidRDefault="00902369" w:rsidP="00902369">
            <w:pPr>
              <w:jc w:val="center"/>
            </w:pPr>
            <w:r w:rsidRPr="00902369">
              <w:rPr>
                <w:sz w:val="20"/>
              </w:rPr>
              <w:t>0,04</w:t>
            </w:r>
          </w:p>
        </w:tc>
        <w:tc>
          <w:tcPr>
            <w:tcW w:w="898" w:type="dxa"/>
          </w:tcPr>
          <w:p w:rsidR="00902369" w:rsidRPr="00902369" w:rsidRDefault="00902369" w:rsidP="00902369">
            <w:pPr>
              <w:jc w:val="center"/>
            </w:pPr>
            <w:r w:rsidRPr="00902369">
              <w:rPr>
                <w:sz w:val="20"/>
              </w:rPr>
              <w:t>0,04</w:t>
            </w:r>
          </w:p>
        </w:tc>
        <w:tc>
          <w:tcPr>
            <w:tcW w:w="899" w:type="dxa"/>
          </w:tcPr>
          <w:p w:rsidR="00902369" w:rsidRPr="00902369" w:rsidRDefault="00902369" w:rsidP="00902369">
            <w:pPr>
              <w:jc w:val="center"/>
            </w:pPr>
            <w:r w:rsidRPr="00902369">
              <w:rPr>
                <w:sz w:val="20"/>
              </w:rPr>
              <w:t>0,04</w:t>
            </w:r>
          </w:p>
        </w:tc>
        <w:tc>
          <w:tcPr>
            <w:tcW w:w="899" w:type="dxa"/>
          </w:tcPr>
          <w:p w:rsidR="00902369" w:rsidRPr="00902369" w:rsidRDefault="00902369" w:rsidP="00902369">
            <w:pPr>
              <w:jc w:val="center"/>
            </w:pPr>
            <w:r w:rsidRPr="00902369">
              <w:rPr>
                <w:sz w:val="20"/>
              </w:rPr>
              <w:t>0,04</w:t>
            </w:r>
          </w:p>
        </w:tc>
        <w:tc>
          <w:tcPr>
            <w:tcW w:w="982" w:type="dxa"/>
          </w:tcPr>
          <w:p w:rsidR="00902369" w:rsidRPr="00902369" w:rsidRDefault="00902369" w:rsidP="00902369">
            <w:pPr>
              <w:jc w:val="center"/>
            </w:pPr>
            <w:r w:rsidRPr="00902369">
              <w:rPr>
                <w:sz w:val="20"/>
              </w:rPr>
              <w:t>0,04</w:t>
            </w:r>
          </w:p>
        </w:tc>
      </w:tr>
      <w:tr w:rsidR="00902369" w:rsidRPr="00902369" w:rsidTr="00E15053">
        <w:tc>
          <w:tcPr>
            <w:tcW w:w="623" w:type="dxa"/>
          </w:tcPr>
          <w:p w:rsidR="00902369" w:rsidRPr="00902369" w:rsidRDefault="00902369" w:rsidP="00902369">
            <w:pPr>
              <w:autoSpaceDE w:val="0"/>
              <w:autoSpaceDN w:val="0"/>
              <w:jc w:val="center"/>
              <w:rPr>
                <w:sz w:val="20"/>
              </w:rPr>
            </w:pPr>
            <w:r w:rsidRPr="00902369">
              <w:rPr>
                <w:sz w:val="20"/>
              </w:rPr>
              <w:t>2.5</w:t>
            </w:r>
          </w:p>
        </w:tc>
        <w:tc>
          <w:tcPr>
            <w:tcW w:w="2637" w:type="dxa"/>
          </w:tcPr>
          <w:p w:rsidR="00902369" w:rsidRPr="00902369" w:rsidRDefault="00902369" w:rsidP="00902369">
            <w:pPr>
              <w:autoSpaceDE w:val="0"/>
              <w:autoSpaceDN w:val="0"/>
              <w:jc w:val="center"/>
              <w:rPr>
                <w:sz w:val="20"/>
              </w:rPr>
            </w:pPr>
            <w:r w:rsidRPr="00902369">
              <w:rPr>
                <w:sz w:val="20"/>
              </w:rPr>
              <w:t>Установленная электрическая мощность турбоагрегатов ТЭЦ АО «СГК-Новосибирск»</w:t>
            </w:r>
          </w:p>
        </w:tc>
        <w:tc>
          <w:tcPr>
            <w:tcW w:w="850" w:type="dxa"/>
          </w:tcPr>
          <w:p w:rsidR="00902369" w:rsidRPr="00902369" w:rsidRDefault="00902369" w:rsidP="00902369">
            <w:pPr>
              <w:autoSpaceDE w:val="0"/>
              <w:autoSpaceDN w:val="0"/>
              <w:jc w:val="center"/>
              <w:rPr>
                <w:sz w:val="20"/>
              </w:rPr>
            </w:pPr>
            <w:r w:rsidRPr="00902369">
              <w:rPr>
                <w:sz w:val="20"/>
              </w:rPr>
              <w:t>МВт</w:t>
            </w:r>
          </w:p>
        </w:tc>
        <w:tc>
          <w:tcPr>
            <w:tcW w:w="898" w:type="dxa"/>
          </w:tcPr>
          <w:p w:rsidR="00902369" w:rsidRPr="00902369" w:rsidRDefault="00902369" w:rsidP="00902369">
            <w:pPr>
              <w:autoSpaceDE w:val="0"/>
              <w:autoSpaceDN w:val="0"/>
              <w:jc w:val="center"/>
              <w:rPr>
                <w:sz w:val="20"/>
              </w:rPr>
            </w:pPr>
            <w:r w:rsidRPr="00902369">
              <w:rPr>
                <w:sz w:val="20"/>
              </w:rPr>
              <w:t>2425,50</w:t>
            </w:r>
          </w:p>
        </w:tc>
        <w:tc>
          <w:tcPr>
            <w:tcW w:w="899" w:type="dxa"/>
          </w:tcPr>
          <w:p w:rsidR="00902369" w:rsidRPr="00902369" w:rsidRDefault="00902369" w:rsidP="00902369">
            <w:pPr>
              <w:autoSpaceDE w:val="0"/>
              <w:autoSpaceDN w:val="0"/>
              <w:jc w:val="center"/>
              <w:rPr>
                <w:sz w:val="20"/>
              </w:rPr>
            </w:pPr>
            <w:r w:rsidRPr="00902369">
              <w:rPr>
                <w:sz w:val="20"/>
              </w:rPr>
              <w:t>2425,50</w:t>
            </w:r>
          </w:p>
        </w:tc>
        <w:tc>
          <w:tcPr>
            <w:tcW w:w="899" w:type="dxa"/>
          </w:tcPr>
          <w:p w:rsidR="00902369" w:rsidRPr="00902369" w:rsidRDefault="00902369" w:rsidP="00902369">
            <w:pPr>
              <w:autoSpaceDE w:val="0"/>
              <w:autoSpaceDN w:val="0"/>
              <w:jc w:val="center"/>
              <w:rPr>
                <w:sz w:val="20"/>
              </w:rPr>
            </w:pPr>
            <w:r w:rsidRPr="00902369">
              <w:rPr>
                <w:sz w:val="20"/>
              </w:rPr>
              <w:t>2425,50</w:t>
            </w:r>
          </w:p>
        </w:tc>
        <w:tc>
          <w:tcPr>
            <w:tcW w:w="898" w:type="dxa"/>
          </w:tcPr>
          <w:p w:rsidR="00902369" w:rsidRPr="00902369" w:rsidRDefault="00902369" w:rsidP="00902369">
            <w:pPr>
              <w:autoSpaceDE w:val="0"/>
              <w:autoSpaceDN w:val="0"/>
              <w:jc w:val="center"/>
              <w:rPr>
                <w:sz w:val="20"/>
              </w:rPr>
            </w:pPr>
            <w:r w:rsidRPr="00902369">
              <w:rPr>
                <w:sz w:val="20"/>
              </w:rPr>
              <w:t>2425,50</w:t>
            </w:r>
          </w:p>
        </w:tc>
        <w:tc>
          <w:tcPr>
            <w:tcW w:w="899" w:type="dxa"/>
          </w:tcPr>
          <w:p w:rsidR="00902369" w:rsidRPr="00902369" w:rsidRDefault="00902369" w:rsidP="00902369">
            <w:pPr>
              <w:autoSpaceDE w:val="0"/>
              <w:autoSpaceDN w:val="0"/>
              <w:jc w:val="center"/>
              <w:rPr>
                <w:sz w:val="20"/>
              </w:rPr>
            </w:pPr>
            <w:r w:rsidRPr="00902369">
              <w:rPr>
                <w:sz w:val="20"/>
              </w:rPr>
              <w:t>2425,50</w:t>
            </w:r>
          </w:p>
        </w:tc>
        <w:tc>
          <w:tcPr>
            <w:tcW w:w="899" w:type="dxa"/>
          </w:tcPr>
          <w:p w:rsidR="00902369" w:rsidRPr="00902369" w:rsidRDefault="00902369" w:rsidP="00902369">
            <w:pPr>
              <w:autoSpaceDE w:val="0"/>
              <w:autoSpaceDN w:val="0"/>
              <w:jc w:val="center"/>
              <w:rPr>
                <w:sz w:val="20"/>
              </w:rPr>
            </w:pPr>
            <w:r w:rsidRPr="00902369">
              <w:rPr>
                <w:sz w:val="20"/>
              </w:rPr>
              <w:t>2425,50</w:t>
            </w:r>
          </w:p>
        </w:tc>
        <w:tc>
          <w:tcPr>
            <w:tcW w:w="898" w:type="dxa"/>
          </w:tcPr>
          <w:p w:rsidR="00902369" w:rsidRPr="00902369" w:rsidRDefault="00902369" w:rsidP="00902369">
            <w:pPr>
              <w:autoSpaceDE w:val="0"/>
              <w:autoSpaceDN w:val="0"/>
              <w:jc w:val="center"/>
              <w:rPr>
                <w:sz w:val="20"/>
              </w:rPr>
            </w:pPr>
            <w:r w:rsidRPr="00902369">
              <w:rPr>
                <w:sz w:val="20"/>
              </w:rPr>
              <w:t>2425,50</w:t>
            </w:r>
          </w:p>
        </w:tc>
        <w:tc>
          <w:tcPr>
            <w:tcW w:w="899" w:type="dxa"/>
          </w:tcPr>
          <w:p w:rsidR="00902369" w:rsidRPr="00902369" w:rsidRDefault="00902369" w:rsidP="00902369">
            <w:pPr>
              <w:autoSpaceDE w:val="0"/>
              <w:autoSpaceDN w:val="0"/>
              <w:jc w:val="center"/>
              <w:rPr>
                <w:sz w:val="20"/>
              </w:rPr>
            </w:pPr>
            <w:r w:rsidRPr="00902369">
              <w:rPr>
                <w:sz w:val="20"/>
              </w:rPr>
              <w:t>2425,50</w:t>
            </w:r>
          </w:p>
        </w:tc>
        <w:tc>
          <w:tcPr>
            <w:tcW w:w="899" w:type="dxa"/>
          </w:tcPr>
          <w:p w:rsidR="00902369" w:rsidRPr="00902369" w:rsidRDefault="00902369" w:rsidP="00902369">
            <w:pPr>
              <w:autoSpaceDE w:val="0"/>
              <w:autoSpaceDN w:val="0"/>
              <w:jc w:val="center"/>
              <w:rPr>
                <w:sz w:val="20"/>
              </w:rPr>
            </w:pPr>
            <w:r w:rsidRPr="00902369">
              <w:rPr>
                <w:sz w:val="20"/>
              </w:rPr>
              <w:t>2425,50</w:t>
            </w:r>
          </w:p>
        </w:tc>
        <w:tc>
          <w:tcPr>
            <w:tcW w:w="898" w:type="dxa"/>
          </w:tcPr>
          <w:p w:rsidR="00902369" w:rsidRPr="00902369" w:rsidRDefault="00902369" w:rsidP="00902369">
            <w:pPr>
              <w:autoSpaceDE w:val="0"/>
              <w:autoSpaceDN w:val="0"/>
              <w:jc w:val="center"/>
              <w:rPr>
                <w:sz w:val="20"/>
              </w:rPr>
            </w:pPr>
            <w:r w:rsidRPr="00902369">
              <w:rPr>
                <w:sz w:val="20"/>
              </w:rPr>
              <w:t>2425,50</w:t>
            </w:r>
          </w:p>
        </w:tc>
        <w:tc>
          <w:tcPr>
            <w:tcW w:w="899" w:type="dxa"/>
          </w:tcPr>
          <w:p w:rsidR="00902369" w:rsidRPr="00902369" w:rsidRDefault="00902369" w:rsidP="00902369">
            <w:pPr>
              <w:autoSpaceDE w:val="0"/>
              <w:autoSpaceDN w:val="0"/>
              <w:jc w:val="center"/>
              <w:rPr>
                <w:sz w:val="20"/>
              </w:rPr>
            </w:pPr>
            <w:r w:rsidRPr="00902369">
              <w:rPr>
                <w:sz w:val="20"/>
              </w:rPr>
              <w:t>2425,50</w:t>
            </w:r>
          </w:p>
        </w:tc>
        <w:tc>
          <w:tcPr>
            <w:tcW w:w="899" w:type="dxa"/>
          </w:tcPr>
          <w:p w:rsidR="00902369" w:rsidRPr="00902369" w:rsidRDefault="00902369" w:rsidP="00902369">
            <w:pPr>
              <w:autoSpaceDE w:val="0"/>
              <w:autoSpaceDN w:val="0"/>
              <w:jc w:val="center"/>
              <w:rPr>
                <w:sz w:val="20"/>
              </w:rPr>
            </w:pPr>
            <w:r w:rsidRPr="00902369">
              <w:rPr>
                <w:sz w:val="20"/>
              </w:rPr>
              <w:t>2425,50</w:t>
            </w:r>
          </w:p>
        </w:tc>
        <w:tc>
          <w:tcPr>
            <w:tcW w:w="982" w:type="dxa"/>
          </w:tcPr>
          <w:p w:rsidR="00902369" w:rsidRPr="00902369" w:rsidRDefault="00902369" w:rsidP="00902369">
            <w:pPr>
              <w:autoSpaceDE w:val="0"/>
              <w:autoSpaceDN w:val="0"/>
              <w:jc w:val="center"/>
              <w:rPr>
                <w:sz w:val="20"/>
              </w:rPr>
            </w:pPr>
            <w:r w:rsidRPr="00902369">
              <w:rPr>
                <w:sz w:val="20"/>
              </w:rPr>
              <w:t>2425,50</w:t>
            </w:r>
          </w:p>
        </w:tc>
      </w:tr>
      <w:tr w:rsidR="00902369" w:rsidRPr="00902369" w:rsidTr="00E15053">
        <w:tc>
          <w:tcPr>
            <w:tcW w:w="623" w:type="dxa"/>
          </w:tcPr>
          <w:p w:rsidR="00902369" w:rsidRPr="00902369" w:rsidRDefault="00902369" w:rsidP="00902369">
            <w:pPr>
              <w:autoSpaceDE w:val="0"/>
              <w:autoSpaceDN w:val="0"/>
              <w:jc w:val="center"/>
              <w:rPr>
                <w:sz w:val="20"/>
              </w:rPr>
            </w:pPr>
            <w:r w:rsidRPr="00902369">
              <w:rPr>
                <w:sz w:val="20"/>
              </w:rPr>
              <w:t>2.6</w:t>
            </w:r>
          </w:p>
        </w:tc>
        <w:tc>
          <w:tcPr>
            <w:tcW w:w="2637" w:type="dxa"/>
          </w:tcPr>
          <w:p w:rsidR="00902369" w:rsidRPr="00902369" w:rsidRDefault="00902369" w:rsidP="00902369">
            <w:pPr>
              <w:autoSpaceDE w:val="0"/>
              <w:autoSpaceDN w:val="0"/>
              <w:jc w:val="center"/>
              <w:rPr>
                <w:sz w:val="20"/>
              </w:rPr>
            </w:pPr>
            <w:r w:rsidRPr="00902369">
              <w:rPr>
                <w:sz w:val="20"/>
              </w:rPr>
              <w:t>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города Новосибирска</w:t>
            </w:r>
          </w:p>
        </w:tc>
        <w:tc>
          <w:tcPr>
            <w:tcW w:w="850" w:type="dxa"/>
          </w:tcPr>
          <w:p w:rsidR="00902369" w:rsidRPr="00902369" w:rsidRDefault="00902369" w:rsidP="00902369">
            <w:pPr>
              <w:autoSpaceDE w:val="0"/>
              <w:autoSpaceDN w:val="0"/>
              <w:jc w:val="center"/>
              <w:rPr>
                <w:sz w:val="20"/>
              </w:rPr>
            </w:pPr>
            <w:r w:rsidRPr="00902369">
              <w:rPr>
                <w:sz w:val="20"/>
              </w:rPr>
              <w:t>%</w:t>
            </w:r>
          </w:p>
        </w:tc>
        <w:tc>
          <w:tcPr>
            <w:tcW w:w="898" w:type="dxa"/>
          </w:tcPr>
          <w:p w:rsidR="00902369" w:rsidRPr="00902369" w:rsidRDefault="00902369" w:rsidP="00902369">
            <w:pPr>
              <w:autoSpaceDE w:val="0"/>
              <w:autoSpaceDN w:val="0"/>
              <w:jc w:val="center"/>
              <w:rPr>
                <w:sz w:val="20"/>
              </w:rPr>
            </w:pPr>
            <w:r w:rsidRPr="00902369">
              <w:rPr>
                <w:sz w:val="20"/>
              </w:rPr>
              <w:t>73,57</w:t>
            </w:r>
          </w:p>
        </w:tc>
        <w:tc>
          <w:tcPr>
            <w:tcW w:w="899" w:type="dxa"/>
          </w:tcPr>
          <w:p w:rsidR="00902369" w:rsidRPr="00902369" w:rsidRDefault="00902369" w:rsidP="00902369">
            <w:pPr>
              <w:autoSpaceDE w:val="0"/>
              <w:autoSpaceDN w:val="0"/>
              <w:jc w:val="center"/>
              <w:rPr>
                <w:sz w:val="20"/>
              </w:rPr>
            </w:pPr>
            <w:r w:rsidRPr="00902369">
              <w:rPr>
                <w:sz w:val="20"/>
              </w:rPr>
              <w:t>74,46</w:t>
            </w:r>
          </w:p>
        </w:tc>
        <w:tc>
          <w:tcPr>
            <w:tcW w:w="899" w:type="dxa"/>
          </w:tcPr>
          <w:p w:rsidR="00902369" w:rsidRPr="00902369" w:rsidRDefault="00902369" w:rsidP="00902369">
            <w:pPr>
              <w:autoSpaceDE w:val="0"/>
              <w:autoSpaceDN w:val="0"/>
              <w:jc w:val="center"/>
              <w:rPr>
                <w:sz w:val="20"/>
              </w:rPr>
            </w:pPr>
            <w:r w:rsidRPr="00902369">
              <w:rPr>
                <w:sz w:val="20"/>
              </w:rPr>
              <w:t>75,36</w:t>
            </w:r>
          </w:p>
        </w:tc>
        <w:tc>
          <w:tcPr>
            <w:tcW w:w="898" w:type="dxa"/>
          </w:tcPr>
          <w:p w:rsidR="00902369" w:rsidRPr="00902369" w:rsidRDefault="00902369" w:rsidP="00902369">
            <w:pPr>
              <w:autoSpaceDE w:val="0"/>
              <w:autoSpaceDN w:val="0"/>
              <w:jc w:val="center"/>
              <w:rPr>
                <w:sz w:val="20"/>
              </w:rPr>
            </w:pPr>
            <w:r w:rsidRPr="00902369">
              <w:rPr>
                <w:sz w:val="20"/>
              </w:rPr>
              <w:t>75,36</w:t>
            </w:r>
          </w:p>
        </w:tc>
        <w:tc>
          <w:tcPr>
            <w:tcW w:w="899" w:type="dxa"/>
          </w:tcPr>
          <w:p w:rsidR="00902369" w:rsidRPr="00902369" w:rsidRDefault="00902369" w:rsidP="00902369">
            <w:pPr>
              <w:autoSpaceDE w:val="0"/>
              <w:autoSpaceDN w:val="0"/>
              <w:jc w:val="center"/>
              <w:rPr>
                <w:sz w:val="20"/>
              </w:rPr>
            </w:pPr>
            <w:r w:rsidRPr="00902369">
              <w:rPr>
                <w:sz w:val="20"/>
              </w:rPr>
              <w:t>75,36</w:t>
            </w:r>
          </w:p>
        </w:tc>
        <w:tc>
          <w:tcPr>
            <w:tcW w:w="899" w:type="dxa"/>
          </w:tcPr>
          <w:p w:rsidR="00902369" w:rsidRPr="00902369" w:rsidRDefault="00902369" w:rsidP="00902369">
            <w:pPr>
              <w:autoSpaceDE w:val="0"/>
              <w:autoSpaceDN w:val="0"/>
              <w:jc w:val="center"/>
              <w:rPr>
                <w:sz w:val="20"/>
              </w:rPr>
            </w:pPr>
            <w:r w:rsidRPr="00902369">
              <w:rPr>
                <w:sz w:val="20"/>
              </w:rPr>
              <w:t>75,36</w:t>
            </w:r>
          </w:p>
        </w:tc>
        <w:tc>
          <w:tcPr>
            <w:tcW w:w="898" w:type="dxa"/>
          </w:tcPr>
          <w:p w:rsidR="00902369" w:rsidRPr="00902369" w:rsidRDefault="00902369" w:rsidP="00902369">
            <w:pPr>
              <w:autoSpaceDE w:val="0"/>
              <w:autoSpaceDN w:val="0"/>
              <w:jc w:val="center"/>
              <w:rPr>
                <w:sz w:val="20"/>
              </w:rPr>
            </w:pPr>
            <w:r w:rsidRPr="00902369">
              <w:rPr>
                <w:sz w:val="20"/>
              </w:rPr>
              <w:t>75,36</w:t>
            </w:r>
          </w:p>
        </w:tc>
        <w:tc>
          <w:tcPr>
            <w:tcW w:w="899" w:type="dxa"/>
          </w:tcPr>
          <w:p w:rsidR="00902369" w:rsidRPr="00902369" w:rsidRDefault="00902369" w:rsidP="00902369">
            <w:pPr>
              <w:autoSpaceDE w:val="0"/>
              <w:autoSpaceDN w:val="0"/>
              <w:jc w:val="center"/>
              <w:rPr>
                <w:sz w:val="20"/>
              </w:rPr>
            </w:pPr>
            <w:r w:rsidRPr="00902369">
              <w:rPr>
                <w:sz w:val="20"/>
              </w:rPr>
              <w:t>75,36</w:t>
            </w:r>
          </w:p>
        </w:tc>
        <w:tc>
          <w:tcPr>
            <w:tcW w:w="899" w:type="dxa"/>
          </w:tcPr>
          <w:p w:rsidR="00902369" w:rsidRPr="00902369" w:rsidRDefault="00902369" w:rsidP="00902369">
            <w:pPr>
              <w:autoSpaceDE w:val="0"/>
              <w:autoSpaceDN w:val="0"/>
              <w:jc w:val="center"/>
              <w:rPr>
                <w:sz w:val="20"/>
              </w:rPr>
            </w:pPr>
            <w:r w:rsidRPr="00902369">
              <w:rPr>
                <w:sz w:val="20"/>
              </w:rPr>
              <w:t>75,36</w:t>
            </w:r>
          </w:p>
        </w:tc>
        <w:tc>
          <w:tcPr>
            <w:tcW w:w="898" w:type="dxa"/>
          </w:tcPr>
          <w:p w:rsidR="00902369" w:rsidRPr="00902369" w:rsidRDefault="00902369" w:rsidP="00902369">
            <w:pPr>
              <w:autoSpaceDE w:val="0"/>
              <w:autoSpaceDN w:val="0"/>
              <w:jc w:val="center"/>
              <w:rPr>
                <w:sz w:val="20"/>
              </w:rPr>
            </w:pPr>
            <w:r w:rsidRPr="00902369">
              <w:rPr>
                <w:sz w:val="20"/>
              </w:rPr>
              <w:t>75,36</w:t>
            </w:r>
          </w:p>
        </w:tc>
        <w:tc>
          <w:tcPr>
            <w:tcW w:w="899" w:type="dxa"/>
          </w:tcPr>
          <w:p w:rsidR="00902369" w:rsidRPr="00902369" w:rsidRDefault="00902369" w:rsidP="00902369">
            <w:pPr>
              <w:autoSpaceDE w:val="0"/>
              <w:autoSpaceDN w:val="0"/>
              <w:jc w:val="center"/>
              <w:rPr>
                <w:sz w:val="20"/>
              </w:rPr>
            </w:pPr>
            <w:r w:rsidRPr="00902369">
              <w:rPr>
                <w:sz w:val="20"/>
              </w:rPr>
              <w:t>75,36</w:t>
            </w:r>
          </w:p>
        </w:tc>
        <w:tc>
          <w:tcPr>
            <w:tcW w:w="899" w:type="dxa"/>
          </w:tcPr>
          <w:p w:rsidR="00902369" w:rsidRPr="00902369" w:rsidRDefault="00902369" w:rsidP="00902369">
            <w:pPr>
              <w:autoSpaceDE w:val="0"/>
              <w:autoSpaceDN w:val="0"/>
              <w:jc w:val="center"/>
              <w:rPr>
                <w:sz w:val="20"/>
              </w:rPr>
            </w:pPr>
            <w:r w:rsidRPr="00902369">
              <w:rPr>
                <w:sz w:val="20"/>
              </w:rPr>
              <w:t>75,36</w:t>
            </w:r>
          </w:p>
        </w:tc>
        <w:tc>
          <w:tcPr>
            <w:tcW w:w="982" w:type="dxa"/>
          </w:tcPr>
          <w:p w:rsidR="00902369" w:rsidRPr="00902369" w:rsidRDefault="00902369" w:rsidP="00902369">
            <w:pPr>
              <w:autoSpaceDE w:val="0"/>
              <w:autoSpaceDN w:val="0"/>
              <w:jc w:val="center"/>
              <w:rPr>
                <w:sz w:val="20"/>
              </w:rPr>
            </w:pPr>
            <w:r w:rsidRPr="00902369">
              <w:rPr>
                <w:sz w:val="20"/>
              </w:rPr>
              <w:t>75,36</w:t>
            </w:r>
          </w:p>
        </w:tc>
      </w:tr>
      <w:tr w:rsidR="00902369" w:rsidRPr="00902369" w:rsidTr="00E15053">
        <w:tc>
          <w:tcPr>
            <w:tcW w:w="623" w:type="dxa"/>
          </w:tcPr>
          <w:p w:rsidR="00902369" w:rsidRPr="00902369" w:rsidRDefault="00902369" w:rsidP="00902369">
            <w:pPr>
              <w:autoSpaceDE w:val="0"/>
              <w:autoSpaceDN w:val="0"/>
              <w:jc w:val="center"/>
              <w:rPr>
                <w:sz w:val="20"/>
              </w:rPr>
            </w:pPr>
            <w:r w:rsidRPr="00902369">
              <w:rPr>
                <w:sz w:val="20"/>
              </w:rPr>
              <w:t>2.7</w:t>
            </w:r>
          </w:p>
        </w:tc>
        <w:tc>
          <w:tcPr>
            <w:tcW w:w="2637" w:type="dxa"/>
          </w:tcPr>
          <w:p w:rsidR="00902369" w:rsidRPr="00902369" w:rsidRDefault="00902369" w:rsidP="00902369">
            <w:pPr>
              <w:autoSpaceDE w:val="0"/>
              <w:autoSpaceDN w:val="0"/>
              <w:jc w:val="center"/>
              <w:rPr>
                <w:sz w:val="20"/>
              </w:rPr>
            </w:pPr>
            <w:r w:rsidRPr="00902369">
              <w:rPr>
                <w:sz w:val="20"/>
              </w:rPr>
              <w:t>Доля объема горячей воды, расчеты за которую осуществляются с использованием приборов учета, в общем объеме горячей воды, потребляемой (используемой) на территории города Новосибирска</w:t>
            </w:r>
          </w:p>
        </w:tc>
        <w:tc>
          <w:tcPr>
            <w:tcW w:w="850" w:type="dxa"/>
          </w:tcPr>
          <w:p w:rsidR="00902369" w:rsidRPr="00902369" w:rsidRDefault="00902369" w:rsidP="00902369">
            <w:pPr>
              <w:autoSpaceDE w:val="0"/>
              <w:autoSpaceDN w:val="0"/>
              <w:jc w:val="center"/>
              <w:rPr>
                <w:sz w:val="20"/>
              </w:rPr>
            </w:pPr>
            <w:r w:rsidRPr="00902369">
              <w:rPr>
                <w:sz w:val="20"/>
              </w:rPr>
              <w:t>%</w:t>
            </w:r>
          </w:p>
        </w:tc>
        <w:tc>
          <w:tcPr>
            <w:tcW w:w="898" w:type="dxa"/>
          </w:tcPr>
          <w:p w:rsidR="00902369" w:rsidRPr="00902369" w:rsidRDefault="00902369" w:rsidP="00902369">
            <w:pPr>
              <w:autoSpaceDE w:val="0"/>
              <w:autoSpaceDN w:val="0"/>
              <w:jc w:val="center"/>
              <w:rPr>
                <w:sz w:val="20"/>
              </w:rPr>
            </w:pPr>
            <w:r w:rsidRPr="00902369">
              <w:rPr>
                <w:sz w:val="20"/>
              </w:rPr>
              <w:t>79,50</w:t>
            </w:r>
          </w:p>
        </w:tc>
        <w:tc>
          <w:tcPr>
            <w:tcW w:w="899" w:type="dxa"/>
          </w:tcPr>
          <w:p w:rsidR="00902369" w:rsidRPr="00902369" w:rsidRDefault="00902369" w:rsidP="00902369">
            <w:pPr>
              <w:autoSpaceDE w:val="0"/>
              <w:autoSpaceDN w:val="0"/>
              <w:jc w:val="center"/>
              <w:rPr>
                <w:sz w:val="20"/>
              </w:rPr>
            </w:pPr>
            <w:r w:rsidRPr="00902369">
              <w:rPr>
                <w:sz w:val="20"/>
              </w:rPr>
              <w:t>80,00</w:t>
            </w:r>
          </w:p>
        </w:tc>
        <w:tc>
          <w:tcPr>
            <w:tcW w:w="899" w:type="dxa"/>
          </w:tcPr>
          <w:p w:rsidR="00902369" w:rsidRPr="00902369" w:rsidRDefault="00902369" w:rsidP="00902369">
            <w:pPr>
              <w:autoSpaceDE w:val="0"/>
              <w:autoSpaceDN w:val="0"/>
              <w:jc w:val="center"/>
              <w:rPr>
                <w:sz w:val="20"/>
              </w:rPr>
            </w:pPr>
            <w:r w:rsidRPr="00902369">
              <w:rPr>
                <w:sz w:val="20"/>
              </w:rPr>
              <w:t>82,50</w:t>
            </w:r>
          </w:p>
        </w:tc>
        <w:tc>
          <w:tcPr>
            <w:tcW w:w="898" w:type="dxa"/>
          </w:tcPr>
          <w:p w:rsidR="00902369" w:rsidRPr="00902369" w:rsidRDefault="00902369" w:rsidP="00902369">
            <w:pPr>
              <w:autoSpaceDE w:val="0"/>
              <w:autoSpaceDN w:val="0"/>
              <w:jc w:val="center"/>
              <w:rPr>
                <w:sz w:val="20"/>
              </w:rPr>
            </w:pPr>
            <w:r w:rsidRPr="00902369">
              <w:rPr>
                <w:sz w:val="20"/>
              </w:rPr>
              <w:t>82,50</w:t>
            </w:r>
          </w:p>
        </w:tc>
        <w:tc>
          <w:tcPr>
            <w:tcW w:w="899" w:type="dxa"/>
          </w:tcPr>
          <w:p w:rsidR="00902369" w:rsidRPr="00902369" w:rsidRDefault="00902369" w:rsidP="00902369">
            <w:pPr>
              <w:autoSpaceDE w:val="0"/>
              <w:autoSpaceDN w:val="0"/>
              <w:jc w:val="center"/>
              <w:rPr>
                <w:sz w:val="20"/>
              </w:rPr>
            </w:pPr>
            <w:r w:rsidRPr="00902369">
              <w:rPr>
                <w:sz w:val="20"/>
              </w:rPr>
              <w:t>82,50</w:t>
            </w:r>
          </w:p>
        </w:tc>
        <w:tc>
          <w:tcPr>
            <w:tcW w:w="899" w:type="dxa"/>
          </w:tcPr>
          <w:p w:rsidR="00902369" w:rsidRPr="00902369" w:rsidRDefault="00902369" w:rsidP="00902369">
            <w:pPr>
              <w:autoSpaceDE w:val="0"/>
              <w:autoSpaceDN w:val="0"/>
              <w:jc w:val="center"/>
              <w:rPr>
                <w:sz w:val="20"/>
              </w:rPr>
            </w:pPr>
            <w:r w:rsidRPr="00902369">
              <w:rPr>
                <w:sz w:val="20"/>
              </w:rPr>
              <w:t>82,50</w:t>
            </w:r>
          </w:p>
        </w:tc>
        <w:tc>
          <w:tcPr>
            <w:tcW w:w="898" w:type="dxa"/>
          </w:tcPr>
          <w:p w:rsidR="00902369" w:rsidRPr="00902369" w:rsidRDefault="00902369" w:rsidP="00902369">
            <w:pPr>
              <w:autoSpaceDE w:val="0"/>
              <w:autoSpaceDN w:val="0"/>
              <w:jc w:val="center"/>
              <w:rPr>
                <w:sz w:val="20"/>
              </w:rPr>
            </w:pPr>
            <w:r w:rsidRPr="00902369">
              <w:rPr>
                <w:sz w:val="20"/>
              </w:rPr>
              <w:t>82,50</w:t>
            </w:r>
          </w:p>
        </w:tc>
        <w:tc>
          <w:tcPr>
            <w:tcW w:w="899" w:type="dxa"/>
          </w:tcPr>
          <w:p w:rsidR="00902369" w:rsidRPr="00902369" w:rsidRDefault="00902369" w:rsidP="00902369">
            <w:pPr>
              <w:autoSpaceDE w:val="0"/>
              <w:autoSpaceDN w:val="0"/>
              <w:jc w:val="center"/>
              <w:rPr>
                <w:sz w:val="20"/>
              </w:rPr>
            </w:pPr>
            <w:r w:rsidRPr="00902369">
              <w:rPr>
                <w:sz w:val="20"/>
              </w:rPr>
              <w:t>82,50</w:t>
            </w:r>
          </w:p>
        </w:tc>
        <w:tc>
          <w:tcPr>
            <w:tcW w:w="899" w:type="dxa"/>
          </w:tcPr>
          <w:p w:rsidR="00902369" w:rsidRPr="00902369" w:rsidRDefault="00902369" w:rsidP="00902369">
            <w:pPr>
              <w:autoSpaceDE w:val="0"/>
              <w:autoSpaceDN w:val="0"/>
              <w:jc w:val="center"/>
              <w:rPr>
                <w:sz w:val="20"/>
              </w:rPr>
            </w:pPr>
            <w:r w:rsidRPr="00902369">
              <w:rPr>
                <w:sz w:val="20"/>
              </w:rPr>
              <w:t>82,50</w:t>
            </w:r>
          </w:p>
        </w:tc>
        <w:tc>
          <w:tcPr>
            <w:tcW w:w="898" w:type="dxa"/>
          </w:tcPr>
          <w:p w:rsidR="00902369" w:rsidRPr="00902369" w:rsidRDefault="00902369" w:rsidP="00902369">
            <w:pPr>
              <w:autoSpaceDE w:val="0"/>
              <w:autoSpaceDN w:val="0"/>
              <w:jc w:val="center"/>
              <w:rPr>
                <w:sz w:val="20"/>
              </w:rPr>
            </w:pPr>
            <w:r w:rsidRPr="00902369">
              <w:rPr>
                <w:sz w:val="20"/>
              </w:rPr>
              <w:t>82,50</w:t>
            </w:r>
          </w:p>
        </w:tc>
        <w:tc>
          <w:tcPr>
            <w:tcW w:w="899" w:type="dxa"/>
          </w:tcPr>
          <w:p w:rsidR="00902369" w:rsidRPr="00902369" w:rsidRDefault="00902369" w:rsidP="00902369">
            <w:pPr>
              <w:autoSpaceDE w:val="0"/>
              <w:autoSpaceDN w:val="0"/>
              <w:jc w:val="center"/>
              <w:rPr>
                <w:sz w:val="20"/>
              </w:rPr>
            </w:pPr>
            <w:r w:rsidRPr="00902369">
              <w:rPr>
                <w:sz w:val="20"/>
              </w:rPr>
              <w:t>82,50</w:t>
            </w:r>
          </w:p>
        </w:tc>
        <w:tc>
          <w:tcPr>
            <w:tcW w:w="899" w:type="dxa"/>
          </w:tcPr>
          <w:p w:rsidR="00902369" w:rsidRPr="00902369" w:rsidRDefault="00902369" w:rsidP="00902369">
            <w:pPr>
              <w:autoSpaceDE w:val="0"/>
              <w:autoSpaceDN w:val="0"/>
              <w:jc w:val="center"/>
              <w:rPr>
                <w:sz w:val="20"/>
              </w:rPr>
            </w:pPr>
            <w:r w:rsidRPr="00902369">
              <w:rPr>
                <w:sz w:val="20"/>
              </w:rPr>
              <w:t>82,50</w:t>
            </w:r>
          </w:p>
        </w:tc>
        <w:tc>
          <w:tcPr>
            <w:tcW w:w="982" w:type="dxa"/>
          </w:tcPr>
          <w:p w:rsidR="00902369" w:rsidRPr="00902369" w:rsidRDefault="00902369" w:rsidP="00902369">
            <w:pPr>
              <w:autoSpaceDE w:val="0"/>
              <w:autoSpaceDN w:val="0"/>
              <w:jc w:val="center"/>
              <w:rPr>
                <w:sz w:val="20"/>
              </w:rPr>
            </w:pPr>
            <w:r w:rsidRPr="00902369">
              <w:rPr>
                <w:sz w:val="20"/>
              </w:rPr>
              <w:t>82,50</w:t>
            </w:r>
          </w:p>
        </w:tc>
      </w:tr>
    </w:tbl>
    <w:p w:rsidR="00902369" w:rsidRDefault="00902369" w:rsidP="00F2202F">
      <w:pPr>
        <w:autoSpaceDE w:val="0"/>
        <w:autoSpaceDN w:val="0"/>
        <w:jc w:val="center"/>
        <w:outlineLvl w:val="2"/>
        <w:rPr>
          <w:szCs w:val="28"/>
        </w:rPr>
      </w:pPr>
    </w:p>
    <w:p w:rsidR="00F2202F" w:rsidRDefault="00F2202F" w:rsidP="00F2202F">
      <w:pPr>
        <w:autoSpaceDE w:val="0"/>
        <w:autoSpaceDN w:val="0"/>
        <w:jc w:val="center"/>
        <w:outlineLvl w:val="2"/>
        <w:rPr>
          <w:szCs w:val="28"/>
        </w:rPr>
        <w:sectPr w:rsidR="00F2202F" w:rsidSect="000E1290">
          <w:pgSz w:w="16840" w:h="11907" w:orient="landscape" w:code="9"/>
          <w:pgMar w:top="1418" w:right="567" w:bottom="567" w:left="567" w:header="709" w:footer="709" w:gutter="0"/>
          <w:pgNumType w:start="1"/>
          <w:cols w:space="708"/>
          <w:titlePg/>
          <w:docGrid w:linePitch="381"/>
        </w:sectPr>
      </w:pPr>
      <w:r>
        <w:rPr>
          <w:szCs w:val="28"/>
        </w:rPr>
        <w:t>_____________</w:t>
      </w:r>
    </w:p>
    <w:p w:rsidR="00F2202F" w:rsidRDefault="00F2202F" w:rsidP="000E1290">
      <w:pPr>
        <w:pStyle w:val="ConsPlusNormal"/>
        <w:ind w:firstLine="12049"/>
        <w:outlineLvl w:val="2"/>
        <w:rPr>
          <w:rFonts w:ascii="Times New Roman" w:hAnsi="Times New Roman" w:cs="Times New Roman"/>
          <w:sz w:val="28"/>
          <w:szCs w:val="28"/>
        </w:rPr>
      </w:pPr>
      <w:r w:rsidRPr="00812FFF">
        <w:rPr>
          <w:rFonts w:ascii="Times New Roman" w:hAnsi="Times New Roman" w:cs="Times New Roman"/>
          <w:sz w:val="28"/>
          <w:szCs w:val="28"/>
        </w:rPr>
        <w:lastRenderedPageBreak/>
        <w:t>Прило</w:t>
      </w:r>
      <w:r>
        <w:rPr>
          <w:rFonts w:ascii="Times New Roman" w:hAnsi="Times New Roman" w:cs="Times New Roman"/>
          <w:sz w:val="28"/>
          <w:szCs w:val="28"/>
        </w:rPr>
        <w:t>ж</w:t>
      </w:r>
      <w:r w:rsidRPr="00812FFF">
        <w:rPr>
          <w:rFonts w:ascii="Times New Roman" w:hAnsi="Times New Roman" w:cs="Times New Roman"/>
          <w:sz w:val="28"/>
          <w:szCs w:val="28"/>
        </w:rPr>
        <w:t xml:space="preserve">ение </w:t>
      </w:r>
      <w:r>
        <w:rPr>
          <w:rFonts w:ascii="Times New Roman" w:hAnsi="Times New Roman" w:cs="Times New Roman"/>
          <w:sz w:val="28"/>
          <w:szCs w:val="28"/>
        </w:rPr>
        <w:t>6</w:t>
      </w:r>
      <w:r w:rsidRPr="00812FFF">
        <w:rPr>
          <w:rFonts w:ascii="Times New Roman" w:hAnsi="Times New Roman" w:cs="Times New Roman"/>
          <w:sz w:val="28"/>
          <w:szCs w:val="28"/>
        </w:rPr>
        <w:t xml:space="preserve"> </w:t>
      </w:r>
    </w:p>
    <w:p w:rsidR="000E1290" w:rsidRDefault="00F2202F" w:rsidP="000E1290">
      <w:pPr>
        <w:pStyle w:val="ConsPlusNormal"/>
        <w:ind w:firstLine="12049"/>
        <w:outlineLvl w:val="2"/>
        <w:rPr>
          <w:rFonts w:ascii="Times New Roman" w:hAnsi="Times New Roman" w:cs="Times New Roman"/>
          <w:sz w:val="28"/>
          <w:szCs w:val="28"/>
        </w:rPr>
      </w:pPr>
      <w:r w:rsidRPr="00812FFF">
        <w:rPr>
          <w:rFonts w:ascii="Times New Roman" w:hAnsi="Times New Roman" w:cs="Times New Roman"/>
          <w:sz w:val="28"/>
          <w:szCs w:val="28"/>
        </w:rPr>
        <w:t>к решени</w:t>
      </w:r>
      <w:r w:rsidR="000E1290">
        <w:rPr>
          <w:rFonts w:ascii="Times New Roman" w:hAnsi="Times New Roman" w:cs="Times New Roman"/>
          <w:sz w:val="28"/>
          <w:szCs w:val="28"/>
        </w:rPr>
        <w:t>ю</w:t>
      </w:r>
      <w:r>
        <w:rPr>
          <w:rFonts w:ascii="Times New Roman" w:hAnsi="Times New Roman" w:cs="Times New Roman"/>
          <w:sz w:val="28"/>
          <w:szCs w:val="28"/>
        </w:rPr>
        <w:t xml:space="preserve"> </w:t>
      </w:r>
      <w:r w:rsidRPr="00812FFF">
        <w:rPr>
          <w:rFonts w:ascii="Times New Roman" w:hAnsi="Times New Roman" w:cs="Times New Roman"/>
          <w:sz w:val="28"/>
          <w:szCs w:val="28"/>
        </w:rPr>
        <w:t>Совет</w:t>
      </w:r>
      <w:r>
        <w:rPr>
          <w:rFonts w:ascii="Times New Roman" w:hAnsi="Times New Roman" w:cs="Times New Roman"/>
          <w:sz w:val="28"/>
          <w:szCs w:val="28"/>
        </w:rPr>
        <w:t>а</w:t>
      </w:r>
      <w:r w:rsidRPr="00812FFF">
        <w:rPr>
          <w:rFonts w:ascii="Times New Roman" w:hAnsi="Times New Roman" w:cs="Times New Roman"/>
          <w:sz w:val="28"/>
          <w:szCs w:val="28"/>
        </w:rPr>
        <w:t xml:space="preserve"> депутатов </w:t>
      </w:r>
    </w:p>
    <w:p w:rsidR="00F2202F" w:rsidRDefault="00F2202F" w:rsidP="000E1290">
      <w:pPr>
        <w:pStyle w:val="ConsPlusNormal"/>
        <w:ind w:firstLine="12049"/>
        <w:outlineLvl w:val="2"/>
        <w:rPr>
          <w:rFonts w:ascii="Times New Roman" w:hAnsi="Times New Roman" w:cs="Times New Roman"/>
          <w:sz w:val="28"/>
          <w:szCs w:val="28"/>
        </w:rPr>
      </w:pPr>
      <w:r w:rsidRPr="00812FFF">
        <w:rPr>
          <w:rFonts w:ascii="Times New Roman" w:hAnsi="Times New Roman" w:cs="Times New Roman"/>
          <w:sz w:val="28"/>
          <w:szCs w:val="28"/>
        </w:rPr>
        <w:t>города Новосибирска</w:t>
      </w:r>
    </w:p>
    <w:p w:rsidR="00EC0FCF" w:rsidRDefault="00F2202F" w:rsidP="000E1290">
      <w:pPr>
        <w:autoSpaceDE w:val="0"/>
        <w:autoSpaceDN w:val="0"/>
        <w:ind w:firstLine="12049"/>
        <w:rPr>
          <w:szCs w:val="28"/>
        </w:rPr>
      </w:pPr>
      <w:r>
        <w:rPr>
          <w:szCs w:val="28"/>
        </w:rPr>
        <w:t xml:space="preserve">от </w:t>
      </w:r>
      <w:r w:rsidR="003755DF">
        <w:rPr>
          <w:szCs w:val="28"/>
        </w:rPr>
        <w:t>23.12.2024</w:t>
      </w:r>
      <w:r>
        <w:rPr>
          <w:szCs w:val="28"/>
        </w:rPr>
        <w:t xml:space="preserve"> № </w:t>
      </w:r>
      <w:r w:rsidR="003755DF">
        <w:rPr>
          <w:szCs w:val="28"/>
        </w:rPr>
        <w:t>855</w:t>
      </w:r>
    </w:p>
    <w:p w:rsidR="00F2202F" w:rsidRDefault="00F2202F" w:rsidP="00F2202F">
      <w:pPr>
        <w:autoSpaceDE w:val="0"/>
        <w:autoSpaceDN w:val="0"/>
        <w:ind w:firstLine="540"/>
        <w:jc w:val="right"/>
        <w:rPr>
          <w:szCs w:val="28"/>
        </w:rPr>
      </w:pPr>
    </w:p>
    <w:p w:rsidR="00F2202F" w:rsidRDefault="00F2202F" w:rsidP="00F2202F">
      <w:pPr>
        <w:autoSpaceDE w:val="0"/>
        <w:autoSpaceDN w:val="0"/>
        <w:ind w:firstLine="540"/>
        <w:jc w:val="right"/>
        <w:rPr>
          <w:szCs w:val="28"/>
        </w:rPr>
      </w:pPr>
    </w:p>
    <w:p w:rsidR="00EC0FCF" w:rsidRDefault="00EC0FCF" w:rsidP="00EC0FCF">
      <w:pPr>
        <w:autoSpaceDE w:val="0"/>
        <w:autoSpaceDN w:val="0"/>
        <w:jc w:val="right"/>
        <w:outlineLvl w:val="2"/>
        <w:rPr>
          <w:szCs w:val="28"/>
        </w:rPr>
      </w:pPr>
      <w:r>
        <w:rPr>
          <w:szCs w:val="28"/>
        </w:rPr>
        <w:t>Таблица 29</w:t>
      </w:r>
    </w:p>
    <w:tbl>
      <w:tblPr>
        <w:tblW w:w="157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0737"/>
        <w:gridCol w:w="2140"/>
        <w:gridCol w:w="2140"/>
      </w:tblGrid>
      <w:tr w:rsidR="00EC0FCF" w:rsidRPr="00EC586D" w:rsidTr="004833A4">
        <w:trPr>
          <w:trHeight w:val="20"/>
        </w:trPr>
        <w:tc>
          <w:tcPr>
            <w:tcW w:w="760" w:type="dxa"/>
            <w:shd w:val="clear" w:color="auto" w:fill="auto"/>
            <w:vAlign w:val="center"/>
            <w:hideMark/>
          </w:tcPr>
          <w:p w:rsidR="00EC0FCF" w:rsidRPr="00EC586D" w:rsidRDefault="00306A00" w:rsidP="00EC0FCF">
            <w:pPr>
              <w:widowControl/>
              <w:jc w:val="center"/>
              <w:rPr>
                <w:sz w:val="20"/>
              </w:rPr>
            </w:pPr>
            <w:r>
              <w:rPr>
                <w:sz w:val="20"/>
              </w:rPr>
              <w:t>№</w:t>
            </w:r>
            <w:r w:rsidR="00EC0FCF" w:rsidRPr="00EC586D">
              <w:rPr>
                <w:sz w:val="20"/>
              </w:rPr>
              <w:t xml:space="preserve"> п/п</w:t>
            </w:r>
          </w:p>
        </w:tc>
        <w:tc>
          <w:tcPr>
            <w:tcW w:w="10737" w:type="dxa"/>
            <w:shd w:val="clear" w:color="auto" w:fill="auto"/>
            <w:vAlign w:val="center"/>
            <w:hideMark/>
          </w:tcPr>
          <w:p w:rsidR="00EC0FCF" w:rsidRPr="00EC586D" w:rsidRDefault="00EC0FCF" w:rsidP="00EC0FCF">
            <w:pPr>
              <w:widowControl/>
              <w:jc w:val="center"/>
              <w:rPr>
                <w:sz w:val="20"/>
              </w:rPr>
            </w:pPr>
            <w:r w:rsidRPr="00EC586D">
              <w:rPr>
                <w:sz w:val="20"/>
              </w:rPr>
              <w:t>Мероприятие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Исполнитель</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Затраты, млн. рублей</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w:t>
            </w:r>
          </w:p>
        </w:tc>
        <w:tc>
          <w:tcPr>
            <w:tcW w:w="10737" w:type="dxa"/>
            <w:shd w:val="clear" w:color="auto" w:fill="auto"/>
            <w:vAlign w:val="center"/>
            <w:hideMark/>
          </w:tcPr>
          <w:p w:rsidR="00EC0FCF" w:rsidRPr="00EC586D" w:rsidRDefault="00EC0FCF" w:rsidP="00EC0FCF">
            <w:pPr>
              <w:widowControl/>
              <w:jc w:val="center"/>
              <w:rPr>
                <w:sz w:val="20"/>
              </w:rPr>
            </w:pPr>
            <w:r w:rsidRPr="00EC586D">
              <w:rPr>
                <w:sz w:val="20"/>
              </w:rPr>
              <w:t>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w:t>
            </w:r>
          </w:p>
        </w:tc>
      </w:tr>
      <w:tr w:rsidR="001458A7" w:rsidRPr="00EC586D" w:rsidTr="001458A7">
        <w:trPr>
          <w:trHeight w:val="247"/>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1</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2018 год</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водовода верхней зоны Д 1000 мм для обеспечения водоснабжения жилого района </w:t>
            </w:r>
            <w:r w:rsidR="000A4AD4">
              <w:rPr>
                <w:sz w:val="20"/>
              </w:rPr>
              <w:t>«</w:t>
            </w:r>
            <w:r w:rsidRPr="00EC586D">
              <w:rPr>
                <w:sz w:val="20"/>
              </w:rPr>
              <w:t>Родники</w:t>
            </w:r>
            <w:r w:rsidR="000A4AD4">
              <w:rPr>
                <w:sz w:val="20"/>
              </w:rPr>
              <w:t>»</w:t>
            </w:r>
            <w:r w:rsidRPr="00EC586D">
              <w:rPr>
                <w:sz w:val="20"/>
              </w:rPr>
              <w:t>. Строительство участка водовода Д 1000 мм протяженностью 2,7 км. (ул. Новая Заря - ул. Писемского - ТЭЦ-4)</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27,206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Д 700 мм протяженностью 3,5 км от ТЭЦ-4 до площадки контррезервуаров</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180,782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водовода Д 700 мм протяженностью 1,8 км от площадки контррезервуаров до площадки повысительной насосной станции </w:t>
            </w:r>
            <w:r w:rsidR="000A4AD4">
              <w:rPr>
                <w:sz w:val="20"/>
              </w:rPr>
              <w:t>«</w:t>
            </w:r>
            <w:r w:rsidRPr="00EC586D">
              <w:rPr>
                <w:sz w:val="20"/>
              </w:rPr>
              <w:t>Садовая</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97,172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водовода 2Д 600 мм протяженностью 7,0 км от площадки ПНС </w:t>
            </w:r>
            <w:r w:rsidR="000A4AD4">
              <w:rPr>
                <w:sz w:val="20"/>
              </w:rPr>
              <w:t>«</w:t>
            </w:r>
            <w:r w:rsidRPr="00EC586D">
              <w:rPr>
                <w:sz w:val="20"/>
              </w:rPr>
              <w:t>Садовая</w:t>
            </w:r>
            <w:r w:rsidR="000A4AD4">
              <w:rPr>
                <w:sz w:val="20"/>
              </w:rPr>
              <w:t>»</w:t>
            </w:r>
            <w:r w:rsidRPr="00EC586D">
              <w:rPr>
                <w:sz w:val="20"/>
              </w:rPr>
              <w:t xml:space="preserve"> до площадок индивидуальной и комплексной застройки п. Садовый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на площадке малоэтажной застройки по ул. Полякова Д 300 мм протяженностью 2,4 км и Д 200 мм протяженностью 2,3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49,997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Нижней зоны Д 1200 мм протяженностью 4,4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контррезервуаров для жилого района Пашино (в том числе п. Садовый) 2 x 5000 м3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ПНС </w:t>
            </w:r>
            <w:r w:rsidR="000A4AD4">
              <w:rPr>
                <w:sz w:val="20"/>
              </w:rPr>
              <w:t>«</w:t>
            </w:r>
            <w:r w:rsidRPr="00EC586D">
              <w:rPr>
                <w:sz w:val="20"/>
              </w:rPr>
              <w:t>Садовая</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РЧВ 10000 куб. м на площадке Кировского участка НФС </w:t>
            </w:r>
            <w:r w:rsidR="00306A00">
              <w:rPr>
                <w:sz w:val="20"/>
              </w:rPr>
              <w:t>№</w:t>
            </w:r>
            <w:r w:rsidRPr="00EC586D">
              <w:rPr>
                <w:sz w:val="20"/>
              </w:rPr>
              <w:t xml:space="preserve"> 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Завершение строительства второй очереди НФС-1 производительностью 100 тыс. м3/сут.</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33,151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сооружений по очистке промывных вод на НФС </w:t>
            </w:r>
            <w:r w:rsidR="00306A00">
              <w:rPr>
                <w:sz w:val="20"/>
              </w:rPr>
              <w:t>№</w:t>
            </w:r>
            <w:r w:rsidRPr="00EC586D">
              <w:rPr>
                <w:sz w:val="20"/>
              </w:rPr>
              <w:t xml:space="preserve"> 5 (первый пусковой комплекс)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64,970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магистрального водовода г. Оби Д 500 мм протяженностью 6,67 км. Строительство участка Д 500 мм протяженностью 0,4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0,385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63 мм протяженностью 1,45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31,829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75 мм протяженностью 1,04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22,942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30,559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36,923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27,960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29,139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300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68,415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400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247,998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500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231,982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водопроводов первой очереди жилмассива </w:t>
            </w:r>
            <w:r w:rsidR="000A4AD4">
              <w:rPr>
                <w:sz w:val="20"/>
              </w:rPr>
              <w:t>«</w:t>
            </w:r>
            <w:r w:rsidRPr="00EC586D">
              <w:rPr>
                <w:sz w:val="20"/>
              </w:rPr>
              <w:t>Солнечная долина</w:t>
            </w:r>
            <w:r w:rsidR="000A4AD4">
              <w:rPr>
                <w:sz w:val="20"/>
              </w:rPr>
              <w:t>»</w:t>
            </w:r>
            <w:r w:rsidRPr="00EC586D">
              <w:rPr>
                <w:sz w:val="20"/>
              </w:rPr>
              <w:t xml:space="preserve"> Д 300 мм протяженностью 0,04 км и Д 300 мм протяженностью 0,019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3,462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Д 1000 мм протяженностью 0,35 км с камерами переключений ПК-1, ПК-2 в районе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41,999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системы канализации жилмассива </w:t>
            </w:r>
            <w:r w:rsidR="000A4AD4">
              <w:rPr>
                <w:sz w:val="20"/>
              </w:rPr>
              <w:t>«</w:t>
            </w:r>
            <w:r w:rsidRPr="00EC586D">
              <w:rPr>
                <w:sz w:val="20"/>
              </w:rPr>
              <w:t>Ключ-Камышенское плато</w:t>
            </w:r>
            <w:r w:rsidR="000A4AD4">
              <w:rPr>
                <w:sz w:val="20"/>
              </w:rPr>
              <w:t>»</w:t>
            </w:r>
            <w:r w:rsidRPr="00EC586D">
              <w:rPr>
                <w:sz w:val="20"/>
              </w:rPr>
              <w:t xml:space="preserve"> Д 1000 мм, протяженностью 1,6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1.25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канализационных коллекторов жилого района </w:t>
            </w:r>
            <w:r w:rsidR="000A4AD4">
              <w:rPr>
                <w:sz w:val="20"/>
              </w:rPr>
              <w:t>«</w:t>
            </w:r>
            <w:r w:rsidRPr="00EC586D">
              <w:rPr>
                <w:sz w:val="20"/>
              </w:rPr>
              <w:t>Ключ-Камышенский</w:t>
            </w:r>
            <w:r w:rsidR="000A4AD4">
              <w:rPr>
                <w:sz w:val="20"/>
              </w:rPr>
              <w:t>»</w:t>
            </w:r>
            <w:r w:rsidRPr="00EC586D">
              <w:rPr>
                <w:sz w:val="20"/>
              </w:rPr>
              <w:t xml:space="preserve"> Д 500 мм, протяженностью 2,24 км и Д 300 мм, протяженностью 0,46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65,118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системы канализации жилого района по ул. Лобова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коллектора Д 600 мм, протяженностью 1,7 км от площадки комплексной застройки п. Садовый до КНС-44</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0,500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третьей нитки напорного коллектора КНС-44 Д 600 мм протяженностью 3,2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второй нитки самотечного коллектора после КГН КНС-44 Д 1000 мм протяженностью 6,6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участка коллектора </w:t>
            </w:r>
            <w:r w:rsidR="000A4AD4">
              <w:rPr>
                <w:sz w:val="20"/>
              </w:rPr>
              <w:t>«</w:t>
            </w:r>
            <w:r w:rsidRPr="00EC586D">
              <w:rPr>
                <w:sz w:val="20"/>
              </w:rPr>
              <w:t>Северный</w:t>
            </w:r>
            <w:r w:rsidR="000A4AD4">
              <w:rPr>
                <w:sz w:val="20"/>
              </w:rPr>
              <w:t>»</w:t>
            </w:r>
            <w:r w:rsidRPr="00EC586D">
              <w:rPr>
                <w:sz w:val="20"/>
              </w:rPr>
              <w:t xml:space="preserve"> через Красный проспект Д 1840 мм протяженностью 0,2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системы канализации от микрорайона </w:t>
            </w:r>
            <w:r w:rsidR="000A4AD4">
              <w:rPr>
                <w:sz w:val="20"/>
              </w:rPr>
              <w:t>«</w:t>
            </w:r>
            <w:r w:rsidRPr="00EC586D">
              <w:rPr>
                <w:sz w:val="20"/>
              </w:rPr>
              <w:t>Дом отдыха Мочище</w:t>
            </w:r>
            <w:r w:rsidR="000A4AD4">
              <w:rPr>
                <w:sz w:val="20"/>
              </w:rPr>
              <w:t>»</w:t>
            </w:r>
            <w:r w:rsidRPr="00EC586D">
              <w:rPr>
                <w:sz w:val="20"/>
              </w:rPr>
              <w:t xml:space="preserve"> до пересечения ул. Кубовая/Краснояровское шоссе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26,795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системы канализации жилого района </w:t>
            </w:r>
            <w:r w:rsidR="000A4AD4">
              <w:rPr>
                <w:sz w:val="20"/>
              </w:rPr>
              <w:t>«</w:t>
            </w:r>
            <w:r w:rsidRPr="00EC586D">
              <w:rPr>
                <w:sz w:val="20"/>
              </w:rPr>
              <w:t>Солнечная долина 2</w:t>
            </w:r>
            <w:r w:rsidR="000A4AD4">
              <w:rPr>
                <w:sz w:val="20"/>
              </w:rPr>
              <w:t>»</w:t>
            </w:r>
            <w:r w:rsidRPr="00EC586D">
              <w:rPr>
                <w:sz w:val="20"/>
              </w:rPr>
              <w:t xml:space="preserve"> по ул. Большевистской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КНС и напорных коллекторов 2 Д 300 мм протяженностью 4,0 км жилого района </w:t>
            </w:r>
            <w:r w:rsidR="000A4AD4">
              <w:rPr>
                <w:sz w:val="20"/>
              </w:rPr>
              <w:t>«</w:t>
            </w:r>
            <w:r w:rsidRPr="00EC586D">
              <w:rPr>
                <w:sz w:val="20"/>
              </w:rPr>
              <w:t>Усть-Иня</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площадок депонирования осадка (2-я очередь)</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316,848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Повышение производительности первой очереди ОСК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Повышение производительности КНС-44 до 25000 куб. м в сутки</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Увеличение пропускной способности коллектора по ул. Гусинобродское шоссе Д 500 мм протяженностью 1,3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49,984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172,929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195,981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1.40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12,532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1.41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12,584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1.42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дюкера от КНС </w:t>
            </w:r>
            <w:r w:rsidR="00306A00">
              <w:rPr>
                <w:sz w:val="20"/>
              </w:rPr>
              <w:t>№</w:t>
            </w:r>
            <w:r w:rsidRPr="00EC586D">
              <w:rPr>
                <w:sz w:val="20"/>
              </w:rPr>
              <w:t xml:space="preserve"> 17 через р. Иня Д 1000 мм протяженностью 0,2 км (увеличение производительности)</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58,254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1.43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системы канализации от первой очереди жилмассива </w:t>
            </w:r>
            <w:r w:rsidR="000A4AD4">
              <w:rPr>
                <w:sz w:val="20"/>
              </w:rPr>
              <w:t>«</w:t>
            </w:r>
            <w:r w:rsidRPr="00EC586D">
              <w:rPr>
                <w:sz w:val="20"/>
              </w:rPr>
              <w:t>Солнечная долина</w:t>
            </w:r>
            <w:r w:rsidR="000A4AD4">
              <w:rPr>
                <w:sz w:val="20"/>
              </w:rPr>
              <w:t>»</w:t>
            </w:r>
            <w:r w:rsidRPr="00EC586D">
              <w:rPr>
                <w:sz w:val="20"/>
              </w:rPr>
              <w:t xml:space="preserve"> до КНС </w:t>
            </w:r>
            <w:r w:rsidR="00306A00">
              <w:rPr>
                <w:sz w:val="20"/>
              </w:rPr>
              <w:t>№</w:t>
            </w:r>
            <w:r w:rsidRPr="00EC586D">
              <w:rPr>
                <w:sz w:val="20"/>
              </w:rPr>
              <w:t xml:space="preserve"> 17 (напорный коллектор 2Д 200 мм протяженностью 1,17 км; самотечный коллектор Д 315 мм протяженностью 0,05 км; дюкер через реку Иня 2Д 200 мм протяженностью 0,18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46,930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1.44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напорного трубопровода Д 1000 мм протяженностью 1,55 км от дюкера через р. Иня до камеры переключений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57,537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1.45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водозаборных сооружений НФС № 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1.46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28,690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1.47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43,890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1.48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47,410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1.49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65,230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1.50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45,410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1.51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109,450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1.52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4,840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1.53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Проектные работы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45,780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1.54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сооружений НФС-2 для организации центра контроля качества природной, питьевой и сточной воды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1.55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НС третьего подъема Советского участка НФС № 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1.56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НС третьего подъема НФС № 3 с заменой насосного оборудования и установкой частотных преобразователей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1.57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НС третьего подъема Кировского участка НФС № 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1.58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79,600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1.59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36,840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1.60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109,870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1.61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167,480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1.62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0,750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1.63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дюкера по ул. Садовой 2 Д 500 м, протяженностью 0,2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44,170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1.64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цеха механического обезвоживания осадка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62,500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1.65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Загородного коллектора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1.66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Диспетчеризация и автоматизация ОСК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31,776</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2018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4454,549</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2018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4454,549</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2</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2019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водовода 2Д 600 мм протяженностью 5,0 км от площадки ПНС </w:t>
            </w:r>
            <w:r w:rsidR="000A4AD4">
              <w:rPr>
                <w:sz w:val="20"/>
              </w:rPr>
              <w:t>«</w:t>
            </w:r>
            <w:r w:rsidRPr="00EC586D">
              <w:rPr>
                <w:sz w:val="20"/>
              </w:rPr>
              <w:t>Садовая</w:t>
            </w:r>
            <w:r w:rsidR="000A4AD4">
              <w:rPr>
                <w:sz w:val="20"/>
              </w:rPr>
              <w:t>»</w:t>
            </w:r>
            <w:r w:rsidRPr="00EC586D">
              <w:rPr>
                <w:sz w:val="20"/>
              </w:rPr>
              <w:t xml:space="preserve"> до площадок индивидуальной и комплексной застройки п. Садовый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231,212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Нижней зоны Д 1200 мм протяженностью 4,4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217,421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контррезервуаров для жилого района Пашино (в том числе п. Садовый) 2 x 5000 м3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21,693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ПНС </w:t>
            </w:r>
            <w:r w:rsidR="000A4AD4">
              <w:rPr>
                <w:sz w:val="20"/>
              </w:rPr>
              <w:t>«</w:t>
            </w:r>
            <w:r w:rsidRPr="00EC586D">
              <w:rPr>
                <w:sz w:val="20"/>
              </w:rPr>
              <w:t>Садовая</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61,576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РЧВ 10000 м куб. на площадке Кировского участка НФС № 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46,950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сооружений по очистке промывных вод на НФС № 5 (первый пусковой комплекс)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147,788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63 мм протяженностью 1,45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33,452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75 мм протяженностью 1,04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24,112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32,118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38,806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29,386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30,625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300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71,904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400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260,646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500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243,813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системы канализации жилмассива </w:t>
            </w:r>
            <w:r w:rsidR="000A4AD4">
              <w:rPr>
                <w:sz w:val="20"/>
              </w:rPr>
              <w:t>«</w:t>
            </w:r>
            <w:r w:rsidRPr="00EC586D">
              <w:rPr>
                <w:sz w:val="20"/>
              </w:rPr>
              <w:t>Ключ-Камышенское плато</w:t>
            </w:r>
            <w:r w:rsidR="000A4AD4">
              <w:rPr>
                <w:sz w:val="20"/>
              </w:rPr>
              <w:t>»</w:t>
            </w:r>
            <w:r w:rsidRPr="00EC586D">
              <w:rPr>
                <w:sz w:val="20"/>
              </w:rPr>
              <w:t xml:space="preserve"> Д 1000 мм протяженностью 1,6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71,144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канализационных коллекторов жилого района </w:t>
            </w:r>
            <w:r w:rsidR="000A4AD4">
              <w:rPr>
                <w:sz w:val="20"/>
              </w:rPr>
              <w:t>«</w:t>
            </w:r>
            <w:r w:rsidRPr="00EC586D">
              <w:rPr>
                <w:sz w:val="20"/>
              </w:rPr>
              <w:t>Ключ-Камышенский</w:t>
            </w:r>
            <w:r w:rsidR="000A4AD4">
              <w:rPr>
                <w:sz w:val="20"/>
              </w:rPr>
              <w:t>»</w:t>
            </w:r>
            <w:r w:rsidRPr="00EC586D">
              <w:rPr>
                <w:sz w:val="20"/>
              </w:rPr>
              <w:t xml:space="preserve"> Д 500 мм протяженностью 2,24 км и Д 300 мм протяженностью 0,46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системы канализации жилого района по ул. Лобова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163,139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коллектора Д 600 мм, протяженностью 1,7 км от площадки комплексной застройки п. Садовый до КНС-44</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53,307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2.20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третьей нитки напорного коллектора КНС-44 Д 600 мм протяженностью 3,2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18,537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второй нитки самотечного коллектора после КГН КНС-44 Д 1000 мм протяженностью 6,6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35,996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участка коллектора </w:t>
            </w:r>
            <w:r w:rsidR="000A4AD4">
              <w:rPr>
                <w:sz w:val="20"/>
              </w:rPr>
              <w:t>«</w:t>
            </w:r>
            <w:r w:rsidRPr="00EC586D">
              <w:rPr>
                <w:sz w:val="20"/>
              </w:rPr>
              <w:t>Северный</w:t>
            </w:r>
            <w:r w:rsidR="000A4AD4">
              <w:rPr>
                <w:sz w:val="20"/>
              </w:rPr>
              <w:t>»</w:t>
            </w:r>
            <w:r w:rsidRPr="00EC586D">
              <w:rPr>
                <w:sz w:val="20"/>
              </w:rPr>
              <w:t xml:space="preserve"> через Красный проспект Д 1840 мм протяженностью 0,2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37,302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системы канализации жилого района </w:t>
            </w:r>
            <w:r w:rsidR="000A4AD4">
              <w:rPr>
                <w:sz w:val="20"/>
              </w:rPr>
              <w:t>«</w:t>
            </w:r>
            <w:r w:rsidRPr="00EC586D">
              <w:rPr>
                <w:sz w:val="20"/>
              </w:rPr>
              <w:t>Солнечная долина 2</w:t>
            </w:r>
            <w:r w:rsidR="000A4AD4">
              <w:rPr>
                <w:sz w:val="20"/>
              </w:rPr>
              <w:t>»</w:t>
            </w:r>
            <w:r w:rsidRPr="00EC586D">
              <w:rPr>
                <w:sz w:val="20"/>
              </w:rPr>
              <w:t xml:space="preserve"> по ул. Большевистской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269,866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КНС и напорных коллекторов 2 Д 300 мм, протяженностью 4,0 км жилого района </w:t>
            </w:r>
            <w:r w:rsidR="000A4AD4">
              <w:rPr>
                <w:sz w:val="20"/>
              </w:rPr>
              <w:t>«</w:t>
            </w:r>
            <w:r w:rsidRPr="00EC586D">
              <w:rPr>
                <w:sz w:val="20"/>
              </w:rPr>
              <w:t>Усть-Иня</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141,008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второй очереди ОСК (внедрение системы обеззараживания сточных вод)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271,405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площадок депонирования осадка (2-я очередь)</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311,847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Повышение производительности первой очереди ОСК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13,272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Повышение производительности КНС-44 до 25 000 куб. м в сутки</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11,611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181,749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2.30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205,976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13,171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2.32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13,226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2.33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35,410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2.34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52,568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2.35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47,439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2.36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70,980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2.37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46,995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2.38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107,442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2.39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4,030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2.40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Проектные работы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56,924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2.41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сооружений НФС-2 для организации центра контроля качества природной, питьевой и сточной воды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57,530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2.42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НС третьего подъема Советского участка НФС № 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24,560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2.43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НС третьего подъема НФС </w:t>
            </w:r>
            <w:r w:rsidR="00306A00">
              <w:rPr>
                <w:sz w:val="20"/>
              </w:rPr>
              <w:t>№</w:t>
            </w:r>
            <w:r w:rsidRPr="00EC586D">
              <w:rPr>
                <w:sz w:val="20"/>
              </w:rPr>
              <w:t xml:space="preserve"> 3 с заменой насосного оборудования и установкой частотных преобразователей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53,560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2.44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НС третьего подъема Кировского участка НФС № 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41,700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2.45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103,157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2.46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41,004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2.47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110,430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2.48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208,295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2.49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0,752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2.50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Загородного коллектора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175,920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2019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4547,754</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2019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4547,754</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3</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2020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водовода верхней зоны Д 1000 мм для обеспечения водоснабжения жилого района </w:t>
            </w:r>
            <w:r w:rsidR="000A4AD4">
              <w:rPr>
                <w:sz w:val="20"/>
              </w:rPr>
              <w:t>«</w:t>
            </w:r>
            <w:r w:rsidRPr="00EC586D">
              <w:rPr>
                <w:sz w:val="20"/>
              </w:rPr>
              <w:t>Родники</w:t>
            </w:r>
            <w:r w:rsidR="000A4AD4">
              <w:rPr>
                <w:sz w:val="20"/>
              </w:rPr>
              <w:t>»</w:t>
            </w:r>
            <w:r w:rsidRPr="00EC586D">
              <w:rPr>
                <w:sz w:val="20"/>
              </w:rPr>
              <w:t>. Строительство участка водовода Д 1000 мм протяженностью 2,7 км (ул. Новая Заря - ул. Писемского - ТЭЦ-4)</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21,193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Д800 мм протяженностью 2,96 км от ТЭЦ-4 до площадки контррезервуаров</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20,489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водовода Д800 мм протяженностью 2,12 км от площадки контррезервуаров до площадки повысительной насосной станции </w:t>
            </w:r>
            <w:r w:rsidR="000A4AD4">
              <w:rPr>
                <w:sz w:val="20"/>
              </w:rPr>
              <w:t>«</w:t>
            </w:r>
            <w:r w:rsidRPr="00EC586D">
              <w:rPr>
                <w:sz w:val="20"/>
              </w:rPr>
              <w:t>Садовая</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160,000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повысителыюй насосной станции </w:t>
            </w:r>
            <w:r w:rsidR="000A4AD4">
              <w:rPr>
                <w:sz w:val="20"/>
              </w:rPr>
              <w:t>«</w:t>
            </w:r>
            <w:r w:rsidRPr="00EC586D">
              <w:rPr>
                <w:sz w:val="20"/>
              </w:rPr>
              <w:t>Садовая</w:t>
            </w:r>
            <w:r w:rsidR="000A4AD4">
              <w:rPr>
                <w:sz w:val="20"/>
              </w:rPr>
              <w:t>»</w:t>
            </w:r>
            <w:r w:rsidRPr="00EC586D">
              <w:rPr>
                <w:sz w:val="20"/>
              </w:rPr>
              <w:t xml:space="preserve"> и резервуаров чистой воды, адрес: район автодороги Новосибирск - Пашино</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по ул. Фрунзе от ул. Селезнева до ул. Кошурникова, протяженностью 0,14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49,186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насосной станции Кировского участка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Д400 мм по ул. Декоративный питомник и повысительной насосной станции, протяженностью 3,5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канализационного коллектора жилого района </w:t>
            </w:r>
            <w:r w:rsidR="000A4AD4">
              <w:rPr>
                <w:sz w:val="20"/>
              </w:rPr>
              <w:t>«</w:t>
            </w:r>
            <w:r w:rsidRPr="00EC586D">
              <w:rPr>
                <w:sz w:val="20"/>
              </w:rPr>
              <w:t>Ключ-Камышенский</w:t>
            </w:r>
            <w:r w:rsidR="000A4AD4">
              <w:rPr>
                <w:sz w:val="20"/>
              </w:rPr>
              <w:t>»</w:t>
            </w:r>
            <w:r w:rsidRPr="00EC586D">
              <w:rPr>
                <w:sz w:val="20"/>
              </w:rPr>
              <w:t xml:space="preserve"> Д 1000 мм, протяженностью 1,6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канализационного коллектора по ул. Невельского от ул. Каменогорской до ул. Колхидской Д 1000 мм, протяженностью 0,7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Загородного коллектора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третьей нитки напорного коллектора КНС-44 Д600 мм, протяженностью 3,51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второй нитки самотечного коллектора после камеры гашения напора КНС-44 Д 1000 мм, протяженностью 6,46 км и Д 1500 мм, протяженностью 0,55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3.13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системы канализации от ул. Дом отдыха Мочище микрорайон до пересечения ул. Кубовая / Краснояровское шоссе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28,999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канализационного коллектора ул. Гоголя - ул. Кошурникова, напорный коллектор от КНС-14 2Д 900 мм, протяженностью 0,26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91,226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коллекторного тоннеля от ШМ 1 до ШД (коллектор Д 1840 мм по ул. Московская)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напорного трубопровода подачи осадка, Д 300 мм, протяженностью 2,3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площадки депонирования осадка (2-я очередь), площадью 84,5 га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21,226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главной насосной станции очистных сооружений канализации</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107,029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Повышение производительности КНС-1 г. Обь</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29,852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3.20</w:t>
            </w:r>
          </w:p>
        </w:tc>
        <w:tc>
          <w:tcPr>
            <w:tcW w:w="10737" w:type="dxa"/>
            <w:shd w:val="clear" w:color="auto" w:fill="auto"/>
            <w:vAlign w:val="center"/>
            <w:hideMark/>
          </w:tcPr>
          <w:p w:rsidR="00EC0FCF" w:rsidRPr="00EC586D" w:rsidRDefault="00EC0FCF" w:rsidP="00EC0FCF">
            <w:pPr>
              <w:widowControl/>
              <w:rPr>
                <w:sz w:val="20"/>
              </w:rPr>
            </w:pPr>
            <w:r w:rsidRPr="00EC586D">
              <w:rPr>
                <w:sz w:val="20"/>
              </w:rPr>
              <w:t>Увеличение пропускной способности коллектора по ул. Гусинобродское шоссе Д 500 мм протяженностью 1,3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27,231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20,957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6,127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15,392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18,824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30,216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32,511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59,152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12,088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9,792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3.30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43,866</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2020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1403,356</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2020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1403,356</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4</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2021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водовода Д 800 мм протяженностью 2,12 км от площадки контр-резервуаров до площадки повысительной насосной станции </w:t>
            </w:r>
            <w:r w:rsidR="000A4AD4">
              <w:rPr>
                <w:sz w:val="20"/>
              </w:rPr>
              <w:t>«</w:t>
            </w:r>
            <w:r w:rsidRPr="00EC586D">
              <w:rPr>
                <w:sz w:val="20"/>
              </w:rPr>
              <w:t>Садовая</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102,868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Д 1000 мм и узла переключений от насосной станции второго подъема НФС-5 до водовода Стрелочного завода, протяженностью 0,35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64,276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Д 800 мм по ул. Жуковского от ул. Д. Донского до ул. Красногорская, протяженностью 1,3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повысителной насосной станции </w:t>
            </w:r>
            <w:r w:rsidR="000A4AD4">
              <w:rPr>
                <w:sz w:val="20"/>
              </w:rPr>
              <w:t>«</w:t>
            </w:r>
            <w:r w:rsidRPr="00EC586D">
              <w:rPr>
                <w:sz w:val="20"/>
              </w:rPr>
              <w:t>Садовая</w:t>
            </w:r>
            <w:r w:rsidR="000A4AD4">
              <w:rPr>
                <w:sz w:val="20"/>
              </w:rPr>
              <w:t>»</w:t>
            </w:r>
            <w:r w:rsidRPr="00EC586D">
              <w:rPr>
                <w:sz w:val="20"/>
              </w:rPr>
              <w:t xml:space="preserve"> и резервуаров чистой воды, адрес: район автодороги Новосибирск - Пашино</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насосной станции Кировского участка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Д400 мм по ул. Декоративный питомник и повысительной насосной станции, протяженностью 3,5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91,924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канализационного коллектора жилого района </w:t>
            </w:r>
            <w:r w:rsidR="000A4AD4">
              <w:rPr>
                <w:sz w:val="20"/>
              </w:rPr>
              <w:t>«</w:t>
            </w:r>
            <w:r w:rsidRPr="00EC586D">
              <w:rPr>
                <w:sz w:val="20"/>
              </w:rPr>
              <w:t>Ключ-Камышенский</w:t>
            </w:r>
            <w:r w:rsidR="000A4AD4">
              <w:rPr>
                <w:sz w:val="20"/>
              </w:rPr>
              <w:t>»</w:t>
            </w:r>
            <w:r w:rsidRPr="00EC586D">
              <w:rPr>
                <w:sz w:val="20"/>
              </w:rPr>
              <w:t xml:space="preserve"> Д 1000 мм, протяженностью 1,6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4.8</w:t>
            </w:r>
          </w:p>
        </w:tc>
        <w:tc>
          <w:tcPr>
            <w:tcW w:w="10737" w:type="dxa"/>
            <w:shd w:val="clear" w:color="auto" w:fill="auto"/>
            <w:vAlign w:val="center"/>
            <w:hideMark/>
          </w:tcPr>
          <w:p w:rsidR="00EC0FCF" w:rsidRPr="00EC586D" w:rsidRDefault="000A4AD4" w:rsidP="00EC0FCF">
            <w:pPr>
              <w:widowControl/>
              <w:jc w:val="both"/>
              <w:rPr>
                <w:sz w:val="20"/>
              </w:rPr>
            </w:pPr>
            <w:r>
              <w:rPr>
                <w:sz w:val="20"/>
              </w:rPr>
              <w:t>«</w:t>
            </w:r>
            <w:r w:rsidR="00EC0FCF" w:rsidRPr="00EC586D">
              <w:rPr>
                <w:sz w:val="20"/>
              </w:rPr>
              <w:t>Строительство. Канализование объектов ГУ ФСИН и жилого поселка в Октябрьском районе</w:t>
            </w:r>
            <w:r>
              <w:rPr>
                <w:sz w:val="20"/>
              </w:rPr>
              <w:t>»</w:t>
            </w:r>
            <w:r w:rsidR="00EC0FCF" w:rsidRPr="00EC586D">
              <w:rPr>
                <w:sz w:val="20"/>
              </w:rPr>
              <w:t>, 2Д 180 мм, протяженность 1,5 км, КНС 1000 м куб./сут.</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109,688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канализационного коллектора по ул. Невельского от ул. Каменогорской до ул. Колхидской Д 1000 мм, протяженностью 0,7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90,653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канализационного коллектора Д 1500 мм под железной дорогой в районе ул. Невельского протяженностью 0,34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Загородного коллектора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221,835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третьей нитки напорного коллектора КНС-44 Д600 мм, протяженностью 3,51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53,035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4.13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второй нитки самотечного коллектора после камеры гашения напора КНС-44 Д 1000 мм, протяженностью 6,46 км и Д 1500 мм, протяженностью 0,55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68,747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коллекторного тоннеля от ШМ 1 до ШД (коллектор Д 1840 мм по ул. Московская)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напорного коллектора Затулинского ж/м (первая нитка напорного коллектора от КНС-6 до камеры гашения напора Д 1000 мм), протяженностью 1,5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напорного трубопровода подачи осадка, Д 300 мм, протяженностью 2,3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20,903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площадки депонирования осадка (2-я очередь), площадью 84,5 га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канализационной насосной станции №14</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очистных сооружений канализации города Новосибирска, адрес: Кудряшовский сельсовет Новосибирского района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4.20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дюкера через р. Обь в створе ул. Саратовской Д1200 мм, протяженностью 1,1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объекта: </w:t>
            </w:r>
            <w:r w:rsidR="000A4AD4">
              <w:rPr>
                <w:sz w:val="20"/>
              </w:rPr>
              <w:t>«</w:t>
            </w:r>
            <w:r w:rsidRPr="00EC586D">
              <w:rPr>
                <w:sz w:val="20"/>
              </w:rPr>
              <w:t>Коллектор от КК-99 до КК-108</w:t>
            </w:r>
            <w:r w:rsidR="000A4AD4">
              <w:rPr>
                <w:sz w:val="20"/>
              </w:rPr>
              <w:t>»</w:t>
            </w:r>
            <w:r w:rsidRPr="00EC586D">
              <w:rPr>
                <w:sz w:val="20"/>
              </w:rPr>
              <w:t xml:space="preserve"> инв. </w:t>
            </w:r>
            <w:r w:rsidR="00306A00">
              <w:rPr>
                <w:sz w:val="20"/>
              </w:rPr>
              <w:t>№</w:t>
            </w:r>
            <w:r w:rsidRPr="00EC586D">
              <w:rPr>
                <w:sz w:val="20"/>
              </w:rPr>
              <w:t xml:space="preserve"> 22676, по ул. Котовского, Д 1200 мм, протяженностью 0,4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45,369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объекта: </w:t>
            </w:r>
            <w:r w:rsidR="000A4AD4">
              <w:rPr>
                <w:sz w:val="20"/>
              </w:rPr>
              <w:t>«</w:t>
            </w:r>
            <w:r w:rsidRPr="00EC586D">
              <w:rPr>
                <w:sz w:val="20"/>
              </w:rPr>
              <w:t xml:space="preserve">Канализация притока к правобережному коллектору ул. Нарымской, щитовая часть, инв. </w:t>
            </w:r>
            <w:r w:rsidR="00306A00">
              <w:rPr>
                <w:sz w:val="20"/>
              </w:rPr>
              <w:t>№</w:t>
            </w:r>
            <w:r w:rsidRPr="00EC586D">
              <w:rPr>
                <w:sz w:val="20"/>
              </w:rPr>
              <w:t xml:space="preserve"> 14942, рег. </w:t>
            </w:r>
            <w:r w:rsidR="00306A00">
              <w:rPr>
                <w:sz w:val="20"/>
              </w:rPr>
              <w:t>№</w:t>
            </w:r>
            <w:r w:rsidRPr="00EC586D">
              <w:rPr>
                <w:sz w:val="20"/>
              </w:rPr>
              <w:t xml:space="preserve"> 14943. Напорный канализационный коллектор 2Д Линейного ж/м, 2-я очередь, инв. </w:t>
            </w:r>
            <w:r w:rsidR="00306A00">
              <w:rPr>
                <w:sz w:val="20"/>
              </w:rPr>
              <w:t>№</w:t>
            </w:r>
            <w:r w:rsidRPr="00EC586D">
              <w:rPr>
                <w:sz w:val="20"/>
              </w:rPr>
              <w:t xml:space="preserve"> 19703, рег. </w:t>
            </w:r>
            <w:r w:rsidR="00306A00">
              <w:rPr>
                <w:sz w:val="20"/>
              </w:rPr>
              <w:t>№</w:t>
            </w:r>
            <w:r w:rsidRPr="00EC586D">
              <w:rPr>
                <w:sz w:val="20"/>
              </w:rPr>
              <w:t xml:space="preserve"> 19705, рег. </w:t>
            </w:r>
            <w:r w:rsidR="00306A00">
              <w:rPr>
                <w:sz w:val="20"/>
              </w:rPr>
              <w:t>№</w:t>
            </w:r>
            <w:r w:rsidRPr="00EC586D">
              <w:rPr>
                <w:sz w:val="20"/>
              </w:rPr>
              <w:t xml:space="preserve"> 19704, рег. </w:t>
            </w:r>
            <w:r w:rsidR="00306A00">
              <w:rPr>
                <w:sz w:val="20"/>
              </w:rPr>
              <w:t>№</w:t>
            </w:r>
            <w:r w:rsidRPr="00EC586D">
              <w:rPr>
                <w:sz w:val="20"/>
              </w:rPr>
              <w:t xml:space="preserve"> 19706</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38,558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20,957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6,127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15,392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18,824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30,216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32,511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59,152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4.30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12,088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9,792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4.32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43,866</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2021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1522,781</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2021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1522,781</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5</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2022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Д 800 мм по ул. Лескова-Белинского от ул. Добролюбова до ул. Маковского</w:t>
            </w:r>
            <w:r w:rsidR="000A4AD4">
              <w:rPr>
                <w:sz w:val="20"/>
              </w:rPr>
              <w:t>»</w:t>
            </w:r>
            <w:r w:rsidRPr="00EC586D">
              <w:rPr>
                <w:sz w:val="20"/>
              </w:rPr>
              <w:t>, протяженность 1,3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Модернизация объекта: </w:t>
            </w:r>
            <w:r w:rsidR="000A4AD4">
              <w:rPr>
                <w:sz w:val="20"/>
              </w:rPr>
              <w:t>«</w:t>
            </w:r>
            <w:r w:rsidRPr="00EC586D">
              <w:rPr>
                <w:sz w:val="20"/>
              </w:rPr>
              <w:t>Насосная станция пятого подъема НФС-3</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Коллектор Северный</w:t>
            </w:r>
            <w:r w:rsidR="000A4AD4">
              <w:rPr>
                <w:sz w:val="20"/>
              </w:rPr>
              <w:t>»</w:t>
            </w:r>
            <w:r w:rsidRPr="00EC586D">
              <w:rPr>
                <w:sz w:val="20"/>
              </w:rPr>
              <w:t xml:space="preserve"> Д 1500 мм, протяженностью 2,2 км (1 этап)</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объекта: </w:t>
            </w:r>
            <w:r w:rsidR="000A4AD4">
              <w:rPr>
                <w:sz w:val="20"/>
              </w:rPr>
              <w:t>«</w:t>
            </w:r>
            <w:r w:rsidRPr="00EC586D">
              <w:rPr>
                <w:sz w:val="20"/>
              </w:rPr>
              <w:t>Коллекторный тоннель от ШМ-1 до ШД (коллектор Д 1840 мм по ул. Московская)</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Напорный трубопровод подачи осадка</w:t>
            </w:r>
            <w:r w:rsidR="000A4AD4">
              <w:rPr>
                <w:sz w:val="20"/>
              </w:rPr>
              <w:t>»</w:t>
            </w:r>
            <w:r w:rsidRPr="00EC586D">
              <w:rPr>
                <w:sz w:val="20"/>
              </w:rPr>
              <w:t>, Д 300 мм, протяженность 4,5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35,692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Площадки депонирования осадка (2-я очередь)</w:t>
            </w:r>
            <w:r w:rsidR="000A4AD4">
              <w:rPr>
                <w:sz w:val="20"/>
              </w:rPr>
              <w:t>»</w:t>
            </w:r>
            <w:r w:rsidRPr="00EC586D">
              <w:rPr>
                <w:sz w:val="20"/>
              </w:rPr>
              <w:t>, площадью 84,5 га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очистных сооружений канализации города Новосибирска, адрес: Кудряшовский сельсовет Новосибирского района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33,800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главной насосной станции очистных сооружений канализации</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20,957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6,127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15,392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5.12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18,824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30,216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32,511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59,152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12,088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9,792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5.18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43,866</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2022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450,517</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2022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450,517</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6</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2023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2Д600 мм вдоль Северного объезда</w:t>
            </w:r>
            <w:r w:rsidR="000A4AD4">
              <w:rPr>
                <w:sz w:val="20"/>
              </w:rPr>
              <w:t>»</w:t>
            </w:r>
            <w:r w:rsidRPr="00EC586D">
              <w:rPr>
                <w:sz w:val="20"/>
              </w:rPr>
              <w:t>, протяженность 3,8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Нижней зоны</w:t>
            </w:r>
            <w:r w:rsidR="000A4AD4">
              <w:rPr>
                <w:sz w:val="20"/>
              </w:rPr>
              <w:t>»</w:t>
            </w:r>
            <w:r w:rsidRPr="00EC586D">
              <w:rPr>
                <w:sz w:val="20"/>
              </w:rPr>
              <w:t>, Д 1200 мм, протяженность 16,6 км, проектирование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9,766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Д 1000 мм по ул. Жуковского от ул. Д. Донского до ул. Красногорская</w:t>
            </w:r>
            <w:r w:rsidR="000A4AD4">
              <w:rPr>
                <w:sz w:val="20"/>
              </w:rPr>
              <w:t>»</w:t>
            </w:r>
            <w:r w:rsidRPr="00EC586D">
              <w:rPr>
                <w:sz w:val="20"/>
              </w:rPr>
              <w:t>, протяженность 1,3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2,379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Д 500 мм от насосной станции третьего подъема Советского участка НФС-1  до ул. Гидромонтажная</w:t>
            </w:r>
            <w:r w:rsidR="000A4AD4">
              <w:rPr>
                <w:sz w:val="20"/>
              </w:rPr>
              <w:t>»</w:t>
            </w:r>
            <w:r w:rsidRPr="00EC586D">
              <w:rPr>
                <w:sz w:val="20"/>
              </w:rPr>
              <w:t>, протяженность 0,9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Участок водовода нижней зоны Д 800 мм от ул. 1905 года до ул. Железнодорожная</w:t>
            </w:r>
            <w:r w:rsidR="000A4AD4">
              <w:rPr>
                <w:sz w:val="20"/>
              </w:rPr>
              <w:t>»</w:t>
            </w:r>
            <w:r w:rsidRPr="00EC586D">
              <w:rPr>
                <w:sz w:val="20"/>
              </w:rPr>
              <w:t>, протяженность 0,55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76,437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Д 300 мм  по ул. Троллейная от ул. Вертковская до ул. Плахотного</w:t>
            </w:r>
            <w:r w:rsidR="000A4AD4">
              <w:rPr>
                <w:sz w:val="20"/>
              </w:rPr>
              <w:t>»</w:t>
            </w:r>
            <w:r w:rsidRPr="00EC586D">
              <w:rPr>
                <w:sz w:val="20"/>
              </w:rPr>
              <w:t>, протяженность 1,4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Модернизация объекта: </w:t>
            </w:r>
            <w:r w:rsidR="000A4AD4">
              <w:rPr>
                <w:sz w:val="20"/>
              </w:rPr>
              <w:t>«</w:t>
            </w:r>
            <w:r w:rsidRPr="00EC586D">
              <w:rPr>
                <w:sz w:val="20"/>
              </w:rPr>
              <w:t>Насосная станция пятого подъема НФС-3</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6.8</w:t>
            </w:r>
          </w:p>
        </w:tc>
        <w:tc>
          <w:tcPr>
            <w:tcW w:w="10737" w:type="dxa"/>
            <w:shd w:val="clear" w:color="auto" w:fill="auto"/>
            <w:vAlign w:val="center"/>
            <w:hideMark/>
          </w:tcPr>
          <w:p w:rsidR="00EC0FCF" w:rsidRPr="00EC586D" w:rsidRDefault="00EC0FCF" w:rsidP="00306A00">
            <w:pPr>
              <w:widowControl/>
              <w:jc w:val="both"/>
              <w:rPr>
                <w:sz w:val="20"/>
              </w:rPr>
            </w:pPr>
            <w:r w:rsidRPr="00EC586D">
              <w:rPr>
                <w:sz w:val="20"/>
              </w:rPr>
              <w:t xml:space="preserve">Строительство объекта: </w:t>
            </w:r>
            <w:r w:rsidR="000A4AD4">
              <w:rPr>
                <w:sz w:val="20"/>
              </w:rPr>
              <w:t>«</w:t>
            </w:r>
            <w:r w:rsidRPr="00EC586D">
              <w:rPr>
                <w:sz w:val="20"/>
              </w:rPr>
              <w:t>Водовод в р.п. Краснообск</w:t>
            </w:r>
            <w:r w:rsidR="000A4AD4">
              <w:rPr>
                <w:sz w:val="20"/>
              </w:rPr>
              <w:t>»</w:t>
            </w:r>
            <w:r w:rsidRPr="00EC586D">
              <w:rPr>
                <w:sz w:val="20"/>
              </w:rPr>
              <w:t>, Д600 мм, протяженность 3,2 км (по ул. Северная от ул. Восточная до ул. Советское шоссе)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Перемычка  между водоводами нижней зоны</w:t>
            </w:r>
            <w:r w:rsidR="000A4AD4">
              <w:rPr>
                <w:sz w:val="20"/>
              </w:rPr>
              <w:t>»</w:t>
            </w:r>
            <w:r w:rsidRPr="00EC586D">
              <w:rPr>
                <w:sz w:val="20"/>
              </w:rPr>
              <w:t>, Д1000 мм, протяженность 0,32 км (вдоль дома по ул. Большевистская 52/1)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5,425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второй  нитки самотечного коллектора после камеры гашения напора КНС-44 Д 1000 мм, протяженностью 6,46 км и Д 1500 мм, протяженностью 0,55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5,790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объекта: </w:t>
            </w:r>
            <w:r w:rsidR="000A4AD4">
              <w:rPr>
                <w:sz w:val="20"/>
              </w:rPr>
              <w:t>«</w:t>
            </w:r>
            <w:r w:rsidRPr="00EC586D">
              <w:rPr>
                <w:sz w:val="20"/>
              </w:rPr>
              <w:t>Коллекторный тоннель от ШМ-1 до ШД (коллектор Д 1840 мм по ул. Московская)</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41,373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Площадки депонирования осадка (2-я очередь)</w:t>
            </w:r>
            <w:r w:rsidR="000A4AD4">
              <w:rPr>
                <w:sz w:val="20"/>
              </w:rPr>
              <w:t>»</w:t>
            </w:r>
            <w:r w:rsidRPr="00EC586D">
              <w:rPr>
                <w:sz w:val="20"/>
              </w:rPr>
              <w:t>, площадью 84,5 га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и реконструкция очистных сооружений канализации города Новосибирска, адрес: Кудряшовский сельсовет Новосибирского района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410,077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главной  насосной станции очистных сооружений канализации</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62,316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Дюкер от КНС-17 через р. Иня Д1000 мм</w:t>
            </w:r>
            <w:r w:rsidR="000A4AD4">
              <w:rPr>
                <w:sz w:val="20"/>
              </w:rPr>
              <w:t>»</w:t>
            </w:r>
            <w:r w:rsidRPr="00EC586D">
              <w:rPr>
                <w:sz w:val="20"/>
              </w:rPr>
              <w:t>, протяженность 0,2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Дублирующий канализационный коллектор по Комсомольскому проспекту под Западно-Сибирской железной дорогой</w:t>
            </w:r>
            <w:r w:rsidR="000A4AD4">
              <w:rPr>
                <w:sz w:val="20"/>
              </w:rPr>
              <w:t>»</w:t>
            </w:r>
            <w:r w:rsidRPr="00EC586D">
              <w:rPr>
                <w:sz w:val="20"/>
              </w:rPr>
              <w:t>, Д1840 мм, протяженность 0,7 км, проектирование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9,930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Напорный трубопровод №2 от КНС-1 до ул. Немировича-Данченко</w:t>
            </w:r>
            <w:r w:rsidR="000A4AD4">
              <w:rPr>
                <w:sz w:val="20"/>
              </w:rPr>
              <w:t>»</w:t>
            </w:r>
            <w:r w:rsidRPr="00EC586D">
              <w:rPr>
                <w:sz w:val="20"/>
              </w:rPr>
              <w:t>, Д800 мм, протяженность 0,98 км (от ул. Проектная 23 до Немировича-Данченко 124)</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43,095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12,274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6.20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17,957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50,963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96,302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6.23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35,991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141,415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14,896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20,649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6.27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55,481</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2023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1306,516</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2023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1306,516</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7</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2024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2Д600 мм вдоль Северного объезда</w:t>
            </w:r>
            <w:r w:rsidR="000A4AD4">
              <w:rPr>
                <w:sz w:val="20"/>
              </w:rPr>
              <w:t>»</w:t>
            </w:r>
            <w:r w:rsidRPr="00EC586D">
              <w:rPr>
                <w:sz w:val="20"/>
              </w:rPr>
              <w:t>, протяженность 3,8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190,000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Д 800 мм по ул. Лескова-Белинского от ул. Добролюбова до ул. Маковского</w:t>
            </w:r>
            <w:r w:rsidR="000A4AD4">
              <w:rPr>
                <w:sz w:val="20"/>
              </w:rPr>
              <w:t>»</w:t>
            </w:r>
            <w:r w:rsidRPr="00EC586D">
              <w:rPr>
                <w:sz w:val="20"/>
              </w:rPr>
              <w:t>, протяженность 1,3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70,919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объекта: </w:t>
            </w:r>
            <w:r w:rsidR="000A4AD4">
              <w:rPr>
                <w:sz w:val="20"/>
              </w:rPr>
              <w:t>«</w:t>
            </w:r>
            <w:r w:rsidRPr="00EC586D">
              <w:rPr>
                <w:sz w:val="20"/>
              </w:rPr>
              <w:t>Водовод по ул. Троллейной к Юго-Западному жил/массиву</w:t>
            </w:r>
            <w:r w:rsidR="000A4AD4">
              <w:rPr>
                <w:sz w:val="20"/>
              </w:rPr>
              <w:t>»</w:t>
            </w:r>
            <w:r w:rsidRPr="00EC586D">
              <w:rPr>
                <w:sz w:val="20"/>
              </w:rPr>
              <w:t>, Д800 мм протяженностью 0,81 км и Д500 мм протяженностью 0,82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объекта: </w:t>
            </w:r>
            <w:r w:rsidR="000A4AD4">
              <w:rPr>
                <w:sz w:val="20"/>
              </w:rPr>
              <w:t>«</w:t>
            </w:r>
            <w:r w:rsidRPr="00EC586D">
              <w:rPr>
                <w:sz w:val="20"/>
              </w:rPr>
              <w:t>Водовод напорный от Н-3 до 3-го подъема завода Чкалова</w:t>
            </w:r>
            <w:r w:rsidR="000A4AD4">
              <w:rPr>
                <w:sz w:val="20"/>
              </w:rPr>
              <w:t>»</w:t>
            </w:r>
            <w:r w:rsidRPr="00EC586D">
              <w:rPr>
                <w:sz w:val="20"/>
              </w:rPr>
              <w:t>, участок от НС-III НФС-3 до ул. В. Высоцкого Д1200 мм, протяженность 4,9 км, проектирование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10,376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повысительной насосной станции </w:t>
            </w:r>
            <w:r w:rsidR="000A4AD4">
              <w:rPr>
                <w:sz w:val="20"/>
              </w:rPr>
              <w:t>«</w:t>
            </w:r>
            <w:r w:rsidRPr="00EC586D">
              <w:rPr>
                <w:sz w:val="20"/>
              </w:rPr>
              <w:t>Садовая</w:t>
            </w:r>
            <w:r w:rsidR="000A4AD4">
              <w:rPr>
                <w:sz w:val="20"/>
              </w:rPr>
              <w:t>»</w:t>
            </w:r>
            <w:r w:rsidRPr="00EC586D">
              <w:rPr>
                <w:sz w:val="20"/>
              </w:rPr>
              <w:t xml:space="preserve"> и резервуаров чистой воды, адрес: район автодороги Новосибирск - Пашино</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объекта: </w:t>
            </w:r>
            <w:r w:rsidR="000A4AD4">
              <w:rPr>
                <w:sz w:val="20"/>
              </w:rPr>
              <w:t>«</w:t>
            </w:r>
            <w:r w:rsidRPr="00EC586D">
              <w:rPr>
                <w:sz w:val="20"/>
              </w:rPr>
              <w:t>Водовод Северо-Чемского жил/массива</w:t>
            </w:r>
            <w:r w:rsidR="000A4AD4">
              <w:rPr>
                <w:sz w:val="20"/>
              </w:rPr>
              <w:t>»</w:t>
            </w:r>
            <w:r w:rsidRPr="00EC586D">
              <w:rPr>
                <w:sz w:val="20"/>
              </w:rPr>
              <w:t>, участок по ул. Комсомольская Д1000 мм протяженность 1,6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объекта: </w:t>
            </w:r>
            <w:r w:rsidR="000A4AD4">
              <w:rPr>
                <w:sz w:val="20"/>
              </w:rPr>
              <w:t>«</w:t>
            </w:r>
            <w:r w:rsidRPr="00EC586D">
              <w:rPr>
                <w:sz w:val="20"/>
              </w:rPr>
              <w:t>Водовод промводы от водозабора до НФС-2</w:t>
            </w:r>
            <w:r w:rsidR="000A4AD4">
              <w:rPr>
                <w:sz w:val="20"/>
              </w:rPr>
              <w:t>»</w:t>
            </w:r>
            <w:r w:rsidRPr="00EC586D">
              <w:rPr>
                <w:sz w:val="20"/>
              </w:rPr>
              <w:t>,  Д 1000 мм, протяженность 1,4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Д 500 мм от насосной станции третьего подъема Советского участка НФС-1  до ул. Гидромонтажная</w:t>
            </w:r>
            <w:r w:rsidR="000A4AD4">
              <w:rPr>
                <w:sz w:val="20"/>
              </w:rPr>
              <w:t>»</w:t>
            </w:r>
            <w:r w:rsidRPr="00EC586D">
              <w:rPr>
                <w:sz w:val="20"/>
              </w:rPr>
              <w:t>, протяженность 0,9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139,230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Участок водовода нижней зоны Д 800 мм от ул. 1905 года до ул. Железнодорожная</w:t>
            </w:r>
            <w:r w:rsidR="000A4AD4">
              <w:rPr>
                <w:sz w:val="20"/>
              </w:rPr>
              <w:t>»</w:t>
            </w:r>
            <w:r w:rsidRPr="00EC586D">
              <w:rPr>
                <w:sz w:val="20"/>
              </w:rPr>
              <w:t>, протяженность 0,55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26,518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Д 300 мм  по ул. Троллейная от ул. Вертковская до ул. Плахотного</w:t>
            </w:r>
            <w:r w:rsidR="000A4AD4">
              <w:rPr>
                <w:sz w:val="20"/>
              </w:rPr>
              <w:t>»</w:t>
            </w:r>
            <w:r w:rsidRPr="00EC586D">
              <w:rPr>
                <w:sz w:val="20"/>
              </w:rPr>
              <w:t>, протяженность 1,4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28,685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Модернизация объекта: </w:t>
            </w:r>
            <w:r w:rsidR="000A4AD4">
              <w:rPr>
                <w:sz w:val="20"/>
              </w:rPr>
              <w:t>«</w:t>
            </w:r>
            <w:r w:rsidRPr="00EC586D">
              <w:rPr>
                <w:sz w:val="20"/>
              </w:rPr>
              <w:t>Насосная станция пятого подъема НФС-3</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27,000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в р.п.  Краснообск</w:t>
            </w:r>
            <w:r w:rsidR="000A4AD4">
              <w:rPr>
                <w:sz w:val="20"/>
              </w:rPr>
              <w:t>»</w:t>
            </w:r>
            <w:r w:rsidRPr="00EC586D">
              <w:rPr>
                <w:sz w:val="20"/>
              </w:rPr>
              <w:t>, Д600 мм, протяженность 3,2 км (по ул. Северная от ул. Восточная до ул. Советское шоссе)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56,761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Перемычка  между водоводами нижней зоны</w:t>
            </w:r>
            <w:r w:rsidR="000A4AD4">
              <w:rPr>
                <w:sz w:val="20"/>
              </w:rPr>
              <w:t>»</w:t>
            </w:r>
            <w:r w:rsidRPr="00EC586D">
              <w:rPr>
                <w:sz w:val="20"/>
              </w:rPr>
              <w:t>, Д1000 мм, протяженность 0,32 км (вдоль дома по ул. Большевистская 52/1)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20,733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с камерами переключения по ул. Одоевского от ул. Центральная до ул. Десантная</w:t>
            </w:r>
            <w:r w:rsidR="000A4AD4">
              <w:rPr>
                <w:sz w:val="20"/>
              </w:rPr>
              <w:t>»</w:t>
            </w:r>
            <w:r w:rsidRPr="00EC586D">
              <w:rPr>
                <w:sz w:val="20"/>
              </w:rPr>
              <w:t>,  Д800 мм, протяженность 3,7 км (участок  0,26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78,234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Водовод Д1000 мм и водовод 2Д500 мм от ул. Связистов до ВНС-1</w:t>
            </w:r>
            <w:r w:rsidR="000A4AD4">
              <w:rPr>
                <w:sz w:val="20"/>
              </w:rPr>
              <w:t>»</w:t>
            </w:r>
            <w:r w:rsidRPr="00EC586D">
              <w:rPr>
                <w:sz w:val="20"/>
              </w:rPr>
              <w:t>, протяженность 2,55 км и 2,15 км, проектирование (вдоль котлована Юго-Западного ж/м)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20,627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 xml:space="preserve">Канализационный коллектор жилого района </w:t>
            </w:r>
            <w:r w:rsidR="000A4AD4">
              <w:rPr>
                <w:sz w:val="20"/>
              </w:rPr>
              <w:t>«</w:t>
            </w:r>
            <w:r w:rsidRPr="00EC586D">
              <w:rPr>
                <w:sz w:val="20"/>
              </w:rPr>
              <w:t>Ключ-Камышенский</w:t>
            </w:r>
            <w:r w:rsidR="000A4AD4">
              <w:rPr>
                <w:sz w:val="20"/>
              </w:rPr>
              <w:t>»</w:t>
            </w:r>
            <w:r w:rsidRPr="00EC586D">
              <w:rPr>
                <w:sz w:val="20"/>
              </w:rPr>
              <w:t xml:space="preserve"> Д 1000 мм</w:t>
            </w:r>
            <w:r w:rsidR="000A4AD4">
              <w:rPr>
                <w:sz w:val="20"/>
              </w:rPr>
              <w:t>»</w:t>
            </w:r>
            <w:r w:rsidRPr="00EC586D">
              <w:rPr>
                <w:sz w:val="20"/>
              </w:rPr>
              <w:t>, протяженность 1,6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151,647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второй  нитки самотечного коллектора после камеры гашения напора КНС-44 Д 1000 мм, протяженностью 6,46 км и Д 1500 мм, протяженностью 0,55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250,765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системы канализации от ул.  Дом отдыха Мочище микрорайон до пересечения ул. Кубовая / Краснояровское шоссе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81,304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Площадки депонирования осадка (2-я очередь)</w:t>
            </w:r>
            <w:r w:rsidR="000A4AD4">
              <w:rPr>
                <w:sz w:val="20"/>
              </w:rPr>
              <w:t>»</w:t>
            </w:r>
            <w:r w:rsidRPr="00EC586D">
              <w:rPr>
                <w:sz w:val="20"/>
              </w:rPr>
              <w:t>, площадью 84,5 га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181,203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7.20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Модернизация объекта: </w:t>
            </w:r>
            <w:r w:rsidR="000A4AD4">
              <w:rPr>
                <w:sz w:val="20"/>
              </w:rPr>
              <w:t>«</w:t>
            </w:r>
            <w:r w:rsidRPr="00EC586D">
              <w:rPr>
                <w:sz w:val="20"/>
              </w:rPr>
              <w:t>Канализационная насосная станция №14</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107,125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7.21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и реконструкция очистных сооружений канализации города Новосибирска, адрес: Кудряшовский сельсовет Новосибирского района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69,601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главной насосной станции очистных сооружений канализации</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94,397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Цех утилизации осадка ОСК</w:t>
            </w:r>
            <w:r w:rsidR="000A4AD4">
              <w:rPr>
                <w:sz w:val="20"/>
              </w:rPr>
              <w:t>»</w:t>
            </w:r>
            <w:r w:rsidRPr="00EC586D">
              <w:rPr>
                <w:sz w:val="20"/>
              </w:rPr>
              <w:t>, проектирование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8,501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Третья нитка Заельцовского дюкера через р. Обь от ВКД до КП</w:t>
            </w:r>
            <w:r w:rsidR="000A4AD4">
              <w:rPr>
                <w:sz w:val="20"/>
              </w:rPr>
              <w:t>»</w:t>
            </w:r>
            <w:r w:rsidRPr="00EC586D">
              <w:rPr>
                <w:sz w:val="20"/>
              </w:rPr>
              <w:t>,  Д1200 мм, протяженность 1,6 км, проектирование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5,014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Дюкер от КНС-17 через р. Иня Д1000 мм</w:t>
            </w:r>
            <w:r w:rsidR="000A4AD4">
              <w:rPr>
                <w:sz w:val="20"/>
              </w:rPr>
              <w:t>»</w:t>
            </w:r>
            <w:r w:rsidRPr="00EC586D">
              <w:rPr>
                <w:sz w:val="20"/>
              </w:rPr>
              <w:t>, протяженность 0,2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58,149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объекта: </w:t>
            </w:r>
            <w:r w:rsidR="000A4AD4">
              <w:rPr>
                <w:sz w:val="20"/>
              </w:rPr>
              <w:t>«</w:t>
            </w:r>
            <w:r w:rsidRPr="00EC586D">
              <w:rPr>
                <w:sz w:val="20"/>
              </w:rPr>
              <w:t>Дюкер через р. Обь Заельцовского района 2-я очередь</w:t>
            </w:r>
            <w:r w:rsidR="000A4AD4">
              <w:rPr>
                <w:sz w:val="20"/>
              </w:rPr>
              <w:t>»</w:t>
            </w:r>
            <w:r w:rsidRPr="00EC586D">
              <w:rPr>
                <w:sz w:val="20"/>
              </w:rPr>
              <w:t>, Д1200, протяженность 1,7 км, проектирование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12,369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Система канализации жилого района по ул. Лобова</w:t>
            </w:r>
            <w:r w:rsidR="000A4AD4">
              <w:rPr>
                <w:sz w:val="20"/>
              </w:rPr>
              <w:t>»</w:t>
            </w:r>
            <w:r w:rsidRPr="00EC586D">
              <w:rPr>
                <w:sz w:val="20"/>
              </w:rPr>
              <w:t xml:space="preserve"> (от границ земельного участка ж/м </w:t>
            </w:r>
            <w:r w:rsidR="000A4AD4">
              <w:rPr>
                <w:sz w:val="20"/>
              </w:rPr>
              <w:t>«</w:t>
            </w:r>
            <w:r w:rsidRPr="00EC586D">
              <w:rPr>
                <w:sz w:val="20"/>
              </w:rPr>
              <w:t>Плющихинский</w:t>
            </w:r>
            <w:r w:rsidR="000A4AD4">
              <w:rPr>
                <w:sz w:val="20"/>
              </w:rPr>
              <w:t>»</w:t>
            </w:r>
            <w:r w:rsidRPr="00EC586D">
              <w:rPr>
                <w:sz w:val="20"/>
              </w:rPr>
              <w:t xml:space="preserve"> до ул. Кирова 225)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240,000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объекта: </w:t>
            </w:r>
            <w:r w:rsidR="000A4AD4">
              <w:rPr>
                <w:sz w:val="20"/>
              </w:rPr>
              <w:t>«</w:t>
            </w:r>
            <w:r w:rsidRPr="00EC586D">
              <w:rPr>
                <w:sz w:val="20"/>
              </w:rPr>
              <w:t>Горский кол-р - Оловозаводская, 3 - Тюменская - ВКД Ватутина, 107-Западный - НКД ч/з р. Тула -  Кр. Восток - Горская,2 - Планировочная,58 - Большая, 42-256/1 - ч/з канал ТЭЦ</w:t>
            </w:r>
            <w:r w:rsidR="000A4AD4">
              <w:rPr>
                <w:sz w:val="20"/>
              </w:rPr>
              <w:t>»</w:t>
            </w:r>
            <w:r w:rsidRPr="00EC586D">
              <w:rPr>
                <w:sz w:val="20"/>
              </w:rPr>
              <w:t>, участок  Д 1500 мм по ул. Оловозаводская - ул. Тюменская протяженностью 1,5 км, проектирование</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12,663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 xml:space="preserve">Коллектор </w:t>
            </w:r>
            <w:r w:rsidR="000A4AD4">
              <w:rPr>
                <w:sz w:val="20"/>
              </w:rPr>
              <w:t>«</w:t>
            </w:r>
            <w:r w:rsidRPr="00EC586D">
              <w:rPr>
                <w:sz w:val="20"/>
              </w:rPr>
              <w:t>Олимпийский</w:t>
            </w:r>
            <w:r w:rsidR="000A4AD4">
              <w:rPr>
                <w:sz w:val="20"/>
              </w:rPr>
              <w:t>»</w:t>
            </w:r>
            <w:r w:rsidRPr="00EC586D">
              <w:rPr>
                <w:sz w:val="20"/>
              </w:rPr>
              <w:t>, Д2000 мм, протяженность 2,18 км; Д2400 мм, протяженность 2,44 км; Д1840 мм, протяженность 1,66 км; Д2500 мм, протяженность 2,5 км, выбор трассы (от ул. Спортивная 14  до ул. Колыванское шоссе 1/1)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3,987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7.30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объекта: </w:t>
            </w:r>
            <w:r w:rsidR="000A4AD4">
              <w:rPr>
                <w:sz w:val="20"/>
              </w:rPr>
              <w:t>«</w:t>
            </w:r>
            <w:r w:rsidRPr="00EC586D">
              <w:rPr>
                <w:sz w:val="20"/>
              </w:rPr>
              <w:t>Напорный трубопровод №2 от КНС-1 до ул. Немировича-Данченко</w:t>
            </w:r>
            <w:r w:rsidR="000A4AD4">
              <w:rPr>
                <w:sz w:val="20"/>
              </w:rPr>
              <w:t>»</w:t>
            </w:r>
            <w:r w:rsidRPr="00EC586D">
              <w:rPr>
                <w:sz w:val="20"/>
              </w:rPr>
              <w:t>, Д800 мм, протяженность 0,98 км (от ул. Проектная 23 до Немировича-Данченко 124)</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106,895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канализационной насосной станции №1, Новосибирская область, Новосибирский район, р.п. Кольцово</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34,761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7.33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9,900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7.34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14,485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7.35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41,107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7.36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77,680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7.37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29,031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7.38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141,415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7.39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14,896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7.40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20,649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7.41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55,481</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2024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2694,498</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2024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2694,498</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8</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2025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сооружений по очистке промывных вод на НФС </w:t>
            </w:r>
            <w:r w:rsidR="00306A00">
              <w:rPr>
                <w:sz w:val="20"/>
              </w:rPr>
              <w:t>№</w:t>
            </w:r>
            <w:r w:rsidRPr="00EC586D">
              <w:rPr>
                <w:sz w:val="20"/>
              </w:rPr>
              <w:t xml:space="preserve"> 5 (первый пусковой комплекс)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Верхней зоны Академгородка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водоводов Первомайской зоны </w:t>
            </w:r>
            <w:r w:rsidR="00306A00">
              <w:rPr>
                <w:sz w:val="20"/>
              </w:rPr>
              <w:t>№</w:t>
            </w:r>
            <w:r w:rsidRPr="00EC586D">
              <w:rPr>
                <w:sz w:val="20"/>
              </w:rPr>
              <w:t xml:space="preserve"> 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жилого района Нижняя Ельцовка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Средней зоны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водопроводных сетей п. Садовый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жилого района Правые Чемы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Верхней зоны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Заельцовской зоны водоснабжения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97,500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8.10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зоны водоснабжения от НС-5 подъема и РЧВ</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жилого района Пашино</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водоснабжения от НС-3 подъема зоны Левые Чемы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левого берега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63 мм протяженностью 1,45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8,053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75 мм протяженностью 1,04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8,053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9,664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11,274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12,884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12,884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8.20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300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9,664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400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4,831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500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3,221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Академгородка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Первомайского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Октябрьского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Центрального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490,000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Заельцовского и Калининского районов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Кировского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Ленинского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56,000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8.30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12,884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12,884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9,664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8.33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9,664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8.34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29,836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8.35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42,780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8.36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47,160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8.37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52,104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8.38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8.39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75,390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8.40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3,850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8.41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Проектные работы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8.42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очистных сооружений НФС </w:t>
            </w:r>
            <w:r w:rsidR="00306A00">
              <w:rPr>
                <w:sz w:val="20"/>
              </w:rPr>
              <w:t>№</w:t>
            </w:r>
            <w:r w:rsidRPr="00EC586D">
              <w:rPr>
                <w:sz w:val="20"/>
              </w:rPr>
              <w:t xml:space="preserve"> 5 со строительством блока напорных фильтров и цеха углевания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360,000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8.43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очистных сооружений НФС </w:t>
            </w:r>
            <w:r w:rsidR="00306A00">
              <w:rPr>
                <w:sz w:val="20"/>
              </w:rPr>
              <w:t>№</w:t>
            </w:r>
            <w:r w:rsidRPr="00EC586D">
              <w:rPr>
                <w:sz w:val="20"/>
              </w:rPr>
              <w:t xml:space="preserve"> 1 со строительством блока напорных фильтров и цеха углевания, РЧВ</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8.44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энергетического, транспортного хозяйства, теплоснабжения и благоустройства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120,200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8.45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94,910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8.46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66,340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8.47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98,120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8.48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8.49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0,500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8.50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хозяйственно-фекальной канализационной сети и КНС-21 для сброса промывных вод от станции обезжелезивания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7,500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lastRenderedPageBreak/>
              <w:t xml:space="preserve">Итого за 2025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4751,514</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2025 год по 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7,500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2025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4759,014</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9</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2026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Верхней зоны Академгородка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водоводов Первомайской зоны </w:t>
            </w:r>
            <w:r w:rsidR="00306A00">
              <w:rPr>
                <w:sz w:val="20"/>
              </w:rPr>
              <w:t>№</w:t>
            </w:r>
            <w:r w:rsidRPr="00EC586D">
              <w:rPr>
                <w:sz w:val="20"/>
              </w:rPr>
              <w:t xml:space="preserve"> 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жилого района Нижняя Ельцовка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Средней зоны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жилого района Правые Чемы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Заельцовской зоны водоснабжения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97,500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зоны водоснабжения от НС-5 подъема и РЧВ</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п. Пашино</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водоснабжения от НС-3 подъема зоны Левые Чемы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левого берега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63 мм протяженностью 1,45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8,858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75 мм протяженностью 1,04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8,858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10,630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12,401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14,172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14,172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300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10,630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400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5,314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500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3,543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9.20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Академгородка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Первомайского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Октябрьского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Центрального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490,000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Заельцовского и Калининского районов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Кировского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Ленинского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56,000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14,172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14,172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10,630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9.30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10,630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водозаборных сооружений НФС </w:t>
            </w:r>
            <w:r w:rsidR="00306A00">
              <w:rPr>
                <w:sz w:val="20"/>
              </w:rPr>
              <w:t>№</w:t>
            </w:r>
            <w:r w:rsidRPr="00EC586D">
              <w:rPr>
                <w:sz w:val="20"/>
              </w:rPr>
              <w:t xml:space="preserve"> 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29,836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9.33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42,780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9.34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47,160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9.35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52,104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9.36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9.37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75,390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9.38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3,850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9.39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Проектные работы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9.40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водозабора и очистных сооружений Верхней зоны Академгородка. Строительство РЧВ и сооружений по повторному использованию промывных вод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9.41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очистных сооружений НФС </w:t>
            </w:r>
            <w:r w:rsidR="00306A00">
              <w:rPr>
                <w:sz w:val="20"/>
              </w:rPr>
              <w:t>№</w:t>
            </w:r>
            <w:r w:rsidRPr="00EC586D">
              <w:rPr>
                <w:sz w:val="20"/>
              </w:rPr>
              <w:t xml:space="preserve"> 5 со строительством блока напорных фильтров и цеха углевания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270,500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9.42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очистных сооружений НФС </w:t>
            </w:r>
            <w:r w:rsidR="00306A00">
              <w:rPr>
                <w:sz w:val="20"/>
              </w:rPr>
              <w:t>№</w:t>
            </w:r>
            <w:r w:rsidRPr="00EC586D">
              <w:rPr>
                <w:sz w:val="20"/>
              </w:rPr>
              <w:t xml:space="preserve"> 1 со строительством блока напорных фильтров и цеха углевания, РЧВ</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9.43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энергетического, транспортного хозяйства, теплоснабжения и благоустройства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9.44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94,910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9.45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66,340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9.46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98,120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9.47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9.48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0,500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9.49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хозяйственно-фекальной канализационной сети и КНС-21 для сброса промывных вод от станции обезжелезивания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7,500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2026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4724,372</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2026 год по 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7,500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2026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4731,872</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10</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2027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Верхней зоны Академгородка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водоводов Первомайской зоны </w:t>
            </w:r>
            <w:r w:rsidR="00306A00">
              <w:rPr>
                <w:sz w:val="20"/>
              </w:rPr>
              <w:t>№</w:t>
            </w:r>
            <w:r w:rsidRPr="00EC586D">
              <w:rPr>
                <w:sz w:val="20"/>
              </w:rPr>
              <w:t xml:space="preserve"> 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жилого района Нижняя Ельцовка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Средней зоны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жилого района Правые Чемы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Заельцовской зоны водоснабжения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97,500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зоны водоснабжения от НС-5 подъема и РЧВ</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жилого района Пашино</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водоснабжения от НС-3 подъема зоны Левые Чемы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левого берега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63 мм протяженностью 1,45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9,744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75 мм протяженностью 1,04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9,744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11,693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13,641</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15,589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15,589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300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11,693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400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5,845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500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3,897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10.20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Октябрьского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Центрального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490,000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Заельцовского и Калининского районов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Кировского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Ленинского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56,000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цеха утилизации осадков сточных вод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10.26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15,589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15,589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11,693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11,693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10.30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водозаборных сооружений НФС </w:t>
            </w:r>
            <w:r w:rsidR="00306A00">
              <w:rPr>
                <w:sz w:val="20"/>
              </w:rPr>
              <w:t>№</w:t>
            </w:r>
            <w:r w:rsidRPr="00EC586D">
              <w:rPr>
                <w:sz w:val="20"/>
              </w:rPr>
              <w:t xml:space="preserve"> 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107,000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29,836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42,780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10.33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47,160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10.34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52,104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10.35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10.36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75,390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10.37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3,850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10.38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Проектные работы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10.39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водозабора и очистных сооружений Верхней зоны Академгородка. Строительство РЧВ и сооружений по повторному использованию промывных вод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10.40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Реконструкция очистных сооружений НФС </w:t>
            </w:r>
            <w:r w:rsidR="00306A00">
              <w:rPr>
                <w:sz w:val="20"/>
              </w:rPr>
              <w:t>№</w:t>
            </w:r>
            <w:r w:rsidRPr="00EC586D">
              <w:rPr>
                <w:sz w:val="20"/>
              </w:rPr>
              <w:t xml:space="preserve"> 5 со строительством блока напорных фильтров и цеха углевания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89,500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10.41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энергетического, транспортного хозяйства, теплоснабжения и благоустройства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54,700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10.42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94,910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10.43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66,340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10.44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98,120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10.45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10.46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0,500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10.47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дублирующего напорного коллектора 2Д 250 мм протяженностью 1520 м от КНС-19 до КГН в районе Морского проспекта и самотечной линии от КГН до КК-146 Д 500 мм протяженностью 2100 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10.48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Проектирование и строительство напорного канализационного коллектора от КНС-5 до КГН протяженностью 7300 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10.49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Д 200 мм от Верхней зоны Академгородка до п. Кирова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10.50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дублирующего коллектора 2Д 200 мм протяженностью 720 м от КНС-8 до КГН</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10.51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КНС-5 (замена насосных агрегатов и механических решеток, установка частотного регулирования)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31,360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2027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3978,889</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2027 год по 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419,360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2027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4398,249</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11</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2028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водозабора подземных вод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сетей водозабора подземных вод 2 Д 700 мм протяженностью 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Верхней зоны Академгородка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водоводов Первомайской зоны </w:t>
            </w:r>
            <w:r w:rsidR="00306A00">
              <w:rPr>
                <w:sz w:val="20"/>
              </w:rPr>
              <w:t>№</w:t>
            </w:r>
            <w:r w:rsidRPr="00EC586D">
              <w:rPr>
                <w:sz w:val="20"/>
              </w:rPr>
              <w:t xml:space="preserve"> 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Средней зоны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зоны водоснабжения от НС-5 подъема и РЧВ</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жилого района Пашино</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водоснабжения от НС-3 подъема зоны Левые Чемы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левого берега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63 мм протяженностью 1,45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10,718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11.11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75 мм протяженностью 1,04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10,718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12,862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15,005</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17,148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17,148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300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12,862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400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6,430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500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4,287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Октябрьского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Центрального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490,000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Кировского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Ленинского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56,000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цеха утилизации осадков сточных вод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17,148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17,148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12,862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12,862</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29,836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42,780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47,160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52,104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75,390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3,850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Проектные работы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энергетического, транспортного хозяйства, теплоснабжения и благоустройства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94,910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66,340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11.39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98,120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11.40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11.41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0,500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11.42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дублирующего напорного коллектора 2Д 250 мм протяженностью 1520 м от КНС-19 до КГН в районе Морского проспекта и самотечной линии от КГН до КК-146 Д 500 мм протяженностью 2100 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11.43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Проектирование и строительство напорного канализационного коллектора от КНС-5 до КГН протяженностью 7300 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11.44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водовода Д 200 мм от Верхней зоны Академгородка до п. Кирова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11.45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дублирующего коллектора 2Д 200 мм протяженностью 720 м от КНС-8 до КГН</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11.46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Модернизация КНС-5 (замена насосных агрегатов и механических решеток, установка частотного регулирования)</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150,000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2028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3895,388</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2028 год по 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488,000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2028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4383,388</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12</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2029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водозабора подземных вод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12.2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сетей водозабора подземных вод 2 Д 700 мм протяженностью 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Верхней зоны Академгородка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водоводов Первомайской зоны </w:t>
            </w:r>
            <w:r w:rsidR="00306A00">
              <w:rPr>
                <w:sz w:val="20"/>
              </w:rPr>
              <w:t>№</w:t>
            </w:r>
            <w:r w:rsidRPr="00EC586D">
              <w:rPr>
                <w:sz w:val="20"/>
              </w:rPr>
              <w:t xml:space="preserve"> 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Средней зоны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зоны водоснабжения от НС-5 подъема и РЧВ</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водоснабжения от НС-3 подъема зоны Левые Чемы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левого берега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63 мм протяженностью 1,45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11,790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75 мм протяженностью 1,04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11,790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14,148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16,506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18,863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18,863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300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14,148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400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7,073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500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4,716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Центрального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690,000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Кировского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12.20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Ленинского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56,000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цеха утилизации осадков сточных вод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3000,000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18,863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18,863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14,148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14,148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29,836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42,780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47,160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52,104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75,390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3,850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Проектные работы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энергетического, транспортного хозяйства, теплоснабжения и благоустройства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94,910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66,340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98,120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12.39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0,500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12.40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дублирующего напорного коллектора 2Д 250 мм протяженностью 1520 м от КНС-19 до КГН в районе Морского проспекта и самотечной линии от КГН до КК-146 Д 500 мм протяженностью 2100 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12.41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Проектирование и строительство напорного канализационного коллектора от КНС-5 до КГН протяженностью 7300 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12.42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дублирующего коллектора 2Д 200 мм протяженностью 720 м от КНС-8 до КГН</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14,000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lastRenderedPageBreak/>
              <w:t xml:space="preserve">Итого за 2029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6672,109</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2029 год по 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324,000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2029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6996,109</w:t>
            </w:r>
          </w:p>
        </w:tc>
      </w:tr>
      <w:tr w:rsidR="001458A7" w:rsidRPr="00EC586D" w:rsidTr="004559B8">
        <w:trPr>
          <w:trHeight w:val="20"/>
        </w:trPr>
        <w:tc>
          <w:tcPr>
            <w:tcW w:w="760" w:type="dxa"/>
            <w:shd w:val="clear" w:color="auto" w:fill="auto"/>
            <w:vAlign w:val="center"/>
            <w:hideMark/>
          </w:tcPr>
          <w:p w:rsidR="001458A7" w:rsidRPr="00EC586D" w:rsidRDefault="001458A7" w:rsidP="00EC0FCF">
            <w:pPr>
              <w:widowControl/>
              <w:jc w:val="center"/>
              <w:rPr>
                <w:sz w:val="20"/>
              </w:rPr>
            </w:pPr>
            <w:r w:rsidRPr="00EC586D">
              <w:rPr>
                <w:sz w:val="20"/>
              </w:rPr>
              <w:t>13</w:t>
            </w:r>
          </w:p>
        </w:tc>
        <w:tc>
          <w:tcPr>
            <w:tcW w:w="15017" w:type="dxa"/>
            <w:gridSpan w:val="3"/>
            <w:shd w:val="clear" w:color="auto" w:fill="auto"/>
            <w:vAlign w:val="center"/>
            <w:hideMark/>
          </w:tcPr>
          <w:p w:rsidR="001458A7" w:rsidRPr="00EC586D" w:rsidRDefault="001458A7" w:rsidP="001458A7">
            <w:pPr>
              <w:widowControl/>
              <w:jc w:val="center"/>
              <w:rPr>
                <w:sz w:val="20"/>
              </w:rPr>
            </w:pPr>
            <w:r w:rsidRPr="00EC586D">
              <w:rPr>
                <w:sz w:val="20"/>
              </w:rPr>
              <w:t>2030 год </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водозабора подземных вод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234,820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сетей водозабора подземных вод 2 Д 700 мм, протяженностью 3 км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65,630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Верхней зоны Академгородка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 xml:space="preserve">Строительство водоводов Первомайской зоны </w:t>
            </w:r>
            <w:r w:rsidR="00306A00">
              <w:rPr>
                <w:sz w:val="20"/>
              </w:rPr>
              <w:t>№</w:t>
            </w:r>
            <w:r w:rsidRPr="00EC586D">
              <w:rPr>
                <w:sz w:val="20"/>
              </w:rPr>
              <w:t xml:space="preserve"> 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Средней зоны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и напорно-разводящих сетей водоснабжения от НС-3 подъема зоны Левые Чемы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33,000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водоводов левого берега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850,000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63 мм протяженностью 1,45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12,969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75 мм протяженностью 1,04 км в год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12,969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15,563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150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18,157</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20,749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250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20,749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300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15,563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400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7,780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водопроводов Д 500 мм от магистральных водоводов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5,188</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Центрального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Кировского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85,000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13.19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канализационных коллекторов Ленинского района города Новосибирска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56,000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цеха утилизации осадков сточных вод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3500,000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20,749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20,749</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160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15,563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коллекторов 2Д 200 мм от магистральных коллекторов до объектов заявителей</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15,563</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29,836</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42,780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НФС-5</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47,160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52,104</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13.29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13.30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ВС-3</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75,390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13.31</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3,850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13.32</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Проектные работы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13.33</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энергетического, транспортного хозяйства, теплоснабжения и благоустройства</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125,000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13.34</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ГК-1</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94,910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13.35</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ГК-2</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66,340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13.36</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КНС</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98,120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13.37</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ОСК</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115,100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13.38</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Реконструкция и строительство объектов цеха АТХ</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0,500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lastRenderedPageBreak/>
              <w:t>13.39</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Строительство дублирующего напорного коллектора 2Д 250 мм протяженностью 1520 м от КНС-19 до КГН в районе Морского проспекта и самотечной линии от КГН до КК-146 Д 500 мм протяженностью 2100 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60,000</w:t>
            </w:r>
          </w:p>
        </w:tc>
      </w:tr>
      <w:tr w:rsidR="00EC0FCF" w:rsidRPr="00EC586D" w:rsidTr="004833A4">
        <w:trPr>
          <w:trHeight w:val="20"/>
        </w:trPr>
        <w:tc>
          <w:tcPr>
            <w:tcW w:w="760" w:type="dxa"/>
            <w:shd w:val="clear" w:color="auto" w:fill="auto"/>
            <w:vAlign w:val="center"/>
            <w:hideMark/>
          </w:tcPr>
          <w:p w:rsidR="00EC0FCF" w:rsidRPr="00EC586D" w:rsidRDefault="00EC0FCF" w:rsidP="00EC0FCF">
            <w:pPr>
              <w:widowControl/>
              <w:jc w:val="center"/>
              <w:rPr>
                <w:sz w:val="20"/>
              </w:rPr>
            </w:pPr>
            <w:r w:rsidRPr="00EC586D">
              <w:rPr>
                <w:sz w:val="20"/>
              </w:rPr>
              <w:t>13.40</w:t>
            </w:r>
          </w:p>
        </w:tc>
        <w:tc>
          <w:tcPr>
            <w:tcW w:w="10737" w:type="dxa"/>
            <w:shd w:val="clear" w:color="auto" w:fill="auto"/>
            <w:vAlign w:val="center"/>
            <w:hideMark/>
          </w:tcPr>
          <w:p w:rsidR="00EC0FCF" w:rsidRPr="00EC586D" w:rsidRDefault="00EC0FCF" w:rsidP="00EC0FCF">
            <w:pPr>
              <w:widowControl/>
              <w:jc w:val="both"/>
              <w:rPr>
                <w:sz w:val="20"/>
              </w:rPr>
            </w:pPr>
            <w:r w:rsidRPr="00EC586D">
              <w:rPr>
                <w:sz w:val="20"/>
              </w:rPr>
              <w:t>Проектирование и строительство напорного канализационного коллектора от КНС-5 до КГН протяженностью 7300 м</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 xml:space="preserve">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250,000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2030 год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7037,951</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 xml:space="preserve">Итого за 2030 год по ФГУП </w:t>
            </w:r>
            <w:r w:rsidR="000A4AD4">
              <w:rPr>
                <w:sz w:val="20"/>
              </w:rPr>
              <w:t>«</w:t>
            </w:r>
            <w:r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310,000</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EC0FCF">
            <w:pPr>
              <w:widowControl/>
              <w:rPr>
                <w:sz w:val="20"/>
              </w:rPr>
            </w:pPr>
            <w:r w:rsidRPr="00EC586D">
              <w:rPr>
                <w:sz w:val="20"/>
              </w:rPr>
              <w:t>Итого за 2030 год</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7347,951</w:t>
            </w:r>
          </w:p>
        </w:tc>
      </w:tr>
      <w:tr w:rsidR="00EC0FCF" w:rsidRPr="00EC586D" w:rsidTr="004833A4">
        <w:trPr>
          <w:trHeight w:val="20"/>
        </w:trPr>
        <w:tc>
          <w:tcPr>
            <w:tcW w:w="13637" w:type="dxa"/>
            <w:gridSpan w:val="3"/>
            <w:shd w:val="clear" w:color="auto" w:fill="auto"/>
            <w:vAlign w:val="center"/>
            <w:hideMark/>
          </w:tcPr>
          <w:p w:rsidR="00EC0FCF" w:rsidRPr="00EC586D" w:rsidRDefault="00EC0FCF" w:rsidP="001458A7">
            <w:pPr>
              <w:widowControl/>
              <w:rPr>
                <w:sz w:val="20"/>
              </w:rPr>
            </w:pPr>
            <w:r w:rsidRPr="00EC586D">
              <w:rPr>
                <w:sz w:val="20"/>
              </w:rPr>
              <w:t xml:space="preserve">Итого за 2018 </w:t>
            </w:r>
            <w:r w:rsidR="001458A7">
              <w:rPr>
                <w:sz w:val="20"/>
              </w:rPr>
              <w:t>–</w:t>
            </w:r>
            <w:r w:rsidRPr="00EC586D">
              <w:rPr>
                <w:sz w:val="20"/>
              </w:rPr>
              <w:t xml:space="preserve"> 2030 годы по МУП </w:t>
            </w:r>
            <w:r w:rsidR="000A4AD4">
              <w:rPr>
                <w:sz w:val="20"/>
              </w:rPr>
              <w:t>«</w:t>
            </w:r>
            <w:r w:rsidRPr="00EC586D">
              <w:rPr>
                <w:sz w:val="20"/>
              </w:rPr>
              <w:t>Горводоканал</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47440,194</w:t>
            </w:r>
          </w:p>
        </w:tc>
      </w:tr>
      <w:tr w:rsidR="00EC0FCF" w:rsidRPr="00EC586D" w:rsidTr="004833A4">
        <w:trPr>
          <w:trHeight w:val="20"/>
        </w:trPr>
        <w:tc>
          <w:tcPr>
            <w:tcW w:w="13637" w:type="dxa"/>
            <w:gridSpan w:val="3"/>
            <w:shd w:val="clear" w:color="auto" w:fill="auto"/>
            <w:vAlign w:val="center"/>
            <w:hideMark/>
          </w:tcPr>
          <w:p w:rsidR="00EC0FCF" w:rsidRPr="00EC586D" w:rsidRDefault="001458A7" w:rsidP="00EC0FCF">
            <w:pPr>
              <w:widowControl/>
              <w:rPr>
                <w:sz w:val="20"/>
              </w:rPr>
            </w:pPr>
            <w:r>
              <w:rPr>
                <w:sz w:val="20"/>
              </w:rPr>
              <w:t>Итого за 2018 –</w:t>
            </w:r>
            <w:r w:rsidR="00EC0FCF" w:rsidRPr="00EC586D">
              <w:rPr>
                <w:sz w:val="20"/>
              </w:rPr>
              <w:t xml:space="preserve"> 2030 годы по ФГУП </w:t>
            </w:r>
            <w:r w:rsidR="000A4AD4">
              <w:rPr>
                <w:sz w:val="20"/>
              </w:rPr>
              <w:t>«</w:t>
            </w:r>
            <w:r w:rsidR="00EC0FCF" w:rsidRPr="00EC586D">
              <w:rPr>
                <w:sz w:val="20"/>
              </w:rPr>
              <w:t>УЭВ</w:t>
            </w:r>
            <w:r w:rsidR="000A4AD4">
              <w:rPr>
                <w:sz w:val="20"/>
              </w:rPr>
              <w:t>»</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1556,360</w:t>
            </w:r>
          </w:p>
        </w:tc>
      </w:tr>
      <w:tr w:rsidR="00EC0FCF" w:rsidRPr="00EC586D" w:rsidTr="004833A4">
        <w:trPr>
          <w:trHeight w:val="20"/>
        </w:trPr>
        <w:tc>
          <w:tcPr>
            <w:tcW w:w="13637" w:type="dxa"/>
            <w:gridSpan w:val="3"/>
            <w:shd w:val="clear" w:color="auto" w:fill="auto"/>
            <w:vAlign w:val="center"/>
            <w:hideMark/>
          </w:tcPr>
          <w:p w:rsidR="00EC0FCF" w:rsidRPr="00EC586D" w:rsidRDefault="001458A7" w:rsidP="00EC0FCF">
            <w:pPr>
              <w:widowControl/>
              <w:rPr>
                <w:sz w:val="20"/>
              </w:rPr>
            </w:pPr>
            <w:r>
              <w:rPr>
                <w:sz w:val="20"/>
              </w:rPr>
              <w:t>Итого за 2018 –</w:t>
            </w:r>
            <w:r w:rsidR="00EC0FCF" w:rsidRPr="00EC586D">
              <w:rPr>
                <w:sz w:val="20"/>
              </w:rPr>
              <w:t xml:space="preserve"> 2030 годы</w:t>
            </w:r>
          </w:p>
        </w:tc>
        <w:tc>
          <w:tcPr>
            <w:tcW w:w="2140" w:type="dxa"/>
            <w:shd w:val="clear" w:color="auto" w:fill="auto"/>
            <w:vAlign w:val="center"/>
            <w:hideMark/>
          </w:tcPr>
          <w:p w:rsidR="00EC0FCF" w:rsidRPr="00EC586D" w:rsidRDefault="00EC0FCF" w:rsidP="00EC0FCF">
            <w:pPr>
              <w:widowControl/>
              <w:jc w:val="center"/>
              <w:rPr>
                <w:sz w:val="20"/>
              </w:rPr>
            </w:pPr>
            <w:r w:rsidRPr="00EC586D">
              <w:rPr>
                <w:sz w:val="20"/>
              </w:rPr>
              <w:t>48996,554</w:t>
            </w:r>
          </w:p>
        </w:tc>
      </w:tr>
    </w:tbl>
    <w:p w:rsidR="00EC0FCF" w:rsidRDefault="00EC0FCF" w:rsidP="00EC0FCF">
      <w:pPr>
        <w:autoSpaceDE w:val="0"/>
        <w:autoSpaceDN w:val="0"/>
        <w:jc w:val="right"/>
        <w:outlineLvl w:val="2"/>
        <w:rPr>
          <w:szCs w:val="28"/>
        </w:rPr>
      </w:pPr>
    </w:p>
    <w:p w:rsidR="00E90780" w:rsidRPr="00E90780" w:rsidRDefault="00E90780" w:rsidP="00E90780">
      <w:pPr>
        <w:pStyle w:val="ConsPlusNormal"/>
        <w:jc w:val="both"/>
        <w:outlineLvl w:val="2"/>
        <w:rPr>
          <w:rFonts w:ascii="Times New Roman" w:hAnsi="Times New Roman" w:cs="Times New Roman"/>
          <w:sz w:val="22"/>
          <w:szCs w:val="22"/>
        </w:rPr>
      </w:pPr>
      <w:r w:rsidRPr="00E90780">
        <w:rPr>
          <w:rFonts w:ascii="Times New Roman" w:hAnsi="Times New Roman" w:cs="Times New Roman"/>
          <w:sz w:val="22"/>
          <w:szCs w:val="22"/>
        </w:rPr>
        <w:t>Примечания: используемые сокращения:</w:t>
      </w:r>
    </w:p>
    <w:p w:rsidR="00E90780" w:rsidRPr="00E90780" w:rsidRDefault="00E90780" w:rsidP="00E90780">
      <w:pPr>
        <w:pStyle w:val="ConsPlusNormal"/>
        <w:jc w:val="both"/>
        <w:outlineLvl w:val="2"/>
        <w:rPr>
          <w:rFonts w:ascii="Times New Roman" w:hAnsi="Times New Roman" w:cs="Times New Roman"/>
          <w:sz w:val="22"/>
          <w:szCs w:val="22"/>
        </w:rPr>
      </w:pPr>
      <w:r w:rsidRPr="00E90780">
        <w:rPr>
          <w:rFonts w:ascii="Times New Roman" w:hAnsi="Times New Roman" w:cs="Times New Roman"/>
          <w:sz w:val="22"/>
          <w:szCs w:val="22"/>
        </w:rPr>
        <w:t xml:space="preserve">Д </w:t>
      </w:r>
      <w:r>
        <w:rPr>
          <w:rFonts w:ascii="Times New Roman" w:hAnsi="Times New Roman" w:cs="Times New Roman"/>
          <w:sz w:val="22"/>
          <w:szCs w:val="22"/>
        </w:rPr>
        <w:t>–</w:t>
      </w:r>
      <w:r w:rsidRPr="00E90780">
        <w:rPr>
          <w:rFonts w:ascii="Times New Roman" w:hAnsi="Times New Roman" w:cs="Times New Roman"/>
          <w:sz w:val="22"/>
          <w:szCs w:val="22"/>
        </w:rPr>
        <w:t xml:space="preserve"> диаметр;</w:t>
      </w:r>
    </w:p>
    <w:p w:rsidR="00E90780" w:rsidRPr="00E90780" w:rsidRDefault="00E90780" w:rsidP="00E90780">
      <w:pPr>
        <w:pStyle w:val="ConsPlusNormal"/>
        <w:jc w:val="both"/>
        <w:outlineLvl w:val="2"/>
        <w:rPr>
          <w:rFonts w:ascii="Times New Roman" w:hAnsi="Times New Roman" w:cs="Times New Roman"/>
          <w:sz w:val="22"/>
          <w:szCs w:val="22"/>
        </w:rPr>
      </w:pPr>
      <w:r w:rsidRPr="00E90780">
        <w:rPr>
          <w:rFonts w:ascii="Times New Roman" w:hAnsi="Times New Roman" w:cs="Times New Roman"/>
          <w:sz w:val="22"/>
          <w:szCs w:val="22"/>
        </w:rPr>
        <w:t xml:space="preserve">КГН </w:t>
      </w:r>
      <w:r>
        <w:rPr>
          <w:rFonts w:ascii="Times New Roman" w:hAnsi="Times New Roman" w:cs="Times New Roman"/>
          <w:sz w:val="22"/>
          <w:szCs w:val="22"/>
        </w:rPr>
        <w:t>–</w:t>
      </w:r>
      <w:r w:rsidRPr="00E90780">
        <w:rPr>
          <w:rFonts w:ascii="Times New Roman" w:hAnsi="Times New Roman" w:cs="Times New Roman"/>
          <w:sz w:val="22"/>
          <w:szCs w:val="22"/>
        </w:rPr>
        <w:t xml:space="preserve"> камера гашения напора;</w:t>
      </w:r>
    </w:p>
    <w:p w:rsidR="00E90780" w:rsidRPr="00E90780" w:rsidRDefault="00E90780" w:rsidP="00E90780">
      <w:pPr>
        <w:pStyle w:val="ConsPlusNormal"/>
        <w:jc w:val="both"/>
        <w:outlineLvl w:val="2"/>
        <w:rPr>
          <w:rFonts w:ascii="Times New Roman" w:hAnsi="Times New Roman" w:cs="Times New Roman"/>
          <w:sz w:val="22"/>
          <w:szCs w:val="22"/>
        </w:rPr>
      </w:pPr>
      <w:r w:rsidRPr="00E90780">
        <w:rPr>
          <w:rFonts w:ascii="Times New Roman" w:hAnsi="Times New Roman" w:cs="Times New Roman"/>
          <w:sz w:val="22"/>
          <w:szCs w:val="22"/>
        </w:rPr>
        <w:t xml:space="preserve">КК </w:t>
      </w:r>
      <w:r>
        <w:rPr>
          <w:rFonts w:ascii="Times New Roman" w:hAnsi="Times New Roman" w:cs="Times New Roman"/>
          <w:sz w:val="22"/>
          <w:szCs w:val="22"/>
        </w:rPr>
        <w:t>–</w:t>
      </w:r>
      <w:r w:rsidRPr="00E90780">
        <w:rPr>
          <w:rFonts w:ascii="Times New Roman" w:hAnsi="Times New Roman" w:cs="Times New Roman"/>
          <w:sz w:val="22"/>
          <w:szCs w:val="22"/>
        </w:rPr>
        <w:t xml:space="preserve"> канализационный колодец;</w:t>
      </w:r>
    </w:p>
    <w:p w:rsidR="00E90780" w:rsidRPr="00E90780" w:rsidRDefault="00E90780" w:rsidP="00E90780">
      <w:pPr>
        <w:pStyle w:val="ConsPlusNormal"/>
        <w:jc w:val="both"/>
        <w:outlineLvl w:val="2"/>
        <w:rPr>
          <w:rFonts w:ascii="Times New Roman" w:hAnsi="Times New Roman" w:cs="Times New Roman"/>
          <w:sz w:val="22"/>
          <w:szCs w:val="22"/>
        </w:rPr>
      </w:pPr>
      <w:r w:rsidRPr="00E90780">
        <w:rPr>
          <w:rFonts w:ascii="Times New Roman" w:hAnsi="Times New Roman" w:cs="Times New Roman"/>
          <w:sz w:val="22"/>
          <w:szCs w:val="22"/>
        </w:rPr>
        <w:t xml:space="preserve">КНС </w:t>
      </w:r>
      <w:r>
        <w:rPr>
          <w:rFonts w:ascii="Times New Roman" w:hAnsi="Times New Roman" w:cs="Times New Roman"/>
          <w:sz w:val="22"/>
          <w:szCs w:val="22"/>
        </w:rPr>
        <w:t>–</w:t>
      </w:r>
      <w:r w:rsidRPr="00E90780">
        <w:rPr>
          <w:rFonts w:ascii="Times New Roman" w:hAnsi="Times New Roman" w:cs="Times New Roman"/>
          <w:sz w:val="22"/>
          <w:szCs w:val="22"/>
        </w:rPr>
        <w:t xml:space="preserve"> канализационная насосная станция;</w:t>
      </w:r>
    </w:p>
    <w:p w:rsidR="00E90780" w:rsidRPr="00E90780" w:rsidRDefault="00E90780" w:rsidP="00E90780">
      <w:pPr>
        <w:pStyle w:val="ConsPlusNormal"/>
        <w:jc w:val="both"/>
        <w:outlineLvl w:val="2"/>
        <w:rPr>
          <w:rFonts w:ascii="Times New Roman" w:hAnsi="Times New Roman" w:cs="Times New Roman"/>
          <w:sz w:val="22"/>
          <w:szCs w:val="22"/>
        </w:rPr>
      </w:pPr>
      <w:r w:rsidRPr="00E90780">
        <w:rPr>
          <w:rFonts w:ascii="Times New Roman" w:hAnsi="Times New Roman" w:cs="Times New Roman"/>
          <w:sz w:val="22"/>
          <w:szCs w:val="22"/>
        </w:rPr>
        <w:t xml:space="preserve">НС </w:t>
      </w:r>
      <w:r>
        <w:rPr>
          <w:rFonts w:ascii="Times New Roman" w:hAnsi="Times New Roman" w:cs="Times New Roman"/>
          <w:sz w:val="22"/>
          <w:szCs w:val="22"/>
        </w:rPr>
        <w:t>–</w:t>
      </w:r>
      <w:r w:rsidRPr="00E90780">
        <w:rPr>
          <w:rFonts w:ascii="Times New Roman" w:hAnsi="Times New Roman" w:cs="Times New Roman"/>
          <w:sz w:val="22"/>
          <w:szCs w:val="22"/>
        </w:rPr>
        <w:t xml:space="preserve"> насосная станция;</w:t>
      </w:r>
    </w:p>
    <w:p w:rsidR="00E90780" w:rsidRPr="00E90780" w:rsidRDefault="00E90780" w:rsidP="00E90780">
      <w:pPr>
        <w:pStyle w:val="ConsPlusNormal"/>
        <w:jc w:val="both"/>
        <w:outlineLvl w:val="2"/>
        <w:rPr>
          <w:rFonts w:ascii="Times New Roman" w:hAnsi="Times New Roman" w:cs="Times New Roman"/>
          <w:sz w:val="22"/>
          <w:szCs w:val="22"/>
        </w:rPr>
      </w:pPr>
      <w:r w:rsidRPr="00E90780">
        <w:rPr>
          <w:rFonts w:ascii="Times New Roman" w:hAnsi="Times New Roman" w:cs="Times New Roman"/>
          <w:sz w:val="22"/>
          <w:szCs w:val="22"/>
        </w:rPr>
        <w:t xml:space="preserve">НФС </w:t>
      </w:r>
      <w:r>
        <w:rPr>
          <w:rFonts w:ascii="Times New Roman" w:hAnsi="Times New Roman" w:cs="Times New Roman"/>
          <w:sz w:val="22"/>
          <w:szCs w:val="22"/>
        </w:rPr>
        <w:t>–</w:t>
      </w:r>
      <w:r w:rsidRPr="00E90780">
        <w:rPr>
          <w:rFonts w:ascii="Times New Roman" w:hAnsi="Times New Roman" w:cs="Times New Roman"/>
          <w:sz w:val="22"/>
          <w:szCs w:val="22"/>
        </w:rPr>
        <w:t xml:space="preserve"> насосно-фильтровальная станция;</w:t>
      </w:r>
    </w:p>
    <w:p w:rsidR="00E90780" w:rsidRPr="00E90780" w:rsidRDefault="00E90780" w:rsidP="00E90780">
      <w:pPr>
        <w:pStyle w:val="ConsPlusNormal"/>
        <w:jc w:val="both"/>
        <w:outlineLvl w:val="2"/>
        <w:rPr>
          <w:rFonts w:ascii="Times New Roman" w:hAnsi="Times New Roman" w:cs="Times New Roman"/>
          <w:sz w:val="22"/>
          <w:szCs w:val="22"/>
        </w:rPr>
      </w:pPr>
      <w:r w:rsidRPr="00E90780">
        <w:rPr>
          <w:rFonts w:ascii="Times New Roman" w:hAnsi="Times New Roman" w:cs="Times New Roman"/>
          <w:sz w:val="22"/>
          <w:szCs w:val="22"/>
        </w:rPr>
        <w:t xml:space="preserve">ПНС </w:t>
      </w:r>
      <w:r>
        <w:rPr>
          <w:rFonts w:ascii="Times New Roman" w:hAnsi="Times New Roman" w:cs="Times New Roman"/>
          <w:sz w:val="22"/>
          <w:szCs w:val="22"/>
        </w:rPr>
        <w:t>–</w:t>
      </w:r>
      <w:r w:rsidRPr="00E90780">
        <w:rPr>
          <w:rFonts w:ascii="Times New Roman" w:hAnsi="Times New Roman" w:cs="Times New Roman"/>
          <w:sz w:val="22"/>
          <w:szCs w:val="22"/>
        </w:rPr>
        <w:t xml:space="preserve"> повысительная насосная станция;</w:t>
      </w:r>
    </w:p>
    <w:p w:rsidR="00E90780" w:rsidRPr="00E90780" w:rsidRDefault="00E90780" w:rsidP="00E90780">
      <w:pPr>
        <w:pStyle w:val="ConsPlusNormal"/>
        <w:jc w:val="both"/>
        <w:outlineLvl w:val="2"/>
        <w:rPr>
          <w:rFonts w:ascii="Times New Roman" w:hAnsi="Times New Roman" w:cs="Times New Roman"/>
          <w:sz w:val="22"/>
          <w:szCs w:val="22"/>
        </w:rPr>
      </w:pPr>
      <w:r w:rsidRPr="00E90780">
        <w:rPr>
          <w:rFonts w:ascii="Times New Roman" w:hAnsi="Times New Roman" w:cs="Times New Roman"/>
          <w:sz w:val="22"/>
          <w:szCs w:val="22"/>
        </w:rPr>
        <w:t xml:space="preserve">ОСК </w:t>
      </w:r>
      <w:r>
        <w:rPr>
          <w:rFonts w:ascii="Times New Roman" w:hAnsi="Times New Roman" w:cs="Times New Roman"/>
          <w:sz w:val="22"/>
          <w:szCs w:val="22"/>
        </w:rPr>
        <w:t>–</w:t>
      </w:r>
      <w:r w:rsidRPr="00E90780">
        <w:rPr>
          <w:rFonts w:ascii="Times New Roman" w:hAnsi="Times New Roman" w:cs="Times New Roman"/>
          <w:sz w:val="22"/>
          <w:szCs w:val="22"/>
        </w:rPr>
        <w:t xml:space="preserve"> очистные сооружения канализации;</w:t>
      </w:r>
    </w:p>
    <w:p w:rsidR="001458A7" w:rsidRDefault="00E90780" w:rsidP="00E90780">
      <w:pPr>
        <w:pStyle w:val="ConsPlusNormal"/>
        <w:ind w:firstLine="709"/>
        <w:jc w:val="both"/>
        <w:outlineLvl w:val="2"/>
        <w:rPr>
          <w:rFonts w:ascii="Times New Roman" w:hAnsi="Times New Roman" w:cs="Times New Roman"/>
          <w:sz w:val="22"/>
          <w:szCs w:val="22"/>
        </w:rPr>
      </w:pPr>
      <w:r w:rsidRPr="00E90780">
        <w:rPr>
          <w:rFonts w:ascii="Times New Roman" w:hAnsi="Times New Roman" w:cs="Times New Roman"/>
          <w:sz w:val="22"/>
          <w:szCs w:val="22"/>
        </w:rPr>
        <w:t xml:space="preserve">РЧВ </w:t>
      </w:r>
      <w:r>
        <w:rPr>
          <w:rFonts w:ascii="Times New Roman" w:hAnsi="Times New Roman" w:cs="Times New Roman"/>
          <w:sz w:val="22"/>
          <w:szCs w:val="22"/>
        </w:rPr>
        <w:t>–</w:t>
      </w:r>
      <w:r w:rsidRPr="00E90780">
        <w:rPr>
          <w:rFonts w:ascii="Times New Roman" w:hAnsi="Times New Roman" w:cs="Times New Roman"/>
          <w:sz w:val="22"/>
          <w:szCs w:val="22"/>
        </w:rPr>
        <w:t xml:space="preserve"> резервуары чистой воды.</w:t>
      </w:r>
    </w:p>
    <w:p w:rsidR="00E90780" w:rsidRDefault="00E90780" w:rsidP="00E90780">
      <w:pPr>
        <w:pStyle w:val="ConsPlusNormal"/>
        <w:ind w:firstLine="709"/>
        <w:jc w:val="both"/>
        <w:outlineLvl w:val="2"/>
        <w:rPr>
          <w:rFonts w:ascii="Times New Roman" w:hAnsi="Times New Roman" w:cs="Times New Roman"/>
          <w:sz w:val="22"/>
          <w:szCs w:val="22"/>
        </w:rPr>
      </w:pPr>
    </w:p>
    <w:p w:rsidR="00AF5C1A" w:rsidRDefault="00AF5C1A" w:rsidP="00E90780">
      <w:pPr>
        <w:pStyle w:val="ConsPlusNormal"/>
        <w:ind w:firstLine="709"/>
        <w:jc w:val="both"/>
        <w:outlineLvl w:val="2"/>
        <w:rPr>
          <w:rFonts w:ascii="Times New Roman" w:hAnsi="Times New Roman" w:cs="Times New Roman"/>
          <w:sz w:val="22"/>
          <w:szCs w:val="22"/>
        </w:rPr>
      </w:pPr>
    </w:p>
    <w:p w:rsidR="003755DF" w:rsidRPr="00E90780" w:rsidRDefault="003755DF" w:rsidP="00E90780">
      <w:pPr>
        <w:pStyle w:val="ConsPlusNormal"/>
        <w:ind w:firstLine="709"/>
        <w:jc w:val="both"/>
        <w:outlineLvl w:val="2"/>
        <w:rPr>
          <w:rFonts w:ascii="Times New Roman" w:hAnsi="Times New Roman" w:cs="Times New Roman"/>
          <w:sz w:val="22"/>
          <w:szCs w:val="22"/>
        </w:rPr>
      </w:pPr>
    </w:p>
    <w:p w:rsidR="001458A7" w:rsidRDefault="001458A7" w:rsidP="001458A7">
      <w:pPr>
        <w:pStyle w:val="ConsPlusNormal"/>
        <w:ind w:firstLine="0"/>
        <w:jc w:val="center"/>
        <w:outlineLvl w:val="2"/>
        <w:sectPr w:rsidR="001458A7" w:rsidSect="000E1290">
          <w:pgSz w:w="16840" w:h="11907" w:orient="landscape" w:code="9"/>
          <w:pgMar w:top="709" w:right="709" w:bottom="426" w:left="425" w:header="709" w:footer="709" w:gutter="0"/>
          <w:pgNumType w:start="1"/>
          <w:cols w:space="708"/>
          <w:titlePg/>
          <w:docGrid w:linePitch="381"/>
        </w:sectPr>
      </w:pPr>
      <w:r>
        <w:t>_____________</w:t>
      </w:r>
    </w:p>
    <w:p w:rsidR="009E5061" w:rsidRPr="009E5061" w:rsidRDefault="009E5061" w:rsidP="00AF5C1A">
      <w:pPr>
        <w:autoSpaceDE w:val="0"/>
        <w:autoSpaceDN w:val="0"/>
        <w:adjustRightInd w:val="0"/>
        <w:ind w:firstLine="12191"/>
        <w:outlineLvl w:val="2"/>
        <w:rPr>
          <w:szCs w:val="28"/>
        </w:rPr>
      </w:pPr>
      <w:r w:rsidRPr="009E5061">
        <w:rPr>
          <w:szCs w:val="28"/>
        </w:rPr>
        <w:lastRenderedPageBreak/>
        <w:t>Приложение 7</w:t>
      </w:r>
    </w:p>
    <w:p w:rsidR="00AF5C1A" w:rsidRDefault="009E5061" w:rsidP="00AF5C1A">
      <w:pPr>
        <w:autoSpaceDE w:val="0"/>
        <w:autoSpaceDN w:val="0"/>
        <w:adjustRightInd w:val="0"/>
        <w:ind w:firstLine="12191"/>
        <w:outlineLvl w:val="2"/>
        <w:rPr>
          <w:szCs w:val="28"/>
        </w:rPr>
      </w:pPr>
      <w:r w:rsidRPr="009E5061">
        <w:rPr>
          <w:szCs w:val="28"/>
        </w:rPr>
        <w:t>к решени</w:t>
      </w:r>
      <w:r w:rsidR="00AF5C1A">
        <w:rPr>
          <w:szCs w:val="28"/>
        </w:rPr>
        <w:t>ю</w:t>
      </w:r>
      <w:r w:rsidRPr="009E5061">
        <w:rPr>
          <w:szCs w:val="28"/>
        </w:rPr>
        <w:t xml:space="preserve"> Совета</w:t>
      </w:r>
      <w:r w:rsidR="00AF5C1A">
        <w:rPr>
          <w:szCs w:val="28"/>
        </w:rPr>
        <w:t xml:space="preserve"> </w:t>
      </w:r>
      <w:r w:rsidRPr="009E5061">
        <w:rPr>
          <w:szCs w:val="28"/>
        </w:rPr>
        <w:t>депутатов</w:t>
      </w:r>
    </w:p>
    <w:p w:rsidR="009E5061" w:rsidRPr="009E5061" w:rsidRDefault="009E5061" w:rsidP="00AF5C1A">
      <w:pPr>
        <w:autoSpaceDE w:val="0"/>
        <w:autoSpaceDN w:val="0"/>
        <w:adjustRightInd w:val="0"/>
        <w:ind w:firstLine="12191"/>
        <w:outlineLvl w:val="2"/>
        <w:rPr>
          <w:szCs w:val="28"/>
        </w:rPr>
      </w:pPr>
      <w:r w:rsidRPr="009E5061">
        <w:rPr>
          <w:szCs w:val="28"/>
        </w:rPr>
        <w:t>города Новосибирска</w:t>
      </w:r>
    </w:p>
    <w:p w:rsidR="009E5061" w:rsidRPr="009E5061" w:rsidRDefault="009E5061" w:rsidP="00AF5C1A">
      <w:pPr>
        <w:autoSpaceDE w:val="0"/>
        <w:autoSpaceDN w:val="0"/>
        <w:adjustRightInd w:val="0"/>
        <w:ind w:firstLine="12191"/>
        <w:outlineLvl w:val="2"/>
        <w:rPr>
          <w:szCs w:val="28"/>
        </w:rPr>
      </w:pPr>
      <w:r w:rsidRPr="009E5061">
        <w:rPr>
          <w:szCs w:val="28"/>
        </w:rPr>
        <w:t xml:space="preserve">от </w:t>
      </w:r>
      <w:r w:rsidR="003755DF">
        <w:rPr>
          <w:szCs w:val="28"/>
        </w:rPr>
        <w:t>23.12.2024</w:t>
      </w:r>
      <w:r w:rsidRPr="009E5061">
        <w:rPr>
          <w:szCs w:val="28"/>
        </w:rPr>
        <w:t xml:space="preserve"> № </w:t>
      </w:r>
      <w:r w:rsidR="003755DF">
        <w:rPr>
          <w:szCs w:val="28"/>
        </w:rPr>
        <w:t>855</w:t>
      </w:r>
    </w:p>
    <w:p w:rsidR="009E5061" w:rsidRPr="009E5061" w:rsidRDefault="009E5061" w:rsidP="009E5061">
      <w:pPr>
        <w:autoSpaceDE w:val="0"/>
        <w:autoSpaceDN w:val="0"/>
        <w:jc w:val="right"/>
        <w:outlineLvl w:val="2"/>
        <w:rPr>
          <w:szCs w:val="28"/>
        </w:rPr>
      </w:pPr>
    </w:p>
    <w:p w:rsidR="009E5061" w:rsidRPr="009E5061" w:rsidRDefault="009E5061" w:rsidP="009E5061">
      <w:pPr>
        <w:autoSpaceDE w:val="0"/>
        <w:autoSpaceDN w:val="0"/>
        <w:jc w:val="right"/>
        <w:outlineLvl w:val="2"/>
        <w:rPr>
          <w:szCs w:val="28"/>
        </w:rPr>
      </w:pPr>
    </w:p>
    <w:p w:rsidR="009E5061" w:rsidRPr="009E5061" w:rsidRDefault="009E5061" w:rsidP="009E5061">
      <w:pPr>
        <w:autoSpaceDE w:val="0"/>
        <w:autoSpaceDN w:val="0"/>
        <w:jc w:val="right"/>
        <w:outlineLvl w:val="2"/>
        <w:rPr>
          <w:szCs w:val="28"/>
        </w:rPr>
      </w:pPr>
      <w:r w:rsidRPr="009E5061">
        <w:rPr>
          <w:szCs w:val="28"/>
        </w:rPr>
        <w:t>Таблица 30</w:t>
      </w:r>
    </w:p>
    <w:tbl>
      <w:tblPr>
        <w:tblW w:w="15734"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2878"/>
        <w:gridCol w:w="1134"/>
        <w:gridCol w:w="851"/>
        <w:gridCol w:w="850"/>
        <w:gridCol w:w="851"/>
        <w:gridCol w:w="850"/>
        <w:gridCol w:w="851"/>
        <w:gridCol w:w="850"/>
        <w:gridCol w:w="916"/>
        <w:gridCol w:w="927"/>
        <w:gridCol w:w="850"/>
        <w:gridCol w:w="851"/>
        <w:gridCol w:w="850"/>
        <w:gridCol w:w="851"/>
        <w:gridCol w:w="850"/>
      </w:tblGrid>
      <w:tr w:rsidR="009E5061" w:rsidRPr="009E5061" w:rsidTr="00E15053">
        <w:trPr>
          <w:cantSplit/>
        </w:trPr>
        <w:tc>
          <w:tcPr>
            <w:tcW w:w="524" w:type="dxa"/>
            <w:vAlign w:val="center"/>
          </w:tcPr>
          <w:p w:rsidR="009E5061" w:rsidRPr="009E5061" w:rsidRDefault="009E5061" w:rsidP="009E5061">
            <w:pPr>
              <w:autoSpaceDE w:val="0"/>
              <w:autoSpaceDN w:val="0"/>
              <w:jc w:val="center"/>
              <w:rPr>
                <w:sz w:val="20"/>
              </w:rPr>
            </w:pPr>
            <w:r w:rsidRPr="009E5061">
              <w:rPr>
                <w:sz w:val="20"/>
              </w:rPr>
              <w:t>№ п/п</w:t>
            </w:r>
          </w:p>
        </w:tc>
        <w:tc>
          <w:tcPr>
            <w:tcW w:w="2878" w:type="dxa"/>
            <w:vAlign w:val="center"/>
          </w:tcPr>
          <w:p w:rsidR="009E5061" w:rsidRPr="009E5061" w:rsidRDefault="009E5061" w:rsidP="009E5061">
            <w:pPr>
              <w:autoSpaceDE w:val="0"/>
              <w:autoSpaceDN w:val="0"/>
              <w:jc w:val="center"/>
              <w:rPr>
                <w:sz w:val="20"/>
              </w:rPr>
            </w:pPr>
            <w:r w:rsidRPr="009E5061">
              <w:rPr>
                <w:sz w:val="20"/>
              </w:rPr>
              <w:t>Показатель</w:t>
            </w:r>
          </w:p>
        </w:tc>
        <w:tc>
          <w:tcPr>
            <w:tcW w:w="1134" w:type="dxa"/>
            <w:vAlign w:val="center"/>
          </w:tcPr>
          <w:p w:rsidR="009E5061" w:rsidRPr="009E5061" w:rsidRDefault="009E5061" w:rsidP="009E5061">
            <w:pPr>
              <w:autoSpaceDE w:val="0"/>
              <w:autoSpaceDN w:val="0"/>
              <w:jc w:val="center"/>
              <w:rPr>
                <w:sz w:val="20"/>
              </w:rPr>
            </w:pPr>
            <w:r w:rsidRPr="009E5061">
              <w:rPr>
                <w:sz w:val="20"/>
              </w:rPr>
              <w:t>Единица измерения</w:t>
            </w:r>
          </w:p>
        </w:tc>
        <w:tc>
          <w:tcPr>
            <w:tcW w:w="851" w:type="dxa"/>
            <w:vAlign w:val="center"/>
          </w:tcPr>
          <w:p w:rsidR="009E5061" w:rsidRPr="009E5061" w:rsidRDefault="009E5061" w:rsidP="009E5061">
            <w:pPr>
              <w:autoSpaceDE w:val="0"/>
              <w:autoSpaceDN w:val="0"/>
              <w:jc w:val="center"/>
              <w:rPr>
                <w:sz w:val="20"/>
              </w:rPr>
            </w:pPr>
            <w:r w:rsidRPr="009E5061">
              <w:rPr>
                <w:sz w:val="20"/>
              </w:rPr>
              <w:t>2018</w:t>
            </w:r>
          </w:p>
        </w:tc>
        <w:tc>
          <w:tcPr>
            <w:tcW w:w="850" w:type="dxa"/>
            <w:vAlign w:val="center"/>
          </w:tcPr>
          <w:p w:rsidR="009E5061" w:rsidRPr="009E5061" w:rsidRDefault="009E5061" w:rsidP="009E5061">
            <w:pPr>
              <w:autoSpaceDE w:val="0"/>
              <w:autoSpaceDN w:val="0"/>
              <w:jc w:val="center"/>
              <w:rPr>
                <w:sz w:val="20"/>
              </w:rPr>
            </w:pPr>
            <w:r w:rsidRPr="009E5061">
              <w:rPr>
                <w:sz w:val="20"/>
              </w:rPr>
              <w:t>2019</w:t>
            </w:r>
          </w:p>
        </w:tc>
        <w:tc>
          <w:tcPr>
            <w:tcW w:w="851" w:type="dxa"/>
            <w:vAlign w:val="center"/>
          </w:tcPr>
          <w:p w:rsidR="009E5061" w:rsidRPr="009E5061" w:rsidRDefault="009E5061" w:rsidP="009E5061">
            <w:pPr>
              <w:autoSpaceDE w:val="0"/>
              <w:autoSpaceDN w:val="0"/>
              <w:jc w:val="center"/>
              <w:rPr>
                <w:sz w:val="20"/>
              </w:rPr>
            </w:pPr>
            <w:r w:rsidRPr="009E5061">
              <w:rPr>
                <w:sz w:val="20"/>
              </w:rPr>
              <w:t>2020</w:t>
            </w:r>
          </w:p>
        </w:tc>
        <w:tc>
          <w:tcPr>
            <w:tcW w:w="850" w:type="dxa"/>
            <w:vAlign w:val="center"/>
          </w:tcPr>
          <w:p w:rsidR="009E5061" w:rsidRPr="009E5061" w:rsidRDefault="009E5061" w:rsidP="009E5061">
            <w:pPr>
              <w:autoSpaceDE w:val="0"/>
              <w:autoSpaceDN w:val="0"/>
              <w:jc w:val="center"/>
              <w:rPr>
                <w:sz w:val="20"/>
              </w:rPr>
            </w:pPr>
            <w:r w:rsidRPr="009E5061">
              <w:rPr>
                <w:sz w:val="20"/>
              </w:rPr>
              <w:t>2021</w:t>
            </w:r>
          </w:p>
        </w:tc>
        <w:tc>
          <w:tcPr>
            <w:tcW w:w="851" w:type="dxa"/>
            <w:vAlign w:val="center"/>
          </w:tcPr>
          <w:p w:rsidR="009E5061" w:rsidRPr="009E5061" w:rsidRDefault="009E5061" w:rsidP="009E5061">
            <w:pPr>
              <w:autoSpaceDE w:val="0"/>
              <w:autoSpaceDN w:val="0"/>
              <w:jc w:val="center"/>
              <w:rPr>
                <w:sz w:val="20"/>
              </w:rPr>
            </w:pPr>
            <w:r w:rsidRPr="009E5061">
              <w:rPr>
                <w:sz w:val="20"/>
              </w:rPr>
              <w:t>2022</w:t>
            </w:r>
          </w:p>
        </w:tc>
        <w:tc>
          <w:tcPr>
            <w:tcW w:w="850" w:type="dxa"/>
            <w:vAlign w:val="center"/>
          </w:tcPr>
          <w:p w:rsidR="009E5061" w:rsidRPr="009E5061" w:rsidRDefault="009E5061" w:rsidP="009E5061">
            <w:pPr>
              <w:autoSpaceDE w:val="0"/>
              <w:autoSpaceDN w:val="0"/>
              <w:jc w:val="center"/>
              <w:rPr>
                <w:sz w:val="20"/>
              </w:rPr>
            </w:pPr>
            <w:r w:rsidRPr="009E5061">
              <w:rPr>
                <w:sz w:val="20"/>
              </w:rPr>
              <w:t>2023</w:t>
            </w:r>
          </w:p>
        </w:tc>
        <w:tc>
          <w:tcPr>
            <w:tcW w:w="916" w:type="dxa"/>
            <w:vAlign w:val="center"/>
          </w:tcPr>
          <w:p w:rsidR="009E5061" w:rsidRPr="009E5061" w:rsidRDefault="009E5061" w:rsidP="009E5061">
            <w:pPr>
              <w:autoSpaceDE w:val="0"/>
              <w:autoSpaceDN w:val="0"/>
              <w:jc w:val="center"/>
              <w:rPr>
                <w:sz w:val="20"/>
              </w:rPr>
            </w:pPr>
            <w:r w:rsidRPr="009E5061">
              <w:rPr>
                <w:sz w:val="20"/>
              </w:rPr>
              <w:t>2024</w:t>
            </w:r>
          </w:p>
        </w:tc>
        <w:tc>
          <w:tcPr>
            <w:tcW w:w="927" w:type="dxa"/>
            <w:vAlign w:val="center"/>
          </w:tcPr>
          <w:p w:rsidR="009E5061" w:rsidRPr="009E5061" w:rsidRDefault="009E5061" w:rsidP="009E5061">
            <w:pPr>
              <w:autoSpaceDE w:val="0"/>
              <w:autoSpaceDN w:val="0"/>
              <w:jc w:val="center"/>
              <w:rPr>
                <w:sz w:val="20"/>
              </w:rPr>
            </w:pPr>
            <w:r w:rsidRPr="009E5061">
              <w:rPr>
                <w:sz w:val="20"/>
              </w:rPr>
              <w:t>2025</w:t>
            </w:r>
          </w:p>
        </w:tc>
        <w:tc>
          <w:tcPr>
            <w:tcW w:w="850" w:type="dxa"/>
            <w:vAlign w:val="center"/>
          </w:tcPr>
          <w:p w:rsidR="009E5061" w:rsidRPr="009E5061" w:rsidRDefault="009E5061" w:rsidP="009E5061">
            <w:pPr>
              <w:autoSpaceDE w:val="0"/>
              <w:autoSpaceDN w:val="0"/>
              <w:jc w:val="center"/>
              <w:rPr>
                <w:sz w:val="20"/>
              </w:rPr>
            </w:pPr>
            <w:r w:rsidRPr="009E5061">
              <w:rPr>
                <w:sz w:val="20"/>
              </w:rPr>
              <w:t>2026</w:t>
            </w:r>
          </w:p>
        </w:tc>
        <w:tc>
          <w:tcPr>
            <w:tcW w:w="851" w:type="dxa"/>
            <w:vAlign w:val="center"/>
          </w:tcPr>
          <w:p w:rsidR="009E5061" w:rsidRPr="009E5061" w:rsidRDefault="009E5061" w:rsidP="009E5061">
            <w:pPr>
              <w:autoSpaceDE w:val="0"/>
              <w:autoSpaceDN w:val="0"/>
              <w:jc w:val="center"/>
              <w:rPr>
                <w:sz w:val="20"/>
              </w:rPr>
            </w:pPr>
            <w:r w:rsidRPr="009E5061">
              <w:rPr>
                <w:sz w:val="20"/>
              </w:rPr>
              <w:t>2027</w:t>
            </w:r>
          </w:p>
        </w:tc>
        <w:tc>
          <w:tcPr>
            <w:tcW w:w="850" w:type="dxa"/>
            <w:vAlign w:val="center"/>
          </w:tcPr>
          <w:p w:rsidR="009E5061" w:rsidRPr="009E5061" w:rsidRDefault="009E5061" w:rsidP="009E5061">
            <w:pPr>
              <w:autoSpaceDE w:val="0"/>
              <w:autoSpaceDN w:val="0"/>
              <w:jc w:val="center"/>
              <w:rPr>
                <w:sz w:val="20"/>
              </w:rPr>
            </w:pPr>
            <w:r w:rsidRPr="009E5061">
              <w:rPr>
                <w:sz w:val="20"/>
              </w:rPr>
              <w:t>2028</w:t>
            </w:r>
          </w:p>
        </w:tc>
        <w:tc>
          <w:tcPr>
            <w:tcW w:w="851" w:type="dxa"/>
            <w:vAlign w:val="center"/>
          </w:tcPr>
          <w:p w:rsidR="009E5061" w:rsidRPr="009E5061" w:rsidRDefault="009E5061" w:rsidP="009E5061">
            <w:pPr>
              <w:autoSpaceDE w:val="0"/>
              <w:autoSpaceDN w:val="0"/>
              <w:jc w:val="center"/>
              <w:rPr>
                <w:sz w:val="20"/>
              </w:rPr>
            </w:pPr>
            <w:r w:rsidRPr="009E5061">
              <w:rPr>
                <w:sz w:val="20"/>
              </w:rPr>
              <w:t>2029</w:t>
            </w:r>
          </w:p>
        </w:tc>
        <w:tc>
          <w:tcPr>
            <w:tcW w:w="850" w:type="dxa"/>
            <w:vAlign w:val="center"/>
          </w:tcPr>
          <w:p w:rsidR="009E5061" w:rsidRPr="009E5061" w:rsidRDefault="009E5061" w:rsidP="009E5061">
            <w:pPr>
              <w:autoSpaceDE w:val="0"/>
              <w:autoSpaceDN w:val="0"/>
              <w:jc w:val="center"/>
              <w:rPr>
                <w:sz w:val="20"/>
              </w:rPr>
            </w:pPr>
            <w:r w:rsidRPr="009E5061">
              <w:rPr>
                <w:sz w:val="20"/>
              </w:rPr>
              <w:t>2030</w:t>
            </w:r>
          </w:p>
        </w:tc>
      </w:tr>
      <w:tr w:rsidR="009E5061" w:rsidRPr="009E5061" w:rsidTr="00E15053">
        <w:trPr>
          <w:cantSplit/>
        </w:trPr>
        <w:tc>
          <w:tcPr>
            <w:tcW w:w="524" w:type="dxa"/>
            <w:vAlign w:val="center"/>
          </w:tcPr>
          <w:p w:rsidR="009E5061" w:rsidRPr="009E5061" w:rsidRDefault="009E5061" w:rsidP="009E5061">
            <w:pPr>
              <w:autoSpaceDE w:val="0"/>
              <w:autoSpaceDN w:val="0"/>
              <w:jc w:val="center"/>
              <w:rPr>
                <w:sz w:val="20"/>
              </w:rPr>
            </w:pPr>
            <w:r w:rsidRPr="009E5061">
              <w:rPr>
                <w:sz w:val="20"/>
              </w:rPr>
              <w:t>1</w:t>
            </w:r>
          </w:p>
        </w:tc>
        <w:tc>
          <w:tcPr>
            <w:tcW w:w="2878" w:type="dxa"/>
            <w:vAlign w:val="center"/>
          </w:tcPr>
          <w:p w:rsidR="009E5061" w:rsidRPr="009E5061" w:rsidRDefault="009E5061" w:rsidP="009E5061">
            <w:pPr>
              <w:autoSpaceDE w:val="0"/>
              <w:autoSpaceDN w:val="0"/>
              <w:jc w:val="center"/>
              <w:rPr>
                <w:sz w:val="20"/>
              </w:rPr>
            </w:pPr>
            <w:r w:rsidRPr="009E5061">
              <w:rPr>
                <w:sz w:val="20"/>
              </w:rPr>
              <w:t>2</w:t>
            </w:r>
          </w:p>
        </w:tc>
        <w:tc>
          <w:tcPr>
            <w:tcW w:w="1134" w:type="dxa"/>
            <w:vAlign w:val="center"/>
          </w:tcPr>
          <w:p w:rsidR="009E5061" w:rsidRPr="009E5061" w:rsidRDefault="009E5061" w:rsidP="009E5061">
            <w:pPr>
              <w:autoSpaceDE w:val="0"/>
              <w:autoSpaceDN w:val="0"/>
              <w:jc w:val="center"/>
              <w:rPr>
                <w:sz w:val="20"/>
              </w:rPr>
            </w:pPr>
            <w:r w:rsidRPr="009E5061">
              <w:rPr>
                <w:sz w:val="20"/>
              </w:rPr>
              <w:t>3</w:t>
            </w:r>
          </w:p>
        </w:tc>
        <w:tc>
          <w:tcPr>
            <w:tcW w:w="851" w:type="dxa"/>
            <w:vAlign w:val="center"/>
          </w:tcPr>
          <w:p w:rsidR="009E5061" w:rsidRPr="009E5061" w:rsidRDefault="009E5061" w:rsidP="009E5061">
            <w:pPr>
              <w:autoSpaceDE w:val="0"/>
              <w:autoSpaceDN w:val="0"/>
              <w:jc w:val="center"/>
              <w:rPr>
                <w:sz w:val="20"/>
              </w:rPr>
            </w:pPr>
            <w:r w:rsidRPr="009E5061">
              <w:rPr>
                <w:sz w:val="20"/>
              </w:rPr>
              <w:t>4</w:t>
            </w:r>
          </w:p>
        </w:tc>
        <w:tc>
          <w:tcPr>
            <w:tcW w:w="850" w:type="dxa"/>
            <w:vAlign w:val="center"/>
          </w:tcPr>
          <w:p w:rsidR="009E5061" w:rsidRPr="009E5061" w:rsidRDefault="009E5061" w:rsidP="009E5061">
            <w:pPr>
              <w:autoSpaceDE w:val="0"/>
              <w:autoSpaceDN w:val="0"/>
              <w:jc w:val="center"/>
              <w:rPr>
                <w:sz w:val="20"/>
              </w:rPr>
            </w:pPr>
            <w:r w:rsidRPr="009E5061">
              <w:rPr>
                <w:sz w:val="20"/>
              </w:rPr>
              <w:t>5</w:t>
            </w:r>
          </w:p>
        </w:tc>
        <w:tc>
          <w:tcPr>
            <w:tcW w:w="851" w:type="dxa"/>
            <w:vAlign w:val="center"/>
          </w:tcPr>
          <w:p w:rsidR="009E5061" w:rsidRPr="009E5061" w:rsidRDefault="009E5061" w:rsidP="009E5061">
            <w:pPr>
              <w:autoSpaceDE w:val="0"/>
              <w:autoSpaceDN w:val="0"/>
              <w:jc w:val="center"/>
              <w:rPr>
                <w:sz w:val="20"/>
              </w:rPr>
            </w:pPr>
            <w:r w:rsidRPr="009E5061">
              <w:rPr>
                <w:sz w:val="20"/>
              </w:rPr>
              <w:t>6</w:t>
            </w:r>
          </w:p>
        </w:tc>
        <w:tc>
          <w:tcPr>
            <w:tcW w:w="850" w:type="dxa"/>
            <w:vAlign w:val="center"/>
          </w:tcPr>
          <w:p w:rsidR="009E5061" w:rsidRPr="009E5061" w:rsidRDefault="009E5061" w:rsidP="009E5061">
            <w:pPr>
              <w:autoSpaceDE w:val="0"/>
              <w:autoSpaceDN w:val="0"/>
              <w:jc w:val="center"/>
              <w:rPr>
                <w:sz w:val="20"/>
              </w:rPr>
            </w:pPr>
            <w:r w:rsidRPr="009E5061">
              <w:rPr>
                <w:sz w:val="20"/>
              </w:rPr>
              <w:t>7</w:t>
            </w:r>
          </w:p>
        </w:tc>
        <w:tc>
          <w:tcPr>
            <w:tcW w:w="851" w:type="dxa"/>
            <w:vAlign w:val="center"/>
          </w:tcPr>
          <w:p w:rsidR="009E5061" w:rsidRPr="009E5061" w:rsidRDefault="009E5061" w:rsidP="009E5061">
            <w:pPr>
              <w:autoSpaceDE w:val="0"/>
              <w:autoSpaceDN w:val="0"/>
              <w:jc w:val="center"/>
              <w:rPr>
                <w:sz w:val="20"/>
              </w:rPr>
            </w:pPr>
            <w:r w:rsidRPr="009E5061">
              <w:rPr>
                <w:sz w:val="20"/>
              </w:rPr>
              <w:t>8</w:t>
            </w:r>
          </w:p>
        </w:tc>
        <w:tc>
          <w:tcPr>
            <w:tcW w:w="850" w:type="dxa"/>
            <w:vAlign w:val="center"/>
          </w:tcPr>
          <w:p w:rsidR="009E5061" w:rsidRPr="009E5061" w:rsidRDefault="009E5061" w:rsidP="009E5061">
            <w:pPr>
              <w:autoSpaceDE w:val="0"/>
              <w:autoSpaceDN w:val="0"/>
              <w:jc w:val="center"/>
              <w:rPr>
                <w:sz w:val="20"/>
              </w:rPr>
            </w:pPr>
            <w:r w:rsidRPr="009E5061">
              <w:rPr>
                <w:sz w:val="20"/>
              </w:rPr>
              <w:t>9</w:t>
            </w:r>
          </w:p>
        </w:tc>
        <w:tc>
          <w:tcPr>
            <w:tcW w:w="916" w:type="dxa"/>
            <w:vAlign w:val="center"/>
          </w:tcPr>
          <w:p w:rsidR="009E5061" w:rsidRPr="009E5061" w:rsidRDefault="009E5061" w:rsidP="009E5061">
            <w:pPr>
              <w:autoSpaceDE w:val="0"/>
              <w:autoSpaceDN w:val="0"/>
              <w:jc w:val="center"/>
              <w:rPr>
                <w:sz w:val="20"/>
              </w:rPr>
            </w:pPr>
            <w:r w:rsidRPr="009E5061">
              <w:rPr>
                <w:sz w:val="20"/>
              </w:rPr>
              <w:t>10</w:t>
            </w:r>
          </w:p>
        </w:tc>
        <w:tc>
          <w:tcPr>
            <w:tcW w:w="927" w:type="dxa"/>
            <w:vAlign w:val="center"/>
          </w:tcPr>
          <w:p w:rsidR="009E5061" w:rsidRPr="009E5061" w:rsidRDefault="009E5061" w:rsidP="009E5061">
            <w:pPr>
              <w:autoSpaceDE w:val="0"/>
              <w:autoSpaceDN w:val="0"/>
              <w:jc w:val="center"/>
              <w:rPr>
                <w:sz w:val="20"/>
              </w:rPr>
            </w:pPr>
            <w:r w:rsidRPr="009E5061">
              <w:rPr>
                <w:sz w:val="20"/>
              </w:rPr>
              <w:t>11</w:t>
            </w:r>
          </w:p>
        </w:tc>
        <w:tc>
          <w:tcPr>
            <w:tcW w:w="850" w:type="dxa"/>
            <w:vAlign w:val="center"/>
          </w:tcPr>
          <w:p w:rsidR="009E5061" w:rsidRPr="009E5061" w:rsidRDefault="009E5061" w:rsidP="009E5061">
            <w:pPr>
              <w:autoSpaceDE w:val="0"/>
              <w:autoSpaceDN w:val="0"/>
              <w:jc w:val="center"/>
              <w:rPr>
                <w:sz w:val="20"/>
              </w:rPr>
            </w:pPr>
            <w:r w:rsidRPr="009E5061">
              <w:rPr>
                <w:sz w:val="20"/>
              </w:rPr>
              <w:t>12</w:t>
            </w:r>
          </w:p>
        </w:tc>
        <w:tc>
          <w:tcPr>
            <w:tcW w:w="851" w:type="dxa"/>
            <w:vAlign w:val="center"/>
          </w:tcPr>
          <w:p w:rsidR="009E5061" w:rsidRPr="009E5061" w:rsidRDefault="009E5061" w:rsidP="009E5061">
            <w:pPr>
              <w:autoSpaceDE w:val="0"/>
              <w:autoSpaceDN w:val="0"/>
              <w:jc w:val="center"/>
              <w:rPr>
                <w:sz w:val="20"/>
              </w:rPr>
            </w:pPr>
            <w:r w:rsidRPr="009E5061">
              <w:rPr>
                <w:sz w:val="20"/>
              </w:rPr>
              <w:t>13</w:t>
            </w:r>
          </w:p>
        </w:tc>
        <w:tc>
          <w:tcPr>
            <w:tcW w:w="850" w:type="dxa"/>
            <w:vAlign w:val="center"/>
          </w:tcPr>
          <w:p w:rsidR="009E5061" w:rsidRPr="009E5061" w:rsidRDefault="009E5061" w:rsidP="009E5061">
            <w:pPr>
              <w:autoSpaceDE w:val="0"/>
              <w:autoSpaceDN w:val="0"/>
              <w:jc w:val="center"/>
              <w:rPr>
                <w:sz w:val="20"/>
              </w:rPr>
            </w:pPr>
            <w:r w:rsidRPr="009E5061">
              <w:rPr>
                <w:sz w:val="20"/>
              </w:rPr>
              <w:t>14</w:t>
            </w:r>
          </w:p>
        </w:tc>
        <w:tc>
          <w:tcPr>
            <w:tcW w:w="851" w:type="dxa"/>
            <w:vAlign w:val="center"/>
          </w:tcPr>
          <w:p w:rsidR="009E5061" w:rsidRPr="009E5061" w:rsidRDefault="009E5061" w:rsidP="009E5061">
            <w:pPr>
              <w:autoSpaceDE w:val="0"/>
              <w:autoSpaceDN w:val="0"/>
              <w:jc w:val="center"/>
              <w:rPr>
                <w:sz w:val="20"/>
              </w:rPr>
            </w:pPr>
            <w:r w:rsidRPr="009E5061">
              <w:rPr>
                <w:sz w:val="20"/>
              </w:rPr>
              <w:t>15</w:t>
            </w:r>
          </w:p>
        </w:tc>
        <w:tc>
          <w:tcPr>
            <w:tcW w:w="850" w:type="dxa"/>
            <w:vAlign w:val="center"/>
          </w:tcPr>
          <w:p w:rsidR="009E5061" w:rsidRPr="009E5061" w:rsidRDefault="009E5061" w:rsidP="009E5061">
            <w:pPr>
              <w:autoSpaceDE w:val="0"/>
              <w:autoSpaceDN w:val="0"/>
              <w:jc w:val="center"/>
              <w:rPr>
                <w:sz w:val="20"/>
              </w:rPr>
            </w:pPr>
            <w:r w:rsidRPr="009E5061">
              <w:rPr>
                <w:sz w:val="20"/>
              </w:rPr>
              <w:t>16</w:t>
            </w:r>
          </w:p>
        </w:tc>
      </w:tr>
      <w:tr w:rsidR="009E5061" w:rsidRPr="009E5061" w:rsidTr="00E15053">
        <w:trPr>
          <w:cantSplit/>
        </w:trPr>
        <w:tc>
          <w:tcPr>
            <w:tcW w:w="524" w:type="dxa"/>
          </w:tcPr>
          <w:p w:rsidR="009E5061" w:rsidRPr="009E5061" w:rsidRDefault="009E5061" w:rsidP="009E5061">
            <w:pPr>
              <w:autoSpaceDE w:val="0"/>
              <w:autoSpaceDN w:val="0"/>
              <w:jc w:val="center"/>
              <w:outlineLvl w:val="3"/>
              <w:rPr>
                <w:sz w:val="20"/>
              </w:rPr>
            </w:pPr>
            <w:r w:rsidRPr="009E5061">
              <w:rPr>
                <w:sz w:val="20"/>
              </w:rPr>
              <w:t>1</w:t>
            </w:r>
          </w:p>
        </w:tc>
        <w:tc>
          <w:tcPr>
            <w:tcW w:w="15210" w:type="dxa"/>
            <w:gridSpan w:val="15"/>
          </w:tcPr>
          <w:p w:rsidR="009E5061" w:rsidRPr="009E5061" w:rsidRDefault="009E5061" w:rsidP="009E5061">
            <w:pPr>
              <w:autoSpaceDE w:val="0"/>
              <w:autoSpaceDN w:val="0"/>
              <w:jc w:val="center"/>
              <w:rPr>
                <w:sz w:val="20"/>
              </w:rPr>
            </w:pPr>
            <w:r w:rsidRPr="009E5061">
              <w:rPr>
                <w:sz w:val="20"/>
              </w:rPr>
              <w:t>Перспективная обеспеченность и потребность застройки города Новосибирска</w:t>
            </w:r>
          </w:p>
        </w:tc>
      </w:tr>
      <w:tr w:rsidR="009E5061" w:rsidRPr="009E5061" w:rsidTr="00E15053">
        <w:trPr>
          <w:cantSplit/>
        </w:trPr>
        <w:tc>
          <w:tcPr>
            <w:tcW w:w="524" w:type="dxa"/>
          </w:tcPr>
          <w:p w:rsidR="009E5061" w:rsidRPr="009E5061" w:rsidRDefault="009E5061" w:rsidP="009E5061">
            <w:pPr>
              <w:autoSpaceDE w:val="0"/>
              <w:autoSpaceDN w:val="0"/>
              <w:jc w:val="center"/>
              <w:rPr>
                <w:sz w:val="20"/>
              </w:rPr>
            </w:pPr>
            <w:r w:rsidRPr="009E5061">
              <w:rPr>
                <w:sz w:val="20"/>
              </w:rPr>
              <w:t>1.1</w:t>
            </w:r>
          </w:p>
        </w:tc>
        <w:tc>
          <w:tcPr>
            <w:tcW w:w="2878" w:type="dxa"/>
          </w:tcPr>
          <w:p w:rsidR="009E5061" w:rsidRPr="009E5061" w:rsidRDefault="009E5061" w:rsidP="009E5061">
            <w:pPr>
              <w:autoSpaceDE w:val="0"/>
              <w:autoSpaceDN w:val="0"/>
              <w:jc w:val="both"/>
              <w:rPr>
                <w:sz w:val="20"/>
              </w:rPr>
            </w:pPr>
            <w:r w:rsidRPr="009E5061">
              <w:rPr>
                <w:sz w:val="20"/>
              </w:rPr>
              <w:t>Спрос на холодную воду</w:t>
            </w:r>
          </w:p>
        </w:tc>
        <w:tc>
          <w:tcPr>
            <w:tcW w:w="1134" w:type="dxa"/>
          </w:tcPr>
          <w:p w:rsidR="009E5061" w:rsidRPr="009E5061" w:rsidRDefault="009E5061" w:rsidP="009E5061">
            <w:pPr>
              <w:autoSpaceDE w:val="0"/>
              <w:autoSpaceDN w:val="0"/>
              <w:jc w:val="center"/>
              <w:rPr>
                <w:sz w:val="20"/>
              </w:rPr>
            </w:pPr>
            <w:r w:rsidRPr="009E5061">
              <w:rPr>
                <w:sz w:val="20"/>
              </w:rPr>
              <w:t>млн. куб. м</w:t>
            </w:r>
          </w:p>
        </w:tc>
        <w:tc>
          <w:tcPr>
            <w:tcW w:w="851" w:type="dxa"/>
          </w:tcPr>
          <w:p w:rsidR="009E5061" w:rsidRPr="009E5061" w:rsidRDefault="009E5061" w:rsidP="009E5061">
            <w:pPr>
              <w:autoSpaceDE w:val="0"/>
              <w:autoSpaceDN w:val="0"/>
              <w:jc w:val="center"/>
              <w:rPr>
                <w:sz w:val="20"/>
              </w:rPr>
            </w:pPr>
            <w:r w:rsidRPr="009E5061">
              <w:rPr>
                <w:sz w:val="20"/>
              </w:rPr>
              <w:t>197,37</w:t>
            </w:r>
          </w:p>
        </w:tc>
        <w:tc>
          <w:tcPr>
            <w:tcW w:w="850" w:type="dxa"/>
          </w:tcPr>
          <w:p w:rsidR="009E5061" w:rsidRPr="009E5061" w:rsidRDefault="009E5061" w:rsidP="009E5061">
            <w:pPr>
              <w:autoSpaceDE w:val="0"/>
              <w:autoSpaceDN w:val="0"/>
              <w:jc w:val="center"/>
              <w:rPr>
                <w:sz w:val="20"/>
              </w:rPr>
            </w:pPr>
            <w:r w:rsidRPr="009E5061">
              <w:rPr>
                <w:sz w:val="20"/>
              </w:rPr>
              <w:t>196,02</w:t>
            </w:r>
          </w:p>
        </w:tc>
        <w:tc>
          <w:tcPr>
            <w:tcW w:w="851" w:type="dxa"/>
          </w:tcPr>
          <w:p w:rsidR="009E5061" w:rsidRPr="009E5061" w:rsidRDefault="009E5061" w:rsidP="009E5061">
            <w:pPr>
              <w:autoSpaceDE w:val="0"/>
              <w:autoSpaceDN w:val="0"/>
              <w:jc w:val="center"/>
              <w:rPr>
                <w:sz w:val="20"/>
              </w:rPr>
            </w:pPr>
            <w:r w:rsidRPr="009E5061">
              <w:rPr>
                <w:sz w:val="20"/>
              </w:rPr>
              <w:t>194,68</w:t>
            </w:r>
          </w:p>
        </w:tc>
        <w:tc>
          <w:tcPr>
            <w:tcW w:w="850" w:type="dxa"/>
          </w:tcPr>
          <w:p w:rsidR="009E5061" w:rsidRPr="009E5061" w:rsidRDefault="009E5061" w:rsidP="009E5061">
            <w:pPr>
              <w:autoSpaceDE w:val="0"/>
              <w:autoSpaceDN w:val="0"/>
              <w:jc w:val="center"/>
              <w:rPr>
                <w:sz w:val="20"/>
              </w:rPr>
            </w:pPr>
            <w:r w:rsidRPr="009E5061">
              <w:rPr>
                <w:sz w:val="20"/>
              </w:rPr>
              <w:t>197,67</w:t>
            </w:r>
          </w:p>
        </w:tc>
        <w:tc>
          <w:tcPr>
            <w:tcW w:w="851" w:type="dxa"/>
          </w:tcPr>
          <w:p w:rsidR="009E5061" w:rsidRPr="009E5061" w:rsidRDefault="009E5061" w:rsidP="009E5061">
            <w:pPr>
              <w:autoSpaceDE w:val="0"/>
              <w:autoSpaceDN w:val="0"/>
              <w:jc w:val="center"/>
              <w:rPr>
                <w:sz w:val="20"/>
              </w:rPr>
            </w:pPr>
            <w:r w:rsidRPr="009E5061">
              <w:rPr>
                <w:sz w:val="20"/>
              </w:rPr>
              <w:t>200,66</w:t>
            </w:r>
          </w:p>
        </w:tc>
        <w:tc>
          <w:tcPr>
            <w:tcW w:w="850" w:type="dxa"/>
          </w:tcPr>
          <w:p w:rsidR="009E5061" w:rsidRPr="009E5061" w:rsidRDefault="009E5061" w:rsidP="009E5061">
            <w:pPr>
              <w:autoSpaceDE w:val="0"/>
              <w:autoSpaceDN w:val="0"/>
              <w:jc w:val="center"/>
              <w:rPr>
                <w:sz w:val="20"/>
              </w:rPr>
            </w:pPr>
            <w:r w:rsidRPr="009E5061">
              <w:rPr>
                <w:sz w:val="20"/>
              </w:rPr>
              <w:t>203,65</w:t>
            </w:r>
          </w:p>
        </w:tc>
        <w:tc>
          <w:tcPr>
            <w:tcW w:w="916" w:type="dxa"/>
          </w:tcPr>
          <w:p w:rsidR="009E5061" w:rsidRPr="009E5061" w:rsidRDefault="009E5061" w:rsidP="009E5061">
            <w:pPr>
              <w:autoSpaceDE w:val="0"/>
              <w:autoSpaceDN w:val="0"/>
              <w:jc w:val="center"/>
              <w:rPr>
                <w:sz w:val="20"/>
              </w:rPr>
            </w:pPr>
            <w:r w:rsidRPr="009E5061">
              <w:rPr>
                <w:sz w:val="20"/>
              </w:rPr>
              <w:t>198,00</w:t>
            </w:r>
          </w:p>
        </w:tc>
        <w:tc>
          <w:tcPr>
            <w:tcW w:w="927" w:type="dxa"/>
          </w:tcPr>
          <w:p w:rsidR="009E5061" w:rsidRPr="009E5061" w:rsidRDefault="009E5061" w:rsidP="009E5061">
            <w:pPr>
              <w:autoSpaceDE w:val="0"/>
              <w:autoSpaceDN w:val="0"/>
              <w:jc w:val="center"/>
              <w:rPr>
                <w:sz w:val="20"/>
              </w:rPr>
            </w:pPr>
            <w:r w:rsidRPr="009E5061">
              <w:rPr>
                <w:sz w:val="20"/>
              </w:rPr>
              <w:t>198,23</w:t>
            </w:r>
          </w:p>
        </w:tc>
        <w:tc>
          <w:tcPr>
            <w:tcW w:w="850" w:type="dxa"/>
          </w:tcPr>
          <w:p w:rsidR="009E5061" w:rsidRPr="009E5061" w:rsidRDefault="009E5061" w:rsidP="009E5061">
            <w:pPr>
              <w:autoSpaceDE w:val="0"/>
              <w:autoSpaceDN w:val="0"/>
              <w:jc w:val="center"/>
              <w:rPr>
                <w:sz w:val="20"/>
              </w:rPr>
            </w:pPr>
            <w:r w:rsidRPr="009E5061">
              <w:rPr>
                <w:sz w:val="20"/>
              </w:rPr>
              <w:t>198,60</w:t>
            </w:r>
          </w:p>
        </w:tc>
        <w:tc>
          <w:tcPr>
            <w:tcW w:w="851" w:type="dxa"/>
          </w:tcPr>
          <w:p w:rsidR="009E5061" w:rsidRPr="009E5061" w:rsidRDefault="009E5061" w:rsidP="009E5061">
            <w:pPr>
              <w:autoSpaceDE w:val="0"/>
              <w:autoSpaceDN w:val="0"/>
              <w:jc w:val="center"/>
              <w:rPr>
                <w:sz w:val="20"/>
              </w:rPr>
            </w:pPr>
            <w:r w:rsidRPr="009E5061">
              <w:rPr>
                <w:sz w:val="20"/>
              </w:rPr>
              <w:t>198,90</w:t>
            </w:r>
          </w:p>
        </w:tc>
        <w:tc>
          <w:tcPr>
            <w:tcW w:w="850" w:type="dxa"/>
          </w:tcPr>
          <w:p w:rsidR="009E5061" w:rsidRPr="009E5061" w:rsidRDefault="009E5061" w:rsidP="009E5061">
            <w:pPr>
              <w:autoSpaceDE w:val="0"/>
              <w:autoSpaceDN w:val="0"/>
              <w:jc w:val="center"/>
              <w:rPr>
                <w:sz w:val="20"/>
              </w:rPr>
            </w:pPr>
            <w:r w:rsidRPr="009E5061">
              <w:rPr>
                <w:sz w:val="20"/>
              </w:rPr>
              <w:t>199,20</w:t>
            </w:r>
          </w:p>
        </w:tc>
        <w:tc>
          <w:tcPr>
            <w:tcW w:w="851" w:type="dxa"/>
          </w:tcPr>
          <w:p w:rsidR="009E5061" w:rsidRPr="009E5061" w:rsidRDefault="009E5061" w:rsidP="009E5061">
            <w:pPr>
              <w:autoSpaceDE w:val="0"/>
              <w:autoSpaceDN w:val="0"/>
              <w:jc w:val="center"/>
              <w:rPr>
                <w:sz w:val="20"/>
              </w:rPr>
            </w:pPr>
            <w:r w:rsidRPr="009E5061">
              <w:rPr>
                <w:sz w:val="20"/>
              </w:rPr>
              <w:t>199,60</w:t>
            </w:r>
          </w:p>
        </w:tc>
        <w:tc>
          <w:tcPr>
            <w:tcW w:w="850" w:type="dxa"/>
          </w:tcPr>
          <w:p w:rsidR="009E5061" w:rsidRPr="009E5061" w:rsidRDefault="009E5061" w:rsidP="009E5061">
            <w:pPr>
              <w:autoSpaceDE w:val="0"/>
              <w:autoSpaceDN w:val="0"/>
              <w:jc w:val="center"/>
              <w:rPr>
                <w:sz w:val="20"/>
              </w:rPr>
            </w:pPr>
            <w:r w:rsidRPr="009E5061">
              <w:rPr>
                <w:sz w:val="20"/>
              </w:rPr>
              <w:t>200,00</w:t>
            </w:r>
          </w:p>
        </w:tc>
      </w:tr>
      <w:tr w:rsidR="009E5061" w:rsidRPr="009E5061" w:rsidTr="00E15053">
        <w:trPr>
          <w:cantSplit/>
        </w:trPr>
        <w:tc>
          <w:tcPr>
            <w:tcW w:w="524" w:type="dxa"/>
            <w:vMerge w:val="restart"/>
          </w:tcPr>
          <w:p w:rsidR="009E5061" w:rsidRPr="009E5061" w:rsidRDefault="009E5061" w:rsidP="009E5061">
            <w:pPr>
              <w:autoSpaceDE w:val="0"/>
              <w:autoSpaceDN w:val="0"/>
              <w:jc w:val="center"/>
              <w:rPr>
                <w:sz w:val="20"/>
              </w:rPr>
            </w:pPr>
            <w:r w:rsidRPr="009E5061">
              <w:rPr>
                <w:sz w:val="20"/>
              </w:rPr>
              <w:t>1.2</w:t>
            </w:r>
          </w:p>
        </w:tc>
        <w:tc>
          <w:tcPr>
            <w:tcW w:w="2878" w:type="dxa"/>
            <w:vMerge w:val="restart"/>
          </w:tcPr>
          <w:p w:rsidR="009E5061" w:rsidRPr="009E5061" w:rsidRDefault="009E5061" w:rsidP="009E5061">
            <w:pPr>
              <w:autoSpaceDE w:val="0"/>
              <w:autoSpaceDN w:val="0"/>
              <w:rPr>
                <w:sz w:val="20"/>
              </w:rPr>
            </w:pPr>
            <w:r w:rsidRPr="009E5061">
              <w:rPr>
                <w:sz w:val="20"/>
              </w:rPr>
              <w:t>Увеличение протяженности сетей водоснабжения (величина новых нагрузок, присоединяемых в перспективе)</w:t>
            </w:r>
          </w:p>
        </w:tc>
        <w:tc>
          <w:tcPr>
            <w:tcW w:w="1134" w:type="dxa"/>
            <w:vMerge w:val="restart"/>
          </w:tcPr>
          <w:p w:rsidR="009E5061" w:rsidRPr="009E5061" w:rsidRDefault="009E5061" w:rsidP="009E5061">
            <w:pPr>
              <w:autoSpaceDE w:val="0"/>
              <w:autoSpaceDN w:val="0"/>
              <w:jc w:val="center"/>
              <w:rPr>
                <w:sz w:val="20"/>
              </w:rPr>
            </w:pPr>
            <w:r w:rsidRPr="009E5061">
              <w:rPr>
                <w:sz w:val="20"/>
              </w:rPr>
              <w:t>км</w:t>
            </w:r>
          </w:p>
        </w:tc>
        <w:tc>
          <w:tcPr>
            <w:tcW w:w="11198" w:type="dxa"/>
            <w:gridSpan w:val="13"/>
          </w:tcPr>
          <w:p w:rsidR="009E5061" w:rsidRPr="009E5061" w:rsidRDefault="009E5061" w:rsidP="009E5061">
            <w:pPr>
              <w:autoSpaceDE w:val="0"/>
              <w:autoSpaceDN w:val="0"/>
              <w:jc w:val="center"/>
              <w:rPr>
                <w:sz w:val="20"/>
              </w:rPr>
            </w:pPr>
            <w:r w:rsidRPr="009E5061">
              <w:rPr>
                <w:sz w:val="20"/>
              </w:rPr>
              <w:t>МУП «Горводоканал»</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42,50</w:t>
            </w:r>
          </w:p>
        </w:tc>
        <w:tc>
          <w:tcPr>
            <w:tcW w:w="850" w:type="dxa"/>
          </w:tcPr>
          <w:p w:rsidR="009E5061" w:rsidRPr="009E5061" w:rsidRDefault="009E5061" w:rsidP="009E5061">
            <w:pPr>
              <w:autoSpaceDE w:val="0"/>
              <w:autoSpaceDN w:val="0"/>
              <w:jc w:val="center"/>
              <w:rPr>
                <w:sz w:val="20"/>
              </w:rPr>
            </w:pPr>
            <w:r w:rsidRPr="009E5061">
              <w:rPr>
                <w:sz w:val="20"/>
              </w:rPr>
              <w:t>63,96</w:t>
            </w:r>
          </w:p>
        </w:tc>
        <w:tc>
          <w:tcPr>
            <w:tcW w:w="851" w:type="dxa"/>
          </w:tcPr>
          <w:p w:rsidR="009E5061" w:rsidRPr="009E5061" w:rsidRDefault="009E5061" w:rsidP="009E5061">
            <w:pPr>
              <w:autoSpaceDE w:val="0"/>
              <w:autoSpaceDN w:val="0"/>
              <w:jc w:val="center"/>
              <w:rPr>
                <w:sz w:val="20"/>
              </w:rPr>
            </w:pPr>
            <w:r w:rsidRPr="009E5061">
              <w:rPr>
                <w:sz w:val="20"/>
              </w:rPr>
              <w:t>87,93</w:t>
            </w:r>
          </w:p>
        </w:tc>
        <w:tc>
          <w:tcPr>
            <w:tcW w:w="850" w:type="dxa"/>
          </w:tcPr>
          <w:p w:rsidR="009E5061" w:rsidRPr="009E5061" w:rsidRDefault="009E5061" w:rsidP="009E5061">
            <w:pPr>
              <w:autoSpaceDE w:val="0"/>
              <w:autoSpaceDN w:val="0"/>
              <w:jc w:val="center"/>
              <w:rPr>
                <w:sz w:val="20"/>
              </w:rPr>
            </w:pPr>
            <w:r w:rsidRPr="009E5061">
              <w:rPr>
                <w:sz w:val="20"/>
              </w:rPr>
              <w:t>110,35</w:t>
            </w:r>
          </w:p>
        </w:tc>
        <w:tc>
          <w:tcPr>
            <w:tcW w:w="851" w:type="dxa"/>
          </w:tcPr>
          <w:p w:rsidR="009E5061" w:rsidRPr="009E5061" w:rsidRDefault="009E5061" w:rsidP="009E5061">
            <w:pPr>
              <w:autoSpaceDE w:val="0"/>
              <w:autoSpaceDN w:val="0"/>
              <w:jc w:val="center"/>
              <w:rPr>
                <w:sz w:val="20"/>
              </w:rPr>
            </w:pPr>
            <w:r w:rsidRPr="009E5061">
              <w:rPr>
                <w:sz w:val="20"/>
              </w:rPr>
              <w:t>125,84</w:t>
            </w:r>
          </w:p>
        </w:tc>
        <w:tc>
          <w:tcPr>
            <w:tcW w:w="850" w:type="dxa"/>
          </w:tcPr>
          <w:p w:rsidR="009E5061" w:rsidRPr="009E5061" w:rsidRDefault="009E5061" w:rsidP="009E5061">
            <w:pPr>
              <w:autoSpaceDE w:val="0"/>
              <w:autoSpaceDN w:val="0"/>
              <w:jc w:val="center"/>
              <w:rPr>
                <w:sz w:val="20"/>
              </w:rPr>
            </w:pPr>
            <w:r w:rsidRPr="009E5061">
              <w:rPr>
                <w:sz w:val="20"/>
              </w:rPr>
              <w:t>150,55</w:t>
            </w:r>
          </w:p>
        </w:tc>
        <w:tc>
          <w:tcPr>
            <w:tcW w:w="916" w:type="dxa"/>
          </w:tcPr>
          <w:p w:rsidR="009E5061" w:rsidRPr="009E5061" w:rsidRDefault="009E5061" w:rsidP="009E5061">
            <w:pPr>
              <w:autoSpaceDE w:val="0"/>
              <w:autoSpaceDN w:val="0"/>
              <w:jc w:val="center"/>
              <w:rPr>
                <w:sz w:val="20"/>
              </w:rPr>
            </w:pPr>
            <w:r w:rsidRPr="009E5061">
              <w:rPr>
                <w:sz w:val="20"/>
              </w:rPr>
              <w:t>132,18</w:t>
            </w:r>
          </w:p>
        </w:tc>
        <w:tc>
          <w:tcPr>
            <w:tcW w:w="927" w:type="dxa"/>
          </w:tcPr>
          <w:p w:rsidR="009E5061" w:rsidRPr="009E5061" w:rsidRDefault="009E5061" w:rsidP="009E5061">
            <w:pPr>
              <w:autoSpaceDE w:val="0"/>
              <w:autoSpaceDN w:val="0"/>
              <w:jc w:val="center"/>
              <w:rPr>
                <w:sz w:val="20"/>
              </w:rPr>
            </w:pPr>
            <w:r w:rsidRPr="009E5061">
              <w:rPr>
                <w:sz w:val="20"/>
              </w:rPr>
              <w:t>155,00</w:t>
            </w:r>
          </w:p>
        </w:tc>
        <w:tc>
          <w:tcPr>
            <w:tcW w:w="850" w:type="dxa"/>
          </w:tcPr>
          <w:p w:rsidR="009E5061" w:rsidRPr="009E5061" w:rsidRDefault="009E5061" w:rsidP="009E5061">
            <w:pPr>
              <w:autoSpaceDE w:val="0"/>
              <w:autoSpaceDN w:val="0"/>
              <w:jc w:val="center"/>
              <w:rPr>
                <w:sz w:val="20"/>
              </w:rPr>
            </w:pPr>
            <w:r w:rsidRPr="009E5061">
              <w:rPr>
                <w:sz w:val="20"/>
              </w:rPr>
              <w:t>180,00</w:t>
            </w:r>
          </w:p>
        </w:tc>
        <w:tc>
          <w:tcPr>
            <w:tcW w:w="851" w:type="dxa"/>
          </w:tcPr>
          <w:p w:rsidR="009E5061" w:rsidRPr="009E5061" w:rsidRDefault="009E5061" w:rsidP="009E5061">
            <w:pPr>
              <w:autoSpaceDE w:val="0"/>
              <w:autoSpaceDN w:val="0"/>
              <w:jc w:val="center"/>
              <w:rPr>
                <w:sz w:val="20"/>
              </w:rPr>
            </w:pPr>
            <w:r w:rsidRPr="009E5061">
              <w:rPr>
                <w:sz w:val="20"/>
              </w:rPr>
              <w:t>205,00</w:t>
            </w:r>
          </w:p>
        </w:tc>
        <w:tc>
          <w:tcPr>
            <w:tcW w:w="850" w:type="dxa"/>
          </w:tcPr>
          <w:p w:rsidR="009E5061" w:rsidRPr="009E5061" w:rsidRDefault="009E5061" w:rsidP="009E5061">
            <w:pPr>
              <w:autoSpaceDE w:val="0"/>
              <w:autoSpaceDN w:val="0"/>
              <w:jc w:val="center"/>
              <w:rPr>
                <w:sz w:val="20"/>
              </w:rPr>
            </w:pPr>
            <w:r w:rsidRPr="009E5061">
              <w:rPr>
                <w:sz w:val="20"/>
              </w:rPr>
              <w:t>230,00</w:t>
            </w:r>
          </w:p>
        </w:tc>
        <w:tc>
          <w:tcPr>
            <w:tcW w:w="851" w:type="dxa"/>
          </w:tcPr>
          <w:p w:rsidR="009E5061" w:rsidRPr="009E5061" w:rsidRDefault="009E5061" w:rsidP="009E5061">
            <w:pPr>
              <w:autoSpaceDE w:val="0"/>
              <w:autoSpaceDN w:val="0"/>
              <w:jc w:val="center"/>
              <w:rPr>
                <w:sz w:val="20"/>
              </w:rPr>
            </w:pPr>
            <w:r w:rsidRPr="009E5061">
              <w:rPr>
                <w:sz w:val="20"/>
              </w:rPr>
              <w:t>255,00</w:t>
            </w:r>
          </w:p>
        </w:tc>
        <w:tc>
          <w:tcPr>
            <w:tcW w:w="850" w:type="dxa"/>
          </w:tcPr>
          <w:p w:rsidR="009E5061" w:rsidRPr="009E5061" w:rsidRDefault="009E5061" w:rsidP="009E5061">
            <w:pPr>
              <w:autoSpaceDE w:val="0"/>
              <w:autoSpaceDN w:val="0"/>
              <w:jc w:val="center"/>
              <w:rPr>
                <w:sz w:val="20"/>
              </w:rPr>
            </w:pPr>
            <w:r w:rsidRPr="009E5061">
              <w:rPr>
                <w:sz w:val="20"/>
              </w:rPr>
              <w:t>280,00</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11198" w:type="dxa"/>
            <w:gridSpan w:val="13"/>
          </w:tcPr>
          <w:p w:rsidR="009E5061" w:rsidRPr="009E5061" w:rsidRDefault="009E5061" w:rsidP="009E5061">
            <w:pPr>
              <w:autoSpaceDE w:val="0"/>
              <w:autoSpaceDN w:val="0"/>
              <w:jc w:val="center"/>
              <w:rPr>
                <w:sz w:val="20"/>
              </w:rPr>
            </w:pPr>
            <w:r w:rsidRPr="009E5061">
              <w:rPr>
                <w:sz w:val="20"/>
              </w:rPr>
              <w:t>ФГУП «УЭВ»</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0,00</w:t>
            </w:r>
          </w:p>
        </w:tc>
        <w:tc>
          <w:tcPr>
            <w:tcW w:w="850" w:type="dxa"/>
          </w:tcPr>
          <w:p w:rsidR="009E5061" w:rsidRPr="009E5061" w:rsidRDefault="009E5061" w:rsidP="009E5061">
            <w:pPr>
              <w:autoSpaceDE w:val="0"/>
              <w:autoSpaceDN w:val="0"/>
              <w:jc w:val="center"/>
              <w:rPr>
                <w:sz w:val="20"/>
              </w:rPr>
            </w:pPr>
            <w:r w:rsidRPr="009E5061">
              <w:rPr>
                <w:sz w:val="20"/>
              </w:rPr>
              <w:t>0,00</w:t>
            </w:r>
          </w:p>
        </w:tc>
        <w:tc>
          <w:tcPr>
            <w:tcW w:w="851" w:type="dxa"/>
          </w:tcPr>
          <w:p w:rsidR="009E5061" w:rsidRPr="009E5061" w:rsidRDefault="009E5061" w:rsidP="009E5061">
            <w:pPr>
              <w:autoSpaceDE w:val="0"/>
              <w:autoSpaceDN w:val="0"/>
              <w:jc w:val="center"/>
              <w:rPr>
                <w:sz w:val="20"/>
              </w:rPr>
            </w:pPr>
            <w:r w:rsidRPr="009E5061">
              <w:rPr>
                <w:sz w:val="20"/>
              </w:rPr>
              <w:t>0,00</w:t>
            </w:r>
          </w:p>
        </w:tc>
        <w:tc>
          <w:tcPr>
            <w:tcW w:w="850" w:type="dxa"/>
          </w:tcPr>
          <w:p w:rsidR="009E5061" w:rsidRPr="009E5061" w:rsidRDefault="009E5061" w:rsidP="009E5061">
            <w:pPr>
              <w:autoSpaceDE w:val="0"/>
              <w:autoSpaceDN w:val="0"/>
              <w:jc w:val="center"/>
              <w:rPr>
                <w:sz w:val="20"/>
              </w:rPr>
            </w:pPr>
            <w:r w:rsidRPr="009E5061">
              <w:rPr>
                <w:sz w:val="20"/>
              </w:rPr>
              <w:t>0,00</w:t>
            </w:r>
          </w:p>
        </w:tc>
        <w:tc>
          <w:tcPr>
            <w:tcW w:w="851" w:type="dxa"/>
          </w:tcPr>
          <w:p w:rsidR="009E5061" w:rsidRPr="009E5061" w:rsidRDefault="009E5061" w:rsidP="009E5061">
            <w:pPr>
              <w:autoSpaceDE w:val="0"/>
              <w:autoSpaceDN w:val="0"/>
              <w:jc w:val="center"/>
              <w:rPr>
                <w:sz w:val="20"/>
              </w:rPr>
            </w:pPr>
            <w:r w:rsidRPr="009E5061">
              <w:rPr>
                <w:sz w:val="20"/>
              </w:rPr>
              <w:t>0,00</w:t>
            </w:r>
          </w:p>
        </w:tc>
        <w:tc>
          <w:tcPr>
            <w:tcW w:w="850" w:type="dxa"/>
          </w:tcPr>
          <w:p w:rsidR="009E5061" w:rsidRPr="009E5061" w:rsidRDefault="009E5061" w:rsidP="009E5061">
            <w:pPr>
              <w:autoSpaceDE w:val="0"/>
              <w:autoSpaceDN w:val="0"/>
              <w:jc w:val="center"/>
              <w:rPr>
                <w:sz w:val="20"/>
              </w:rPr>
            </w:pPr>
            <w:r w:rsidRPr="009E5061">
              <w:rPr>
                <w:sz w:val="20"/>
              </w:rPr>
              <w:t>0,00</w:t>
            </w:r>
          </w:p>
        </w:tc>
        <w:tc>
          <w:tcPr>
            <w:tcW w:w="916" w:type="dxa"/>
          </w:tcPr>
          <w:p w:rsidR="009E5061" w:rsidRPr="009E5061" w:rsidRDefault="009E5061" w:rsidP="009E5061">
            <w:pPr>
              <w:autoSpaceDE w:val="0"/>
              <w:autoSpaceDN w:val="0"/>
              <w:jc w:val="center"/>
              <w:rPr>
                <w:sz w:val="20"/>
              </w:rPr>
            </w:pPr>
            <w:r w:rsidRPr="009E5061">
              <w:rPr>
                <w:sz w:val="20"/>
              </w:rPr>
              <w:t>0,00</w:t>
            </w:r>
          </w:p>
        </w:tc>
        <w:tc>
          <w:tcPr>
            <w:tcW w:w="927" w:type="dxa"/>
          </w:tcPr>
          <w:p w:rsidR="009E5061" w:rsidRPr="009E5061" w:rsidRDefault="009E5061" w:rsidP="009E5061">
            <w:pPr>
              <w:autoSpaceDE w:val="0"/>
              <w:autoSpaceDN w:val="0"/>
              <w:jc w:val="center"/>
              <w:rPr>
                <w:sz w:val="20"/>
              </w:rPr>
            </w:pPr>
            <w:r w:rsidRPr="009E5061">
              <w:rPr>
                <w:sz w:val="20"/>
              </w:rPr>
              <w:t>2,00</w:t>
            </w:r>
          </w:p>
        </w:tc>
        <w:tc>
          <w:tcPr>
            <w:tcW w:w="850" w:type="dxa"/>
          </w:tcPr>
          <w:p w:rsidR="009E5061" w:rsidRPr="009E5061" w:rsidRDefault="009E5061" w:rsidP="009E5061">
            <w:pPr>
              <w:autoSpaceDE w:val="0"/>
              <w:autoSpaceDN w:val="0"/>
              <w:jc w:val="center"/>
              <w:rPr>
                <w:sz w:val="20"/>
              </w:rPr>
            </w:pPr>
            <w:r w:rsidRPr="009E5061">
              <w:rPr>
                <w:sz w:val="20"/>
              </w:rPr>
              <w:t>4,00</w:t>
            </w:r>
          </w:p>
        </w:tc>
        <w:tc>
          <w:tcPr>
            <w:tcW w:w="851" w:type="dxa"/>
          </w:tcPr>
          <w:p w:rsidR="009E5061" w:rsidRPr="009E5061" w:rsidRDefault="009E5061" w:rsidP="009E5061">
            <w:pPr>
              <w:autoSpaceDE w:val="0"/>
              <w:autoSpaceDN w:val="0"/>
              <w:jc w:val="center"/>
              <w:rPr>
                <w:sz w:val="20"/>
              </w:rPr>
            </w:pPr>
            <w:r w:rsidRPr="009E5061">
              <w:rPr>
                <w:sz w:val="20"/>
              </w:rPr>
              <w:t>6,00</w:t>
            </w:r>
          </w:p>
        </w:tc>
        <w:tc>
          <w:tcPr>
            <w:tcW w:w="850" w:type="dxa"/>
          </w:tcPr>
          <w:p w:rsidR="009E5061" w:rsidRPr="009E5061" w:rsidRDefault="009E5061" w:rsidP="009E5061">
            <w:pPr>
              <w:autoSpaceDE w:val="0"/>
              <w:autoSpaceDN w:val="0"/>
              <w:jc w:val="center"/>
              <w:rPr>
                <w:sz w:val="20"/>
              </w:rPr>
            </w:pPr>
            <w:r w:rsidRPr="009E5061">
              <w:rPr>
                <w:sz w:val="20"/>
              </w:rPr>
              <w:t>8,00</w:t>
            </w:r>
          </w:p>
        </w:tc>
        <w:tc>
          <w:tcPr>
            <w:tcW w:w="851" w:type="dxa"/>
          </w:tcPr>
          <w:p w:rsidR="009E5061" w:rsidRPr="009E5061" w:rsidRDefault="009E5061" w:rsidP="009E5061">
            <w:pPr>
              <w:autoSpaceDE w:val="0"/>
              <w:autoSpaceDN w:val="0"/>
              <w:jc w:val="center"/>
              <w:rPr>
                <w:sz w:val="20"/>
              </w:rPr>
            </w:pPr>
            <w:r w:rsidRPr="009E5061">
              <w:rPr>
                <w:sz w:val="20"/>
              </w:rPr>
              <w:t>10,00</w:t>
            </w:r>
          </w:p>
        </w:tc>
        <w:tc>
          <w:tcPr>
            <w:tcW w:w="850" w:type="dxa"/>
          </w:tcPr>
          <w:p w:rsidR="009E5061" w:rsidRPr="009E5061" w:rsidRDefault="009E5061" w:rsidP="009E5061">
            <w:pPr>
              <w:autoSpaceDE w:val="0"/>
              <w:autoSpaceDN w:val="0"/>
              <w:jc w:val="center"/>
              <w:rPr>
                <w:sz w:val="20"/>
              </w:rPr>
            </w:pPr>
            <w:r w:rsidRPr="009E5061">
              <w:rPr>
                <w:sz w:val="20"/>
              </w:rPr>
              <w:t>12,00</w:t>
            </w:r>
          </w:p>
        </w:tc>
      </w:tr>
      <w:tr w:rsidR="009E5061" w:rsidRPr="009E5061" w:rsidTr="00E15053">
        <w:trPr>
          <w:cantSplit/>
        </w:trPr>
        <w:tc>
          <w:tcPr>
            <w:tcW w:w="524" w:type="dxa"/>
            <w:vMerge w:val="restart"/>
          </w:tcPr>
          <w:p w:rsidR="009E5061" w:rsidRPr="009E5061" w:rsidRDefault="009E5061" w:rsidP="009E5061">
            <w:pPr>
              <w:autoSpaceDE w:val="0"/>
              <w:autoSpaceDN w:val="0"/>
              <w:jc w:val="center"/>
              <w:rPr>
                <w:sz w:val="20"/>
              </w:rPr>
            </w:pPr>
            <w:r w:rsidRPr="009E5061">
              <w:rPr>
                <w:sz w:val="20"/>
              </w:rPr>
              <w:t>1.3</w:t>
            </w:r>
          </w:p>
        </w:tc>
        <w:tc>
          <w:tcPr>
            <w:tcW w:w="2878" w:type="dxa"/>
            <w:vMerge w:val="restart"/>
          </w:tcPr>
          <w:p w:rsidR="009E5061" w:rsidRPr="009E5061" w:rsidRDefault="009E5061" w:rsidP="009E5061">
            <w:pPr>
              <w:autoSpaceDE w:val="0"/>
              <w:autoSpaceDN w:val="0"/>
              <w:rPr>
                <w:sz w:val="20"/>
              </w:rPr>
            </w:pPr>
            <w:r w:rsidRPr="009E5061">
              <w:rPr>
                <w:sz w:val="20"/>
              </w:rPr>
              <w:t>Увеличение протяженности сетей водоотведения (величина новых нагрузок, присоединяемых в перспективе)</w:t>
            </w:r>
          </w:p>
        </w:tc>
        <w:tc>
          <w:tcPr>
            <w:tcW w:w="1134" w:type="dxa"/>
            <w:vMerge w:val="restart"/>
          </w:tcPr>
          <w:p w:rsidR="009E5061" w:rsidRPr="009E5061" w:rsidRDefault="009E5061" w:rsidP="009E5061">
            <w:pPr>
              <w:autoSpaceDE w:val="0"/>
              <w:autoSpaceDN w:val="0"/>
              <w:jc w:val="center"/>
              <w:rPr>
                <w:sz w:val="20"/>
              </w:rPr>
            </w:pPr>
            <w:r w:rsidRPr="009E5061">
              <w:rPr>
                <w:sz w:val="20"/>
              </w:rPr>
              <w:t>км</w:t>
            </w:r>
          </w:p>
        </w:tc>
        <w:tc>
          <w:tcPr>
            <w:tcW w:w="11198" w:type="dxa"/>
            <w:gridSpan w:val="13"/>
          </w:tcPr>
          <w:p w:rsidR="009E5061" w:rsidRPr="009E5061" w:rsidRDefault="009E5061" w:rsidP="009E5061">
            <w:pPr>
              <w:autoSpaceDE w:val="0"/>
              <w:autoSpaceDN w:val="0"/>
              <w:jc w:val="center"/>
              <w:rPr>
                <w:sz w:val="20"/>
              </w:rPr>
            </w:pPr>
            <w:r w:rsidRPr="009E5061">
              <w:rPr>
                <w:sz w:val="20"/>
              </w:rPr>
              <w:t>МУП «Горводоканал»</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44,00</w:t>
            </w:r>
          </w:p>
        </w:tc>
        <w:tc>
          <w:tcPr>
            <w:tcW w:w="850" w:type="dxa"/>
          </w:tcPr>
          <w:p w:rsidR="009E5061" w:rsidRPr="009E5061" w:rsidRDefault="009E5061" w:rsidP="009E5061">
            <w:pPr>
              <w:autoSpaceDE w:val="0"/>
              <w:autoSpaceDN w:val="0"/>
              <w:jc w:val="center"/>
              <w:rPr>
                <w:sz w:val="20"/>
              </w:rPr>
            </w:pPr>
            <w:r w:rsidRPr="009E5061">
              <w:rPr>
                <w:sz w:val="20"/>
              </w:rPr>
              <w:t>85,92</w:t>
            </w:r>
          </w:p>
        </w:tc>
        <w:tc>
          <w:tcPr>
            <w:tcW w:w="851" w:type="dxa"/>
          </w:tcPr>
          <w:p w:rsidR="009E5061" w:rsidRPr="009E5061" w:rsidRDefault="009E5061" w:rsidP="009E5061">
            <w:pPr>
              <w:autoSpaceDE w:val="0"/>
              <w:autoSpaceDN w:val="0"/>
              <w:jc w:val="center"/>
              <w:rPr>
                <w:sz w:val="20"/>
              </w:rPr>
            </w:pPr>
            <w:r w:rsidRPr="009E5061">
              <w:rPr>
                <w:sz w:val="20"/>
              </w:rPr>
              <w:t>127,71</w:t>
            </w:r>
          </w:p>
        </w:tc>
        <w:tc>
          <w:tcPr>
            <w:tcW w:w="850" w:type="dxa"/>
          </w:tcPr>
          <w:p w:rsidR="009E5061" w:rsidRPr="009E5061" w:rsidRDefault="009E5061" w:rsidP="009E5061">
            <w:pPr>
              <w:autoSpaceDE w:val="0"/>
              <w:autoSpaceDN w:val="0"/>
              <w:jc w:val="center"/>
              <w:rPr>
                <w:sz w:val="20"/>
              </w:rPr>
            </w:pPr>
            <w:r w:rsidRPr="009E5061">
              <w:rPr>
                <w:sz w:val="20"/>
              </w:rPr>
              <w:t>174,38</w:t>
            </w:r>
          </w:p>
        </w:tc>
        <w:tc>
          <w:tcPr>
            <w:tcW w:w="851" w:type="dxa"/>
          </w:tcPr>
          <w:p w:rsidR="009E5061" w:rsidRPr="009E5061" w:rsidRDefault="009E5061" w:rsidP="009E5061">
            <w:pPr>
              <w:autoSpaceDE w:val="0"/>
              <w:autoSpaceDN w:val="0"/>
              <w:jc w:val="center"/>
              <w:rPr>
                <w:sz w:val="20"/>
              </w:rPr>
            </w:pPr>
            <w:r w:rsidRPr="009E5061">
              <w:rPr>
                <w:sz w:val="20"/>
              </w:rPr>
              <w:t>213,60</w:t>
            </w:r>
          </w:p>
        </w:tc>
        <w:tc>
          <w:tcPr>
            <w:tcW w:w="850" w:type="dxa"/>
          </w:tcPr>
          <w:p w:rsidR="009E5061" w:rsidRPr="009E5061" w:rsidRDefault="009E5061" w:rsidP="009E5061">
            <w:pPr>
              <w:autoSpaceDE w:val="0"/>
              <w:autoSpaceDN w:val="0"/>
              <w:jc w:val="center"/>
              <w:rPr>
                <w:sz w:val="20"/>
              </w:rPr>
            </w:pPr>
            <w:r w:rsidRPr="009E5061">
              <w:rPr>
                <w:sz w:val="20"/>
              </w:rPr>
              <w:t>257,98</w:t>
            </w:r>
          </w:p>
        </w:tc>
        <w:tc>
          <w:tcPr>
            <w:tcW w:w="916" w:type="dxa"/>
          </w:tcPr>
          <w:p w:rsidR="009E5061" w:rsidRPr="009E5061" w:rsidRDefault="009E5061" w:rsidP="009E5061">
            <w:pPr>
              <w:autoSpaceDE w:val="0"/>
              <w:autoSpaceDN w:val="0"/>
              <w:jc w:val="center"/>
              <w:rPr>
                <w:sz w:val="20"/>
              </w:rPr>
            </w:pPr>
            <w:r w:rsidRPr="009E5061">
              <w:rPr>
                <w:sz w:val="20"/>
              </w:rPr>
              <w:t>123,38</w:t>
            </w:r>
          </w:p>
        </w:tc>
        <w:tc>
          <w:tcPr>
            <w:tcW w:w="927" w:type="dxa"/>
          </w:tcPr>
          <w:p w:rsidR="009E5061" w:rsidRPr="009E5061" w:rsidRDefault="009E5061" w:rsidP="009E5061">
            <w:pPr>
              <w:autoSpaceDE w:val="0"/>
              <w:autoSpaceDN w:val="0"/>
              <w:jc w:val="center"/>
              <w:rPr>
                <w:sz w:val="20"/>
              </w:rPr>
            </w:pPr>
            <w:r w:rsidRPr="009E5061">
              <w:rPr>
                <w:sz w:val="20"/>
              </w:rPr>
              <w:t>140,56</w:t>
            </w:r>
          </w:p>
        </w:tc>
        <w:tc>
          <w:tcPr>
            <w:tcW w:w="850" w:type="dxa"/>
          </w:tcPr>
          <w:p w:rsidR="009E5061" w:rsidRPr="009E5061" w:rsidRDefault="009E5061" w:rsidP="009E5061">
            <w:pPr>
              <w:autoSpaceDE w:val="0"/>
              <w:autoSpaceDN w:val="0"/>
              <w:jc w:val="center"/>
              <w:rPr>
                <w:sz w:val="20"/>
              </w:rPr>
            </w:pPr>
            <w:r w:rsidRPr="009E5061">
              <w:rPr>
                <w:sz w:val="20"/>
              </w:rPr>
              <w:t>159,91</w:t>
            </w:r>
          </w:p>
        </w:tc>
        <w:tc>
          <w:tcPr>
            <w:tcW w:w="851" w:type="dxa"/>
          </w:tcPr>
          <w:p w:rsidR="009E5061" w:rsidRPr="009E5061" w:rsidRDefault="009E5061" w:rsidP="009E5061">
            <w:pPr>
              <w:autoSpaceDE w:val="0"/>
              <w:autoSpaceDN w:val="0"/>
              <w:jc w:val="center"/>
              <w:rPr>
                <w:sz w:val="20"/>
              </w:rPr>
            </w:pPr>
            <w:r w:rsidRPr="009E5061">
              <w:rPr>
                <w:sz w:val="20"/>
              </w:rPr>
              <w:t>181,23</w:t>
            </w:r>
          </w:p>
        </w:tc>
        <w:tc>
          <w:tcPr>
            <w:tcW w:w="850" w:type="dxa"/>
          </w:tcPr>
          <w:p w:rsidR="009E5061" w:rsidRPr="009E5061" w:rsidRDefault="009E5061" w:rsidP="009E5061">
            <w:pPr>
              <w:autoSpaceDE w:val="0"/>
              <w:autoSpaceDN w:val="0"/>
              <w:jc w:val="center"/>
              <w:rPr>
                <w:sz w:val="20"/>
              </w:rPr>
            </w:pPr>
            <w:r w:rsidRPr="009E5061">
              <w:rPr>
                <w:sz w:val="20"/>
              </w:rPr>
              <w:t>201,74</w:t>
            </w:r>
          </w:p>
        </w:tc>
        <w:tc>
          <w:tcPr>
            <w:tcW w:w="851" w:type="dxa"/>
          </w:tcPr>
          <w:p w:rsidR="009E5061" w:rsidRPr="009E5061" w:rsidRDefault="009E5061" w:rsidP="009E5061">
            <w:pPr>
              <w:autoSpaceDE w:val="0"/>
              <w:autoSpaceDN w:val="0"/>
              <w:jc w:val="center"/>
              <w:rPr>
                <w:sz w:val="20"/>
              </w:rPr>
            </w:pPr>
            <w:r w:rsidRPr="009E5061">
              <w:rPr>
                <w:sz w:val="20"/>
              </w:rPr>
              <w:t>220,85</w:t>
            </w:r>
          </w:p>
        </w:tc>
        <w:tc>
          <w:tcPr>
            <w:tcW w:w="850" w:type="dxa"/>
          </w:tcPr>
          <w:p w:rsidR="009E5061" w:rsidRPr="009E5061" w:rsidRDefault="009E5061" w:rsidP="009E5061">
            <w:pPr>
              <w:autoSpaceDE w:val="0"/>
              <w:autoSpaceDN w:val="0"/>
              <w:jc w:val="center"/>
              <w:rPr>
                <w:sz w:val="20"/>
              </w:rPr>
            </w:pPr>
            <w:r w:rsidRPr="009E5061">
              <w:rPr>
                <w:sz w:val="20"/>
              </w:rPr>
              <w:t>240,90</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11198" w:type="dxa"/>
            <w:gridSpan w:val="13"/>
          </w:tcPr>
          <w:p w:rsidR="009E5061" w:rsidRPr="009E5061" w:rsidRDefault="009E5061" w:rsidP="009E5061">
            <w:pPr>
              <w:autoSpaceDE w:val="0"/>
              <w:autoSpaceDN w:val="0"/>
              <w:jc w:val="center"/>
              <w:rPr>
                <w:sz w:val="20"/>
              </w:rPr>
            </w:pPr>
            <w:r w:rsidRPr="009E5061">
              <w:rPr>
                <w:sz w:val="20"/>
              </w:rPr>
              <w:t>ФГУП «УЭВ»</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0,00</w:t>
            </w:r>
          </w:p>
        </w:tc>
        <w:tc>
          <w:tcPr>
            <w:tcW w:w="850" w:type="dxa"/>
          </w:tcPr>
          <w:p w:rsidR="009E5061" w:rsidRPr="009E5061" w:rsidRDefault="009E5061" w:rsidP="009E5061">
            <w:pPr>
              <w:autoSpaceDE w:val="0"/>
              <w:autoSpaceDN w:val="0"/>
              <w:jc w:val="center"/>
              <w:rPr>
                <w:sz w:val="20"/>
              </w:rPr>
            </w:pPr>
            <w:r w:rsidRPr="009E5061">
              <w:rPr>
                <w:sz w:val="20"/>
              </w:rPr>
              <w:t>0,00</w:t>
            </w:r>
          </w:p>
        </w:tc>
        <w:tc>
          <w:tcPr>
            <w:tcW w:w="851" w:type="dxa"/>
          </w:tcPr>
          <w:p w:rsidR="009E5061" w:rsidRPr="009E5061" w:rsidRDefault="009E5061" w:rsidP="009E5061">
            <w:pPr>
              <w:autoSpaceDE w:val="0"/>
              <w:autoSpaceDN w:val="0"/>
              <w:jc w:val="center"/>
              <w:rPr>
                <w:sz w:val="20"/>
              </w:rPr>
            </w:pPr>
            <w:r w:rsidRPr="009E5061">
              <w:rPr>
                <w:sz w:val="20"/>
              </w:rPr>
              <w:t>0,00</w:t>
            </w:r>
          </w:p>
        </w:tc>
        <w:tc>
          <w:tcPr>
            <w:tcW w:w="850" w:type="dxa"/>
          </w:tcPr>
          <w:p w:rsidR="009E5061" w:rsidRPr="009E5061" w:rsidRDefault="009E5061" w:rsidP="009E5061">
            <w:pPr>
              <w:autoSpaceDE w:val="0"/>
              <w:autoSpaceDN w:val="0"/>
              <w:jc w:val="center"/>
              <w:rPr>
                <w:sz w:val="20"/>
              </w:rPr>
            </w:pPr>
            <w:r w:rsidRPr="009E5061">
              <w:rPr>
                <w:sz w:val="20"/>
              </w:rPr>
              <w:t>0,00</w:t>
            </w:r>
          </w:p>
        </w:tc>
        <w:tc>
          <w:tcPr>
            <w:tcW w:w="851" w:type="dxa"/>
          </w:tcPr>
          <w:p w:rsidR="009E5061" w:rsidRPr="009E5061" w:rsidRDefault="009E5061" w:rsidP="009E5061">
            <w:pPr>
              <w:autoSpaceDE w:val="0"/>
              <w:autoSpaceDN w:val="0"/>
              <w:jc w:val="center"/>
              <w:rPr>
                <w:sz w:val="20"/>
              </w:rPr>
            </w:pPr>
            <w:r w:rsidRPr="009E5061">
              <w:rPr>
                <w:sz w:val="20"/>
              </w:rPr>
              <w:t>0,00</w:t>
            </w:r>
          </w:p>
        </w:tc>
        <w:tc>
          <w:tcPr>
            <w:tcW w:w="850" w:type="dxa"/>
          </w:tcPr>
          <w:p w:rsidR="009E5061" w:rsidRPr="009E5061" w:rsidRDefault="009E5061" w:rsidP="009E5061">
            <w:pPr>
              <w:autoSpaceDE w:val="0"/>
              <w:autoSpaceDN w:val="0"/>
              <w:jc w:val="center"/>
              <w:rPr>
                <w:sz w:val="20"/>
              </w:rPr>
            </w:pPr>
            <w:r w:rsidRPr="009E5061">
              <w:rPr>
                <w:sz w:val="20"/>
              </w:rPr>
              <w:t>0,00</w:t>
            </w:r>
          </w:p>
        </w:tc>
        <w:tc>
          <w:tcPr>
            <w:tcW w:w="916" w:type="dxa"/>
          </w:tcPr>
          <w:p w:rsidR="009E5061" w:rsidRPr="009E5061" w:rsidRDefault="009E5061" w:rsidP="009E5061">
            <w:pPr>
              <w:autoSpaceDE w:val="0"/>
              <w:autoSpaceDN w:val="0"/>
              <w:jc w:val="center"/>
              <w:rPr>
                <w:sz w:val="20"/>
              </w:rPr>
            </w:pPr>
            <w:r w:rsidRPr="009E5061">
              <w:rPr>
                <w:sz w:val="20"/>
              </w:rPr>
              <w:t>0,00</w:t>
            </w:r>
          </w:p>
        </w:tc>
        <w:tc>
          <w:tcPr>
            <w:tcW w:w="927" w:type="dxa"/>
          </w:tcPr>
          <w:p w:rsidR="009E5061" w:rsidRPr="009E5061" w:rsidRDefault="009E5061" w:rsidP="009E5061">
            <w:pPr>
              <w:jc w:val="center"/>
            </w:pPr>
            <w:r w:rsidRPr="009E5061">
              <w:rPr>
                <w:sz w:val="20"/>
              </w:rPr>
              <w:t>7,64</w:t>
            </w:r>
          </w:p>
        </w:tc>
        <w:tc>
          <w:tcPr>
            <w:tcW w:w="850" w:type="dxa"/>
          </w:tcPr>
          <w:p w:rsidR="009E5061" w:rsidRPr="009E5061" w:rsidRDefault="009E5061" w:rsidP="009E5061">
            <w:pPr>
              <w:jc w:val="center"/>
            </w:pPr>
            <w:r w:rsidRPr="009E5061">
              <w:rPr>
                <w:sz w:val="20"/>
              </w:rPr>
              <w:t>11,24</w:t>
            </w:r>
          </w:p>
        </w:tc>
        <w:tc>
          <w:tcPr>
            <w:tcW w:w="851" w:type="dxa"/>
          </w:tcPr>
          <w:p w:rsidR="009E5061" w:rsidRPr="009E5061" w:rsidRDefault="009E5061" w:rsidP="009E5061">
            <w:pPr>
              <w:jc w:val="center"/>
            </w:pPr>
            <w:r w:rsidRPr="009E5061">
              <w:rPr>
                <w:sz w:val="20"/>
              </w:rPr>
              <w:t>14,59</w:t>
            </w:r>
          </w:p>
        </w:tc>
        <w:tc>
          <w:tcPr>
            <w:tcW w:w="850" w:type="dxa"/>
          </w:tcPr>
          <w:p w:rsidR="009E5061" w:rsidRPr="009E5061" w:rsidRDefault="009E5061" w:rsidP="009E5061">
            <w:pPr>
              <w:jc w:val="center"/>
            </w:pPr>
            <w:r w:rsidRPr="009E5061">
              <w:rPr>
                <w:sz w:val="20"/>
              </w:rPr>
              <w:t>14,59</w:t>
            </w:r>
          </w:p>
        </w:tc>
        <w:tc>
          <w:tcPr>
            <w:tcW w:w="851" w:type="dxa"/>
          </w:tcPr>
          <w:p w:rsidR="009E5061" w:rsidRPr="009E5061" w:rsidRDefault="009E5061" w:rsidP="009E5061">
            <w:pPr>
              <w:jc w:val="center"/>
            </w:pPr>
            <w:r w:rsidRPr="009E5061">
              <w:rPr>
                <w:sz w:val="20"/>
              </w:rPr>
              <w:t>14,59</w:t>
            </w:r>
          </w:p>
        </w:tc>
        <w:tc>
          <w:tcPr>
            <w:tcW w:w="850" w:type="dxa"/>
          </w:tcPr>
          <w:p w:rsidR="009E5061" w:rsidRPr="009E5061" w:rsidRDefault="009E5061" w:rsidP="009E5061">
            <w:pPr>
              <w:jc w:val="center"/>
            </w:pPr>
            <w:r w:rsidRPr="009E5061">
              <w:rPr>
                <w:sz w:val="20"/>
              </w:rPr>
              <w:t>14,59</w:t>
            </w:r>
          </w:p>
        </w:tc>
      </w:tr>
      <w:tr w:rsidR="009E5061" w:rsidRPr="009E5061" w:rsidTr="00E15053">
        <w:trPr>
          <w:cantSplit/>
        </w:trPr>
        <w:tc>
          <w:tcPr>
            <w:tcW w:w="524" w:type="dxa"/>
          </w:tcPr>
          <w:p w:rsidR="009E5061" w:rsidRPr="009E5061" w:rsidRDefault="009E5061" w:rsidP="009E5061">
            <w:pPr>
              <w:autoSpaceDE w:val="0"/>
              <w:autoSpaceDN w:val="0"/>
              <w:jc w:val="center"/>
              <w:outlineLvl w:val="3"/>
              <w:rPr>
                <w:sz w:val="20"/>
              </w:rPr>
            </w:pPr>
            <w:r w:rsidRPr="009E5061">
              <w:rPr>
                <w:sz w:val="20"/>
              </w:rPr>
              <w:t>2</w:t>
            </w:r>
          </w:p>
        </w:tc>
        <w:tc>
          <w:tcPr>
            <w:tcW w:w="15210" w:type="dxa"/>
            <w:gridSpan w:val="15"/>
          </w:tcPr>
          <w:p w:rsidR="009E5061" w:rsidRPr="009E5061" w:rsidRDefault="009E5061" w:rsidP="009E5061">
            <w:pPr>
              <w:autoSpaceDE w:val="0"/>
              <w:autoSpaceDN w:val="0"/>
              <w:jc w:val="center"/>
              <w:rPr>
                <w:sz w:val="20"/>
              </w:rPr>
            </w:pPr>
            <w:r w:rsidRPr="009E5061">
              <w:rPr>
                <w:sz w:val="20"/>
              </w:rPr>
              <w:t>Надежность, эффективность и развитие системы водоснабжения</w:t>
            </w:r>
          </w:p>
        </w:tc>
      </w:tr>
      <w:tr w:rsidR="009E5061" w:rsidRPr="009E5061" w:rsidTr="00E15053">
        <w:trPr>
          <w:cantSplit/>
        </w:trPr>
        <w:tc>
          <w:tcPr>
            <w:tcW w:w="524" w:type="dxa"/>
            <w:vMerge w:val="restart"/>
          </w:tcPr>
          <w:p w:rsidR="009E5061" w:rsidRPr="009E5061" w:rsidRDefault="009E5061" w:rsidP="009E5061">
            <w:pPr>
              <w:autoSpaceDE w:val="0"/>
              <w:autoSpaceDN w:val="0"/>
              <w:jc w:val="center"/>
              <w:rPr>
                <w:sz w:val="20"/>
              </w:rPr>
            </w:pPr>
            <w:r w:rsidRPr="009E5061">
              <w:rPr>
                <w:sz w:val="20"/>
              </w:rPr>
              <w:t>2.1</w:t>
            </w:r>
          </w:p>
        </w:tc>
        <w:tc>
          <w:tcPr>
            <w:tcW w:w="2878" w:type="dxa"/>
            <w:vMerge w:val="restart"/>
          </w:tcPr>
          <w:p w:rsidR="009E5061" w:rsidRPr="009E5061" w:rsidRDefault="009E5061" w:rsidP="009E5061">
            <w:pPr>
              <w:autoSpaceDE w:val="0"/>
              <w:autoSpaceDN w:val="0"/>
              <w:rPr>
                <w:sz w:val="20"/>
              </w:rPr>
            </w:pPr>
            <w:r w:rsidRPr="009E5061">
              <w:rPr>
                <w:sz w:val="20"/>
              </w:rPr>
              <w:t>Уровень износа сетей водоснабжения</w:t>
            </w:r>
          </w:p>
        </w:tc>
        <w:tc>
          <w:tcPr>
            <w:tcW w:w="1134" w:type="dxa"/>
            <w:vMerge w:val="restart"/>
          </w:tcPr>
          <w:p w:rsidR="009E5061" w:rsidRPr="009E5061" w:rsidRDefault="009E5061" w:rsidP="009E5061">
            <w:pPr>
              <w:autoSpaceDE w:val="0"/>
              <w:autoSpaceDN w:val="0"/>
              <w:jc w:val="center"/>
              <w:rPr>
                <w:sz w:val="20"/>
              </w:rPr>
            </w:pPr>
            <w:r w:rsidRPr="009E5061">
              <w:rPr>
                <w:sz w:val="20"/>
              </w:rPr>
              <w:t>%</w:t>
            </w:r>
          </w:p>
        </w:tc>
        <w:tc>
          <w:tcPr>
            <w:tcW w:w="11198" w:type="dxa"/>
            <w:gridSpan w:val="13"/>
          </w:tcPr>
          <w:p w:rsidR="009E5061" w:rsidRPr="009E5061" w:rsidRDefault="009E5061" w:rsidP="009E5061">
            <w:pPr>
              <w:autoSpaceDE w:val="0"/>
              <w:autoSpaceDN w:val="0"/>
              <w:jc w:val="center"/>
              <w:rPr>
                <w:sz w:val="20"/>
              </w:rPr>
            </w:pPr>
            <w:r w:rsidRPr="009E5061">
              <w:rPr>
                <w:sz w:val="20"/>
              </w:rPr>
              <w:t>МУП «Горводоканал»</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70,90</w:t>
            </w:r>
          </w:p>
        </w:tc>
        <w:tc>
          <w:tcPr>
            <w:tcW w:w="850" w:type="dxa"/>
          </w:tcPr>
          <w:p w:rsidR="009E5061" w:rsidRPr="009E5061" w:rsidRDefault="009E5061" w:rsidP="009E5061">
            <w:pPr>
              <w:autoSpaceDE w:val="0"/>
              <w:autoSpaceDN w:val="0"/>
              <w:jc w:val="center"/>
              <w:rPr>
                <w:sz w:val="20"/>
              </w:rPr>
            </w:pPr>
            <w:r w:rsidRPr="009E5061">
              <w:rPr>
                <w:sz w:val="20"/>
              </w:rPr>
              <w:t>67,30</w:t>
            </w:r>
          </w:p>
        </w:tc>
        <w:tc>
          <w:tcPr>
            <w:tcW w:w="851" w:type="dxa"/>
          </w:tcPr>
          <w:p w:rsidR="009E5061" w:rsidRPr="009E5061" w:rsidRDefault="009E5061" w:rsidP="009E5061">
            <w:pPr>
              <w:autoSpaceDE w:val="0"/>
              <w:autoSpaceDN w:val="0"/>
              <w:jc w:val="center"/>
              <w:rPr>
                <w:sz w:val="20"/>
              </w:rPr>
            </w:pPr>
            <w:r w:rsidRPr="009E5061">
              <w:rPr>
                <w:sz w:val="20"/>
              </w:rPr>
              <w:t>70,00</w:t>
            </w:r>
          </w:p>
        </w:tc>
        <w:tc>
          <w:tcPr>
            <w:tcW w:w="850" w:type="dxa"/>
          </w:tcPr>
          <w:p w:rsidR="009E5061" w:rsidRPr="009E5061" w:rsidRDefault="009E5061" w:rsidP="009E5061">
            <w:pPr>
              <w:autoSpaceDE w:val="0"/>
              <w:autoSpaceDN w:val="0"/>
              <w:jc w:val="center"/>
              <w:rPr>
                <w:sz w:val="20"/>
              </w:rPr>
            </w:pPr>
            <w:r w:rsidRPr="009E5061">
              <w:rPr>
                <w:sz w:val="20"/>
              </w:rPr>
              <w:t>69,80</w:t>
            </w:r>
          </w:p>
        </w:tc>
        <w:tc>
          <w:tcPr>
            <w:tcW w:w="851" w:type="dxa"/>
          </w:tcPr>
          <w:p w:rsidR="009E5061" w:rsidRPr="009E5061" w:rsidRDefault="009E5061" w:rsidP="009E5061">
            <w:pPr>
              <w:autoSpaceDE w:val="0"/>
              <w:autoSpaceDN w:val="0"/>
              <w:jc w:val="center"/>
              <w:rPr>
                <w:sz w:val="20"/>
              </w:rPr>
            </w:pPr>
            <w:r w:rsidRPr="009E5061">
              <w:rPr>
                <w:sz w:val="20"/>
              </w:rPr>
              <w:t>69,60</w:t>
            </w:r>
          </w:p>
        </w:tc>
        <w:tc>
          <w:tcPr>
            <w:tcW w:w="850" w:type="dxa"/>
          </w:tcPr>
          <w:p w:rsidR="009E5061" w:rsidRPr="009E5061" w:rsidRDefault="009E5061" w:rsidP="009E5061">
            <w:pPr>
              <w:autoSpaceDE w:val="0"/>
              <w:autoSpaceDN w:val="0"/>
              <w:jc w:val="center"/>
              <w:rPr>
                <w:sz w:val="20"/>
              </w:rPr>
            </w:pPr>
            <w:r w:rsidRPr="009E5061">
              <w:rPr>
                <w:sz w:val="20"/>
              </w:rPr>
              <w:t>69,40</w:t>
            </w:r>
          </w:p>
        </w:tc>
        <w:tc>
          <w:tcPr>
            <w:tcW w:w="916" w:type="dxa"/>
          </w:tcPr>
          <w:p w:rsidR="009E5061" w:rsidRPr="009E5061" w:rsidRDefault="009E5061" w:rsidP="009E5061">
            <w:pPr>
              <w:autoSpaceDE w:val="0"/>
              <w:autoSpaceDN w:val="0"/>
              <w:adjustRightInd w:val="0"/>
              <w:ind w:firstLine="80"/>
              <w:jc w:val="center"/>
              <w:rPr>
                <w:sz w:val="20"/>
              </w:rPr>
            </w:pPr>
            <w:r w:rsidRPr="009E5061">
              <w:rPr>
                <w:sz w:val="20"/>
              </w:rPr>
              <w:t>69,20</w:t>
            </w:r>
          </w:p>
        </w:tc>
        <w:tc>
          <w:tcPr>
            <w:tcW w:w="927" w:type="dxa"/>
          </w:tcPr>
          <w:p w:rsidR="009E5061" w:rsidRPr="009E5061" w:rsidRDefault="009E5061" w:rsidP="009E5061">
            <w:pPr>
              <w:autoSpaceDE w:val="0"/>
              <w:autoSpaceDN w:val="0"/>
              <w:adjustRightInd w:val="0"/>
              <w:ind w:firstLine="80"/>
              <w:jc w:val="center"/>
              <w:rPr>
                <w:sz w:val="20"/>
              </w:rPr>
            </w:pPr>
            <w:r w:rsidRPr="009E5061">
              <w:rPr>
                <w:sz w:val="20"/>
              </w:rPr>
              <w:t>68,00</w:t>
            </w:r>
          </w:p>
        </w:tc>
        <w:tc>
          <w:tcPr>
            <w:tcW w:w="850" w:type="dxa"/>
          </w:tcPr>
          <w:p w:rsidR="009E5061" w:rsidRPr="009E5061" w:rsidRDefault="009E5061" w:rsidP="009E5061">
            <w:pPr>
              <w:autoSpaceDE w:val="0"/>
              <w:autoSpaceDN w:val="0"/>
              <w:adjustRightInd w:val="0"/>
              <w:ind w:firstLine="80"/>
              <w:jc w:val="center"/>
              <w:rPr>
                <w:sz w:val="20"/>
              </w:rPr>
            </w:pPr>
            <w:r w:rsidRPr="009E5061">
              <w:rPr>
                <w:sz w:val="20"/>
              </w:rPr>
              <w:t>67,80</w:t>
            </w:r>
          </w:p>
        </w:tc>
        <w:tc>
          <w:tcPr>
            <w:tcW w:w="851" w:type="dxa"/>
          </w:tcPr>
          <w:p w:rsidR="009E5061" w:rsidRPr="009E5061" w:rsidRDefault="009E5061" w:rsidP="009E5061">
            <w:pPr>
              <w:autoSpaceDE w:val="0"/>
              <w:autoSpaceDN w:val="0"/>
              <w:adjustRightInd w:val="0"/>
              <w:ind w:firstLine="80"/>
              <w:jc w:val="center"/>
              <w:rPr>
                <w:sz w:val="20"/>
              </w:rPr>
            </w:pPr>
            <w:r w:rsidRPr="009E5061">
              <w:rPr>
                <w:sz w:val="20"/>
              </w:rPr>
              <w:t>67,60</w:t>
            </w:r>
          </w:p>
        </w:tc>
        <w:tc>
          <w:tcPr>
            <w:tcW w:w="850" w:type="dxa"/>
          </w:tcPr>
          <w:p w:rsidR="009E5061" w:rsidRPr="009E5061" w:rsidRDefault="009E5061" w:rsidP="009E5061">
            <w:pPr>
              <w:autoSpaceDE w:val="0"/>
              <w:autoSpaceDN w:val="0"/>
              <w:adjustRightInd w:val="0"/>
              <w:ind w:firstLine="80"/>
              <w:jc w:val="center"/>
              <w:rPr>
                <w:sz w:val="20"/>
              </w:rPr>
            </w:pPr>
            <w:r w:rsidRPr="009E5061">
              <w:rPr>
                <w:sz w:val="20"/>
              </w:rPr>
              <w:t>67,40</w:t>
            </w:r>
          </w:p>
        </w:tc>
        <w:tc>
          <w:tcPr>
            <w:tcW w:w="851" w:type="dxa"/>
          </w:tcPr>
          <w:p w:rsidR="009E5061" w:rsidRPr="009E5061" w:rsidRDefault="009E5061" w:rsidP="009E5061">
            <w:pPr>
              <w:autoSpaceDE w:val="0"/>
              <w:autoSpaceDN w:val="0"/>
              <w:adjustRightInd w:val="0"/>
              <w:ind w:firstLine="80"/>
              <w:jc w:val="center"/>
              <w:rPr>
                <w:sz w:val="20"/>
              </w:rPr>
            </w:pPr>
            <w:r w:rsidRPr="009E5061">
              <w:rPr>
                <w:sz w:val="20"/>
              </w:rPr>
              <w:t>67,20</w:t>
            </w:r>
          </w:p>
        </w:tc>
        <w:tc>
          <w:tcPr>
            <w:tcW w:w="850" w:type="dxa"/>
          </w:tcPr>
          <w:p w:rsidR="009E5061" w:rsidRPr="009E5061" w:rsidRDefault="009E5061" w:rsidP="009E5061">
            <w:pPr>
              <w:autoSpaceDE w:val="0"/>
              <w:autoSpaceDN w:val="0"/>
              <w:adjustRightInd w:val="0"/>
              <w:ind w:firstLine="80"/>
              <w:jc w:val="center"/>
              <w:rPr>
                <w:sz w:val="20"/>
              </w:rPr>
            </w:pPr>
            <w:r w:rsidRPr="009E5061">
              <w:rPr>
                <w:sz w:val="20"/>
              </w:rPr>
              <w:t>67,00</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11198" w:type="dxa"/>
            <w:gridSpan w:val="13"/>
          </w:tcPr>
          <w:p w:rsidR="009E5061" w:rsidRPr="009E5061" w:rsidRDefault="009E5061" w:rsidP="009E5061">
            <w:pPr>
              <w:autoSpaceDE w:val="0"/>
              <w:autoSpaceDN w:val="0"/>
              <w:jc w:val="center"/>
              <w:rPr>
                <w:sz w:val="20"/>
              </w:rPr>
            </w:pPr>
            <w:r w:rsidRPr="009E5061">
              <w:rPr>
                <w:sz w:val="20"/>
              </w:rPr>
              <w:t>ФГУП «УЭВ»</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77,50</w:t>
            </w:r>
          </w:p>
        </w:tc>
        <w:tc>
          <w:tcPr>
            <w:tcW w:w="850" w:type="dxa"/>
          </w:tcPr>
          <w:p w:rsidR="009E5061" w:rsidRPr="009E5061" w:rsidRDefault="009E5061" w:rsidP="009E5061">
            <w:pPr>
              <w:autoSpaceDE w:val="0"/>
              <w:autoSpaceDN w:val="0"/>
              <w:jc w:val="center"/>
              <w:rPr>
                <w:sz w:val="20"/>
              </w:rPr>
            </w:pPr>
            <w:r w:rsidRPr="009E5061">
              <w:rPr>
                <w:sz w:val="20"/>
              </w:rPr>
              <w:t>76,80</w:t>
            </w:r>
          </w:p>
        </w:tc>
        <w:tc>
          <w:tcPr>
            <w:tcW w:w="851" w:type="dxa"/>
          </w:tcPr>
          <w:p w:rsidR="009E5061" w:rsidRPr="009E5061" w:rsidRDefault="009E5061" w:rsidP="009E5061">
            <w:pPr>
              <w:autoSpaceDE w:val="0"/>
              <w:autoSpaceDN w:val="0"/>
              <w:jc w:val="center"/>
              <w:rPr>
                <w:sz w:val="20"/>
              </w:rPr>
            </w:pPr>
            <w:r w:rsidRPr="009E5061">
              <w:rPr>
                <w:sz w:val="20"/>
              </w:rPr>
              <w:t>76,70</w:t>
            </w:r>
          </w:p>
        </w:tc>
        <w:tc>
          <w:tcPr>
            <w:tcW w:w="850" w:type="dxa"/>
          </w:tcPr>
          <w:p w:rsidR="009E5061" w:rsidRPr="009E5061" w:rsidRDefault="009E5061" w:rsidP="009E5061">
            <w:pPr>
              <w:autoSpaceDE w:val="0"/>
              <w:autoSpaceDN w:val="0"/>
              <w:jc w:val="center"/>
              <w:rPr>
                <w:sz w:val="20"/>
              </w:rPr>
            </w:pPr>
            <w:r w:rsidRPr="009E5061">
              <w:rPr>
                <w:sz w:val="20"/>
              </w:rPr>
              <w:t>76,60</w:t>
            </w:r>
          </w:p>
        </w:tc>
        <w:tc>
          <w:tcPr>
            <w:tcW w:w="851" w:type="dxa"/>
          </w:tcPr>
          <w:p w:rsidR="009E5061" w:rsidRPr="009E5061" w:rsidRDefault="009E5061" w:rsidP="009E5061">
            <w:pPr>
              <w:autoSpaceDE w:val="0"/>
              <w:autoSpaceDN w:val="0"/>
              <w:jc w:val="center"/>
              <w:rPr>
                <w:sz w:val="20"/>
              </w:rPr>
            </w:pPr>
            <w:r w:rsidRPr="009E5061">
              <w:rPr>
                <w:sz w:val="20"/>
              </w:rPr>
              <w:t>76,50</w:t>
            </w:r>
          </w:p>
        </w:tc>
        <w:tc>
          <w:tcPr>
            <w:tcW w:w="850" w:type="dxa"/>
          </w:tcPr>
          <w:p w:rsidR="009E5061" w:rsidRPr="009E5061" w:rsidRDefault="009E5061" w:rsidP="009E5061">
            <w:pPr>
              <w:autoSpaceDE w:val="0"/>
              <w:autoSpaceDN w:val="0"/>
              <w:jc w:val="center"/>
              <w:rPr>
                <w:sz w:val="20"/>
              </w:rPr>
            </w:pPr>
            <w:r w:rsidRPr="009E5061">
              <w:rPr>
                <w:sz w:val="20"/>
              </w:rPr>
              <w:t>76,40</w:t>
            </w:r>
          </w:p>
        </w:tc>
        <w:tc>
          <w:tcPr>
            <w:tcW w:w="916" w:type="dxa"/>
          </w:tcPr>
          <w:p w:rsidR="009E5061" w:rsidRPr="009E5061" w:rsidRDefault="009E5061" w:rsidP="009E5061">
            <w:pPr>
              <w:autoSpaceDE w:val="0"/>
              <w:autoSpaceDN w:val="0"/>
              <w:jc w:val="center"/>
              <w:rPr>
                <w:sz w:val="20"/>
              </w:rPr>
            </w:pPr>
            <w:r w:rsidRPr="009E5061">
              <w:rPr>
                <w:sz w:val="20"/>
              </w:rPr>
              <w:t>76,30</w:t>
            </w:r>
          </w:p>
        </w:tc>
        <w:tc>
          <w:tcPr>
            <w:tcW w:w="927" w:type="dxa"/>
          </w:tcPr>
          <w:p w:rsidR="009E5061" w:rsidRPr="009E5061" w:rsidRDefault="009E5061" w:rsidP="009E5061">
            <w:pPr>
              <w:autoSpaceDE w:val="0"/>
              <w:autoSpaceDN w:val="0"/>
              <w:jc w:val="center"/>
              <w:rPr>
                <w:sz w:val="20"/>
              </w:rPr>
            </w:pPr>
            <w:r w:rsidRPr="009E5061">
              <w:rPr>
                <w:sz w:val="20"/>
              </w:rPr>
              <w:t>76,20</w:t>
            </w:r>
          </w:p>
        </w:tc>
        <w:tc>
          <w:tcPr>
            <w:tcW w:w="850" w:type="dxa"/>
          </w:tcPr>
          <w:p w:rsidR="009E5061" w:rsidRPr="009E5061" w:rsidRDefault="009E5061" w:rsidP="009E5061">
            <w:pPr>
              <w:autoSpaceDE w:val="0"/>
              <w:autoSpaceDN w:val="0"/>
              <w:jc w:val="center"/>
              <w:rPr>
                <w:sz w:val="20"/>
              </w:rPr>
            </w:pPr>
            <w:r w:rsidRPr="009E5061">
              <w:rPr>
                <w:sz w:val="20"/>
              </w:rPr>
              <w:t>76,10</w:t>
            </w:r>
          </w:p>
        </w:tc>
        <w:tc>
          <w:tcPr>
            <w:tcW w:w="851" w:type="dxa"/>
          </w:tcPr>
          <w:p w:rsidR="009E5061" w:rsidRPr="009E5061" w:rsidRDefault="009E5061" w:rsidP="009E5061">
            <w:pPr>
              <w:autoSpaceDE w:val="0"/>
              <w:autoSpaceDN w:val="0"/>
              <w:jc w:val="center"/>
              <w:rPr>
                <w:sz w:val="20"/>
              </w:rPr>
            </w:pPr>
            <w:r w:rsidRPr="009E5061">
              <w:rPr>
                <w:sz w:val="20"/>
              </w:rPr>
              <w:t>76,00</w:t>
            </w:r>
          </w:p>
        </w:tc>
        <w:tc>
          <w:tcPr>
            <w:tcW w:w="850" w:type="dxa"/>
          </w:tcPr>
          <w:p w:rsidR="009E5061" w:rsidRPr="009E5061" w:rsidRDefault="009E5061" w:rsidP="009E5061">
            <w:pPr>
              <w:autoSpaceDE w:val="0"/>
              <w:autoSpaceDN w:val="0"/>
              <w:jc w:val="center"/>
              <w:rPr>
                <w:sz w:val="20"/>
              </w:rPr>
            </w:pPr>
            <w:r w:rsidRPr="009E5061">
              <w:rPr>
                <w:sz w:val="20"/>
              </w:rPr>
              <w:t>75,90</w:t>
            </w:r>
          </w:p>
        </w:tc>
        <w:tc>
          <w:tcPr>
            <w:tcW w:w="851" w:type="dxa"/>
          </w:tcPr>
          <w:p w:rsidR="009E5061" w:rsidRPr="009E5061" w:rsidRDefault="009E5061" w:rsidP="009E5061">
            <w:pPr>
              <w:autoSpaceDE w:val="0"/>
              <w:autoSpaceDN w:val="0"/>
              <w:jc w:val="center"/>
              <w:rPr>
                <w:sz w:val="20"/>
              </w:rPr>
            </w:pPr>
            <w:r w:rsidRPr="009E5061">
              <w:rPr>
                <w:sz w:val="20"/>
              </w:rPr>
              <w:t>75,80</w:t>
            </w:r>
          </w:p>
        </w:tc>
        <w:tc>
          <w:tcPr>
            <w:tcW w:w="850" w:type="dxa"/>
          </w:tcPr>
          <w:p w:rsidR="009E5061" w:rsidRPr="009E5061" w:rsidRDefault="009E5061" w:rsidP="009E5061">
            <w:pPr>
              <w:autoSpaceDE w:val="0"/>
              <w:autoSpaceDN w:val="0"/>
              <w:jc w:val="center"/>
              <w:rPr>
                <w:sz w:val="20"/>
              </w:rPr>
            </w:pPr>
            <w:r w:rsidRPr="009E5061">
              <w:rPr>
                <w:sz w:val="20"/>
              </w:rPr>
              <w:t>75,70</w:t>
            </w:r>
          </w:p>
        </w:tc>
      </w:tr>
      <w:tr w:rsidR="009E5061" w:rsidRPr="009E5061" w:rsidTr="00E15053">
        <w:trPr>
          <w:cantSplit/>
        </w:trPr>
        <w:tc>
          <w:tcPr>
            <w:tcW w:w="524" w:type="dxa"/>
            <w:vMerge w:val="restart"/>
          </w:tcPr>
          <w:p w:rsidR="009E5061" w:rsidRPr="009E5061" w:rsidRDefault="009E5061" w:rsidP="009E5061">
            <w:pPr>
              <w:autoSpaceDE w:val="0"/>
              <w:autoSpaceDN w:val="0"/>
              <w:jc w:val="center"/>
              <w:rPr>
                <w:sz w:val="20"/>
              </w:rPr>
            </w:pPr>
            <w:r w:rsidRPr="009E5061">
              <w:rPr>
                <w:sz w:val="20"/>
              </w:rPr>
              <w:t>2.2</w:t>
            </w:r>
          </w:p>
        </w:tc>
        <w:tc>
          <w:tcPr>
            <w:tcW w:w="2878" w:type="dxa"/>
            <w:vMerge w:val="restart"/>
          </w:tcPr>
          <w:p w:rsidR="009E5061" w:rsidRPr="009E5061" w:rsidRDefault="009E5061" w:rsidP="009E5061">
            <w:pPr>
              <w:autoSpaceDE w:val="0"/>
              <w:autoSpaceDN w:val="0"/>
              <w:rPr>
                <w:sz w:val="20"/>
              </w:rPr>
            </w:pPr>
            <w:r w:rsidRPr="009E5061">
              <w:rPr>
                <w:sz w:val="20"/>
              </w:rPr>
              <w:t>Уровень износа сетей водоотведения и канализационных станций</w:t>
            </w:r>
          </w:p>
        </w:tc>
        <w:tc>
          <w:tcPr>
            <w:tcW w:w="1134" w:type="dxa"/>
            <w:vMerge w:val="restart"/>
          </w:tcPr>
          <w:p w:rsidR="009E5061" w:rsidRPr="009E5061" w:rsidRDefault="009E5061" w:rsidP="009E5061">
            <w:pPr>
              <w:autoSpaceDE w:val="0"/>
              <w:autoSpaceDN w:val="0"/>
              <w:jc w:val="center"/>
              <w:rPr>
                <w:sz w:val="20"/>
              </w:rPr>
            </w:pPr>
            <w:r w:rsidRPr="009E5061">
              <w:rPr>
                <w:sz w:val="20"/>
              </w:rPr>
              <w:t>%</w:t>
            </w:r>
          </w:p>
        </w:tc>
        <w:tc>
          <w:tcPr>
            <w:tcW w:w="11198" w:type="dxa"/>
            <w:gridSpan w:val="13"/>
          </w:tcPr>
          <w:p w:rsidR="009E5061" w:rsidRPr="009E5061" w:rsidRDefault="009E5061" w:rsidP="009E5061">
            <w:pPr>
              <w:autoSpaceDE w:val="0"/>
              <w:autoSpaceDN w:val="0"/>
              <w:jc w:val="center"/>
              <w:rPr>
                <w:sz w:val="20"/>
              </w:rPr>
            </w:pPr>
            <w:r w:rsidRPr="009E5061">
              <w:rPr>
                <w:sz w:val="20"/>
              </w:rPr>
              <w:t>МУП «Горводоканал»</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69,80</w:t>
            </w:r>
          </w:p>
        </w:tc>
        <w:tc>
          <w:tcPr>
            <w:tcW w:w="850" w:type="dxa"/>
          </w:tcPr>
          <w:p w:rsidR="009E5061" w:rsidRPr="009E5061" w:rsidRDefault="009E5061" w:rsidP="009E5061">
            <w:pPr>
              <w:autoSpaceDE w:val="0"/>
              <w:autoSpaceDN w:val="0"/>
              <w:jc w:val="center"/>
              <w:rPr>
                <w:sz w:val="20"/>
              </w:rPr>
            </w:pPr>
            <w:r w:rsidRPr="009E5061">
              <w:rPr>
                <w:sz w:val="20"/>
              </w:rPr>
              <w:t>61,90</w:t>
            </w:r>
          </w:p>
        </w:tc>
        <w:tc>
          <w:tcPr>
            <w:tcW w:w="851" w:type="dxa"/>
          </w:tcPr>
          <w:p w:rsidR="009E5061" w:rsidRPr="009E5061" w:rsidRDefault="009E5061" w:rsidP="009E5061">
            <w:pPr>
              <w:autoSpaceDE w:val="0"/>
              <w:autoSpaceDN w:val="0"/>
              <w:jc w:val="center"/>
              <w:rPr>
                <w:sz w:val="20"/>
              </w:rPr>
            </w:pPr>
            <w:r w:rsidRPr="009E5061">
              <w:rPr>
                <w:sz w:val="20"/>
              </w:rPr>
              <w:t>73,00</w:t>
            </w:r>
          </w:p>
        </w:tc>
        <w:tc>
          <w:tcPr>
            <w:tcW w:w="850" w:type="dxa"/>
          </w:tcPr>
          <w:p w:rsidR="009E5061" w:rsidRPr="009E5061" w:rsidRDefault="009E5061" w:rsidP="009E5061">
            <w:pPr>
              <w:autoSpaceDE w:val="0"/>
              <w:autoSpaceDN w:val="0"/>
              <w:jc w:val="center"/>
              <w:rPr>
                <w:sz w:val="20"/>
              </w:rPr>
            </w:pPr>
            <w:r w:rsidRPr="009E5061">
              <w:rPr>
                <w:sz w:val="20"/>
              </w:rPr>
              <w:t>72,90</w:t>
            </w:r>
          </w:p>
        </w:tc>
        <w:tc>
          <w:tcPr>
            <w:tcW w:w="851" w:type="dxa"/>
          </w:tcPr>
          <w:p w:rsidR="009E5061" w:rsidRPr="009E5061" w:rsidRDefault="009E5061" w:rsidP="009E5061">
            <w:pPr>
              <w:autoSpaceDE w:val="0"/>
              <w:autoSpaceDN w:val="0"/>
              <w:jc w:val="center"/>
              <w:rPr>
                <w:sz w:val="20"/>
              </w:rPr>
            </w:pPr>
            <w:r w:rsidRPr="009E5061">
              <w:rPr>
                <w:sz w:val="20"/>
              </w:rPr>
              <w:t>72,80</w:t>
            </w:r>
          </w:p>
        </w:tc>
        <w:tc>
          <w:tcPr>
            <w:tcW w:w="850" w:type="dxa"/>
          </w:tcPr>
          <w:p w:rsidR="009E5061" w:rsidRPr="009E5061" w:rsidRDefault="009E5061" w:rsidP="009E5061">
            <w:pPr>
              <w:autoSpaceDE w:val="0"/>
              <w:autoSpaceDN w:val="0"/>
              <w:jc w:val="center"/>
              <w:rPr>
                <w:sz w:val="20"/>
              </w:rPr>
            </w:pPr>
            <w:r w:rsidRPr="009E5061">
              <w:rPr>
                <w:sz w:val="20"/>
              </w:rPr>
              <w:t>72,70</w:t>
            </w:r>
          </w:p>
        </w:tc>
        <w:tc>
          <w:tcPr>
            <w:tcW w:w="916" w:type="dxa"/>
          </w:tcPr>
          <w:p w:rsidR="009E5061" w:rsidRPr="009E5061" w:rsidRDefault="009E5061" w:rsidP="009E5061">
            <w:pPr>
              <w:autoSpaceDE w:val="0"/>
              <w:autoSpaceDN w:val="0"/>
              <w:jc w:val="center"/>
              <w:rPr>
                <w:sz w:val="20"/>
              </w:rPr>
            </w:pPr>
            <w:r w:rsidRPr="009E5061">
              <w:rPr>
                <w:sz w:val="20"/>
              </w:rPr>
              <w:t>72,60</w:t>
            </w:r>
          </w:p>
        </w:tc>
        <w:tc>
          <w:tcPr>
            <w:tcW w:w="927" w:type="dxa"/>
          </w:tcPr>
          <w:p w:rsidR="009E5061" w:rsidRPr="009E5061" w:rsidRDefault="009E5061" w:rsidP="009E5061">
            <w:pPr>
              <w:autoSpaceDE w:val="0"/>
              <w:autoSpaceDN w:val="0"/>
              <w:jc w:val="center"/>
              <w:rPr>
                <w:sz w:val="20"/>
              </w:rPr>
            </w:pPr>
            <w:r w:rsidRPr="009E5061">
              <w:rPr>
                <w:sz w:val="20"/>
              </w:rPr>
              <w:t>72,50</w:t>
            </w:r>
          </w:p>
        </w:tc>
        <w:tc>
          <w:tcPr>
            <w:tcW w:w="850" w:type="dxa"/>
          </w:tcPr>
          <w:p w:rsidR="009E5061" w:rsidRPr="009E5061" w:rsidRDefault="009E5061" w:rsidP="009E5061">
            <w:pPr>
              <w:autoSpaceDE w:val="0"/>
              <w:autoSpaceDN w:val="0"/>
              <w:jc w:val="center"/>
              <w:rPr>
                <w:sz w:val="20"/>
              </w:rPr>
            </w:pPr>
            <w:r w:rsidRPr="009E5061">
              <w:rPr>
                <w:sz w:val="20"/>
              </w:rPr>
              <w:t>72,40</w:t>
            </w:r>
          </w:p>
        </w:tc>
        <w:tc>
          <w:tcPr>
            <w:tcW w:w="851" w:type="dxa"/>
          </w:tcPr>
          <w:p w:rsidR="009E5061" w:rsidRPr="009E5061" w:rsidRDefault="009E5061" w:rsidP="009E5061">
            <w:pPr>
              <w:autoSpaceDE w:val="0"/>
              <w:autoSpaceDN w:val="0"/>
              <w:jc w:val="center"/>
              <w:rPr>
                <w:sz w:val="20"/>
              </w:rPr>
            </w:pPr>
            <w:r w:rsidRPr="009E5061">
              <w:rPr>
                <w:sz w:val="20"/>
              </w:rPr>
              <w:t>72,30</w:t>
            </w:r>
          </w:p>
        </w:tc>
        <w:tc>
          <w:tcPr>
            <w:tcW w:w="850" w:type="dxa"/>
          </w:tcPr>
          <w:p w:rsidR="009E5061" w:rsidRPr="009E5061" w:rsidRDefault="009E5061" w:rsidP="009E5061">
            <w:pPr>
              <w:autoSpaceDE w:val="0"/>
              <w:autoSpaceDN w:val="0"/>
              <w:jc w:val="center"/>
              <w:rPr>
                <w:sz w:val="20"/>
              </w:rPr>
            </w:pPr>
            <w:r w:rsidRPr="009E5061">
              <w:rPr>
                <w:sz w:val="20"/>
              </w:rPr>
              <w:t>72,20</w:t>
            </w:r>
          </w:p>
        </w:tc>
        <w:tc>
          <w:tcPr>
            <w:tcW w:w="851" w:type="dxa"/>
          </w:tcPr>
          <w:p w:rsidR="009E5061" w:rsidRPr="009E5061" w:rsidRDefault="009E5061" w:rsidP="009E5061">
            <w:pPr>
              <w:autoSpaceDE w:val="0"/>
              <w:autoSpaceDN w:val="0"/>
              <w:jc w:val="center"/>
              <w:rPr>
                <w:sz w:val="20"/>
              </w:rPr>
            </w:pPr>
            <w:r w:rsidRPr="009E5061">
              <w:rPr>
                <w:sz w:val="20"/>
              </w:rPr>
              <w:t>72,10</w:t>
            </w:r>
          </w:p>
        </w:tc>
        <w:tc>
          <w:tcPr>
            <w:tcW w:w="850" w:type="dxa"/>
          </w:tcPr>
          <w:p w:rsidR="009E5061" w:rsidRPr="009E5061" w:rsidRDefault="009E5061" w:rsidP="009E5061">
            <w:pPr>
              <w:autoSpaceDE w:val="0"/>
              <w:autoSpaceDN w:val="0"/>
              <w:jc w:val="center"/>
              <w:rPr>
                <w:sz w:val="20"/>
              </w:rPr>
            </w:pPr>
            <w:r w:rsidRPr="009E5061">
              <w:rPr>
                <w:sz w:val="20"/>
              </w:rPr>
              <w:t>72,00</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11198" w:type="dxa"/>
            <w:gridSpan w:val="13"/>
          </w:tcPr>
          <w:p w:rsidR="009E5061" w:rsidRPr="009E5061" w:rsidRDefault="009E5061" w:rsidP="009E5061">
            <w:pPr>
              <w:autoSpaceDE w:val="0"/>
              <w:autoSpaceDN w:val="0"/>
              <w:jc w:val="center"/>
              <w:rPr>
                <w:sz w:val="20"/>
              </w:rPr>
            </w:pPr>
            <w:r w:rsidRPr="009E5061">
              <w:rPr>
                <w:sz w:val="20"/>
              </w:rPr>
              <w:t>ФГУП «УЭВ»</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84,10</w:t>
            </w:r>
          </w:p>
        </w:tc>
        <w:tc>
          <w:tcPr>
            <w:tcW w:w="850" w:type="dxa"/>
          </w:tcPr>
          <w:p w:rsidR="009E5061" w:rsidRPr="009E5061" w:rsidRDefault="009E5061" w:rsidP="009E5061">
            <w:pPr>
              <w:autoSpaceDE w:val="0"/>
              <w:autoSpaceDN w:val="0"/>
              <w:jc w:val="center"/>
              <w:rPr>
                <w:sz w:val="20"/>
              </w:rPr>
            </w:pPr>
            <w:r w:rsidRPr="009E5061">
              <w:rPr>
                <w:sz w:val="20"/>
              </w:rPr>
              <w:t>83,60</w:t>
            </w:r>
          </w:p>
        </w:tc>
        <w:tc>
          <w:tcPr>
            <w:tcW w:w="851" w:type="dxa"/>
          </w:tcPr>
          <w:p w:rsidR="009E5061" w:rsidRPr="009E5061" w:rsidRDefault="009E5061" w:rsidP="009E5061">
            <w:pPr>
              <w:autoSpaceDE w:val="0"/>
              <w:autoSpaceDN w:val="0"/>
              <w:jc w:val="center"/>
              <w:rPr>
                <w:sz w:val="20"/>
              </w:rPr>
            </w:pPr>
            <w:r w:rsidRPr="009E5061">
              <w:rPr>
                <w:sz w:val="20"/>
              </w:rPr>
              <w:t>83,50</w:t>
            </w:r>
          </w:p>
        </w:tc>
        <w:tc>
          <w:tcPr>
            <w:tcW w:w="850" w:type="dxa"/>
          </w:tcPr>
          <w:p w:rsidR="009E5061" w:rsidRPr="009E5061" w:rsidRDefault="009E5061" w:rsidP="009E5061">
            <w:pPr>
              <w:autoSpaceDE w:val="0"/>
              <w:autoSpaceDN w:val="0"/>
              <w:jc w:val="center"/>
              <w:rPr>
                <w:sz w:val="20"/>
              </w:rPr>
            </w:pPr>
            <w:r w:rsidRPr="009E5061">
              <w:rPr>
                <w:sz w:val="20"/>
              </w:rPr>
              <w:t>83,40</w:t>
            </w:r>
          </w:p>
        </w:tc>
        <w:tc>
          <w:tcPr>
            <w:tcW w:w="851" w:type="dxa"/>
          </w:tcPr>
          <w:p w:rsidR="009E5061" w:rsidRPr="009E5061" w:rsidRDefault="009E5061" w:rsidP="009E5061">
            <w:pPr>
              <w:autoSpaceDE w:val="0"/>
              <w:autoSpaceDN w:val="0"/>
              <w:jc w:val="center"/>
              <w:rPr>
                <w:sz w:val="20"/>
              </w:rPr>
            </w:pPr>
            <w:r w:rsidRPr="009E5061">
              <w:rPr>
                <w:sz w:val="20"/>
              </w:rPr>
              <w:t>83,30</w:t>
            </w:r>
          </w:p>
        </w:tc>
        <w:tc>
          <w:tcPr>
            <w:tcW w:w="850" w:type="dxa"/>
          </w:tcPr>
          <w:p w:rsidR="009E5061" w:rsidRPr="009E5061" w:rsidRDefault="009E5061" w:rsidP="009E5061">
            <w:pPr>
              <w:autoSpaceDE w:val="0"/>
              <w:autoSpaceDN w:val="0"/>
              <w:jc w:val="center"/>
              <w:rPr>
                <w:sz w:val="20"/>
              </w:rPr>
            </w:pPr>
            <w:r w:rsidRPr="009E5061">
              <w:rPr>
                <w:sz w:val="20"/>
              </w:rPr>
              <w:t>83,20</w:t>
            </w:r>
          </w:p>
        </w:tc>
        <w:tc>
          <w:tcPr>
            <w:tcW w:w="916" w:type="dxa"/>
          </w:tcPr>
          <w:p w:rsidR="009E5061" w:rsidRPr="009E5061" w:rsidRDefault="009E5061" w:rsidP="009E5061">
            <w:pPr>
              <w:autoSpaceDE w:val="0"/>
              <w:autoSpaceDN w:val="0"/>
              <w:jc w:val="center"/>
              <w:rPr>
                <w:sz w:val="20"/>
              </w:rPr>
            </w:pPr>
            <w:r w:rsidRPr="009E5061">
              <w:rPr>
                <w:sz w:val="20"/>
              </w:rPr>
              <w:t>83,10</w:t>
            </w:r>
          </w:p>
        </w:tc>
        <w:tc>
          <w:tcPr>
            <w:tcW w:w="927" w:type="dxa"/>
          </w:tcPr>
          <w:p w:rsidR="009E5061" w:rsidRPr="009E5061" w:rsidRDefault="009E5061" w:rsidP="009E5061">
            <w:pPr>
              <w:autoSpaceDE w:val="0"/>
              <w:autoSpaceDN w:val="0"/>
              <w:jc w:val="center"/>
              <w:rPr>
                <w:sz w:val="20"/>
              </w:rPr>
            </w:pPr>
            <w:r w:rsidRPr="009E5061">
              <w:rPr>
                <w:sz w:val="20"/>
              </w:rPr>
              <w:t>82,90</w:t>
            </w:r>
          </w:p>
        </w:tc>
        <w:tc>
          <w:tcPr>
            <w:tcW w:w="850" w:type="dxa"/>
          </w:tcPr>
          <w:p w:rsidR="009E5061" w:rsidRPr="009E5061" w:rsidRDefault="009E5061" w:rsidP="009E5061">
            <w:pPr>
              <w:autoSpaceDE w:val="0"/>
              <w:autoSpaceDN w:val="0"/>
              <w:jc w:val="center"/>
              <w:rPr>
                <w:sz w:val="20"/>
              </w:rPr>
            </w:pPr>
            <w:r w:rsidRPr="009E5061">
              <w:rPr>
                <w:sz w:val="20"/>
              </w:rPr>
              <w:t>82,80</w:t>
            </w:r>
          </w:p>
        </w:tc>
        <w:tc>
          <w:tcPr>
            <w:tcW w:w="851" w:type="dxa"/>
          </w:tcPr>
          <w:p w:rsidR="009E5061" w:rsidRPr="009E5061" w:rsidRDefault="009E5061" w:rsidP="009E5061">
            <w:pPr>
              <w:autoSpaceDE w:val="0"/>
              <w:autoSpaceDN w:val="0"/>
              <w:jc w:val="center"/>
              <w:rPr>
                <w:sz w:val="20"/>
              </w:rPr>
            </w:pPr>
            <w:r w:rsidRPr="009E5061">
              <w:rPr>
                <w:sz w:val="20"/>
              </w:rPr>
              <w:t>82,70</w:t>
            </w:r>
          </w:p>
        </w:tc>
        <w:tc>
          <w:tcPr>
            <w:tcW w:w="850" w:type="dxa"/>
          </w:tcPr>
          <w:p w:rsidR="009E5061" w:rsidRPr="009E5061" w:rsidRDefault="009E5061" w:rsidP="009E5061">
            <w:pPr>
              <w:autoSpaceDE w:val="0"/>
              <w:autoSpaceDN w:val="0"/>
              <w:jc w:val="center"/>
              <w:rPr>
                <w:sz w:val="20"/>
              </w:rPr>
            </w:pPr>
            <w:r w:rsidRPr="009E5061">
              <w:rPr>
                <w:sz w:val="20"/>
              </w:rPr>
              <w:t>82,60</w:t>
            </w:r>
          </w:p>
        </w:tc>
        <w:tc>
          <w:tcPr>
            <w:tcW w:w="851" w:type="dxa"/>
          </w:tcPr>
          <w:p w:rsidR="009E5061" w:rsidRPr="009E5061" w:rsidRDefault="009E5061" w:rsidP="009E5061">
            <w:pPr>
              <w:autoSpaceDE w:val="0"/>
              <w:autoSpaceDN w:val="0"/>
              <w:jc w:val="center"/>
              <w:rPr>
                <w:sz w:val="20"/>
              </w:rPr>
            </w:pPr>
            <w:r w:rsidRPr="009E5061">
              <w:rPr>
                <w:sz w:val="20"/>
              </w:rPr>
              <w:t>82,50</w:t>
            </w:r>
          </w:p>
        </w:tc>
        <w:tc>
          <w:tcPr>
            <w:tcW w:w="850" w:type="dxa"/>
          </w:tcPr>
          <w:p w:rsidR="009E5061" w:rsidRPr="009E5061" w:rsidRDefault="009E5061" w:rsidP="009E5061">
            <w:pPr>
              <w:autoSpaceDE w:val="0"/>
              <w:autoSpaceDN w:val="0"/>
              <w:jc w:val="center"/>
              <w:rPr>
                <w:sz w:val="20"/>
              </w:rPr>
            </w:pPr>
            <w:r w:rsidRPr="009E5061">
              <w:rPr>
                <w:sz w:val="20"/>
              </w:rPr>
              <w:t>82,40</w:t>
            </w:r>
          </w:p>
        </w:tc>
      </w:tr>
      <w:tr w:rsidR="009E5061" w:rsidRPr="009E5061" w:rsidTr="00E15053">
        <w:trPr>
          <w:cantSplit/>
        </w:trPr>
        <w:tc>
          <w:tcPr>
            <w:tcW w:w="524" w:type="dxa"/>
            <w:vMerge w:val="restart"/>
          </w:tcPr>
          <w:p w:rsidR="009E5061" w:rsidRPr="009E5061" w:rsidRDefault="009E5061" w:rsidP="009E5061">
            <w:pPr>
              <w:autoSpaceDE w:val="0"/>
              <w:autoSpaceDN w:val="0"/>
              <w:jc w:val="center"/>
              <w:rPr>
                <w:sz w:val="20"/>
              </w:rPr>
            </w:pPr>
            <w:r w:rsidRPr="009E5061">
              <w:rPr>
                <w:sz w:val="20"/>
              </w:rPr>
              <w:t>2.3</w:t>
            </w:r>
          </w:p>
        </w:tc>
        <w:tc>
          <w:tcPr>
            <w:tcW w:w="2878" w:type="dxa"/>
            <w:vMerge w:val="restart"/>
          </w:tcPr>
          <w:p w:rsidR="009E5061" w:rsidRPr="009E5061" w:rsidRDefault="009E5061" w:rsidP="009E5061">
            <w:pPr>
              <w:autoSpaceDE w:val="0"/>
              <w:autoSpaceDN w:val="0"/>
              <w:rPr>
                <w:sz w:val="20"/>
              </w:rPr>
            </w:pPr>
            <w:r w:rsidRPr="009E5061">
              <w:rPr>
                <w:sz w:val="20"/>
              </w:rPr>
              <w:t>Уровень потерь воды при транспортировке</w:t>
            </w:r>
          </w:p>
        </w:tc>
        <w:tc>
          <w:tcPr>
            <w:tcW w:w="1134" w:type="dxa"/>
            <w:vMerge w:val="restart"/>
          </w:tcPr>
          <w:p w:rsidR="009E5061" w:rsidRPr="009E5061" w:rsidRDefault="009E5061" w:rsidP="009E5061">
            <w:pPr>
              <w:autoSpaceDE w:val="0"/>
              <w:autoSpaceDN w:val="0"/>
              <w:jc w:val="center"/>
              <w:rPr>
                <w:sz w:val="20"/>
              </w:rPr>
            </w:pPr>
            <w:r w:rsidRPr="009E5061">
              <w:rPr>
                <w:sz w:val="20"/>
              </w:rPr>
              <w:t>%</w:t>
            </w:r>
          </w:p>
        </w:tc>
        <w:tc>
          <w:tcPr>
            <w:tcW w:w="11198" w:type="dxa"/>
            <w:gridSpan w:val="13"/>
          </w:tcPr>
          <w:p w:rsidR="009E5061" w:rsidRPr="009E5061" w:rsidRDefault="009E5061" w:rsidP="009E5061">
            <w:pPr>
              <w:autoSpaceDE w:val="0"/>
              <w:autoSpaceDN w:val="0"/>
              <w:jc w:val="center"/>
              <w:rPr>
                <w:sz w:val="20"/>
              </w:rPr>
            </w:pPr>
            <w:r w:rsidRPr="009E5061">
              <w:rPr>
                <w:sz w:val="20"/>
              </w:rPr>
              <w:t>МУП «Горводоканал»</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21,30</w:t>
            </w:r>
          </w:p>
        </w:tc>
        <w:tc>
          <w:tcPr>
            <w:tcW w:w="850" w:type="dxa"/>
          </w:tcPr>
          <w:p w:rsidR="009E5061" w:rsidRPr="009E5061" w:rsidRDefault="009E5061" w:rsidP="009E5061">
            <w:pPr>
              <w:autoSpaceDE w:val="0"/>
              <w:autoSpaceDN w:val="0"/>
              <w:jc w:val="center"/>
              <w:rPr>
                <w:sz w:val="20"/>
              </w:rPr>
            </w:pPr>
            <w:r w:rsidRPr="009E5061">
              <w:rPr>
                <w:sz w:val="20"/>
              </w:rPr>
              <w:t>21,00</w:t>
            </w:r>
          </w:p>
        </w:tc>
        <w:tc>
          <w:tcPr>
            <w:tcW w:w="851" w:type="dxa"/>
          </w:tcPr>
          <w:p w:rsidR="009E5061" w:rsidRPr="009E5061" w:rsidRDefault="009E5061" w:rsidP="009E5061">
            <w:pPr>
              <w:autoSpaceDE w:val="0"/>
              <w:autoSpaceDN w:val="0"/>
              <w:jc w:val="center"/>
              <w:rPr>
                <w:sz w:val="20"/>
              </w:rPr>
            </w:pPr>
            <w:r w:rsidRPr="009E5061">
              <w:rPr>
                <w:sz w:val="20"/>
              </w:rPr>
              <w:t>17,50</w:t>
            </w:r>
          </w:p>
        </w:tc>
        <w:tc>
          <w:tcPr>
            <w:tcW w:w="850" w:type="dxa"/>
          </w:tcPr>
          <w:p w:rsidR="009E5061" w:rsidRPr="009E5061" w:rsidRDefault="009E5061" w:rsidP="009E5061">
            <w:pPr>
              <w:autoSpaceDE w:val="0"/>
              <w:autoSpaceDN w:val="0"/>
              <w:jc w:val="center"/>
              <w:rPr>
                <w:sz w:val="20"/>
              </w:rPr>
            </w:pPr>
            <w:r w:rsidRPr="009E5061">
              <w:rPr>
                <w:sz w:val="20"/>
              </w:rPr>
              <w:t>17,20</w:t>
            </w:r>
          </w:p>
        </w:tc>
        <w:tc>
          <w:tcPr>
            <w:tcW w:w="851" w:type="dxa"/>
          </w:tcPr>
          <w:p w:rsidR="009E5061" w:rsidRPr="009E5061" w:rsidRDefault="009E5061" w:rsidP="009E5061">
            <w:pPr>
              <w:autoSpaceDE w:val="0"/>
              <w:autoSpaceDN w:val="0"/>
              <w:jc w:val="center"/>
              <w:rPr>
                <w:sz w:val="20"/>
              </w:rPr>
            </w:pPr>
            <w:r w:rsidRPr="009E5061">
              <w:rPr>
                <w:sz w:val="20"/>
              </w:rPr>
              <w:t>16,80</w:t>
            </w:r>
          </w:p>
        </w:tc>
        <w:tc>
          <w:tcPr>
            <w:tcW w:w="850" w:type="dxa"/>
          </w:tcPr>
          <w:p w:rsidR="009E5061" w:rsidRPr="009E5061" w:rsidRDefault="009E5061" w:rsidP="009E5061">
            <w:pPr>
              <w:autoSpaceDE w:val="0"/>
              <w:autoSpaceDN w:val="0"/>
              <w:jc w:val="center"/>
              <w:rPr>
                <w:sz w:val="20"/>
              </w:rPr>
            </w:pPr>
            <w:r w:rsidRPr="009E5061">
              <w:rPr>
                <w:sz w:val="20"/>
              </w:rPr>
              <w:t>16,40</w:t>
            </w:r>
          </w:p>
        </w:tc>
        <w:tc>
          <w:tcPr>
            <w:tcW w:w="916" w:type="dxa"/>
          </w:tcPr>
          <w:p w:rsidR="009E5061" w:rsidRPr="009E5061" w:rsidRDefault="009E5061" w:rsidP="009E5061">
            <w:pPr>
              <w:autoSpaceDE w:val="0"/>
              <w:autoSpaceDN w:val="0"/>
              <w:jc w:val="center"/>
              <w:rPr>
                <w:sz w:val="20"/>
              </w:rPr>
            </w:pPr>
            <w:r w:rsidRPr="009E5061">
              <w:rPr>
                <w:sz w:val="20"/>
              </w:rPr>
              <w:t>17,60</w:t>
            </w:r>
          </w:p>
        </w:tc>
        <w:tc>
          <w:tcPr>
            <w:tcW w:w="927" w:type="dxa"/>
          </w:tcPr>
          <w:p w:rsidR="009E5061" w:rsidRPr="009E5061" w:rsidRDefault="009E5061" w:rsidP="009E5061">
            <w:pPr>
              <w:autoSpaceDE w:val="0"/>
              <w:autoSpaceDN w:val="0"/>
              <w:jc w:val="center"/>
              <w:rPr>
                <w:sz w:val="20"/>
              </w:rPr>
            </w:pPr>
            <w:r w:rsidRPr="009E5061">
              <w:rPr>
                <w:sz w:val="20"/>
              </w:rPr>
              <w:t>17,50</w:t>
            </w:r>
          </w:p>
        </w:tc>
        <w:tc>
          <w:tcPr>
            <w:tcW w:w="850" w:type="dxa"/>
          </w:tcPr>
          <w:p w:rsidR="009E5061" w:rsidRPr="009E5061" w:rsidRDefault="009E5061" w:rsidP="009E5061">
            <w:pPr>
              <w:autoSpaceDE w:val="0"/>
              <w:autoSpaceDN w:val="0"/>
              <w:jc w:val="center"/>
              <w:rPr>
                <w:sz w:val="20"/>
              </w:rPr>
            </w:pPr>
            <w:r w:rsidRPr="009E5061">
              <w:rPr>
                <w:sz w:val="20"/>
              </w:rPr>
              <w:t>17,40</w:t>
            </w:r>
          </w:p>
        </w:tc>
        <w:tc>
          <w:tcPr>
            <w:tcW w:w="851" w:type="dxa"/>
          </w:tcPr>
          <w:p w:rsidR="009E5061" w:rsidRPr="009E5061" w:rsidRDefault="009E5061" w:rsidP="009E5061">
            <w:pPr>
              <w:autoSpaceDE w:val="0"/>
              <w:autoSpaceDN w:val="0"/>
              <w:jc w:val="center"/>
              <w:rPr>
                <w:sz w:val="20"/>
              </w:rPr>
            </w:pPr>
            <w:r w:rsidRPr="009E5061">
              <w:rPr>
                <w:sz w:val="20"/>
              </w:rPr>
              <w:t>17,30</w:t>
            </w:r>
          </w:p>
        </w:tc>
        <w:tc>
          <w:tcPr>
            <w:tcW w:w="850" w:type="dxa"/>
          </w:tcPr>
          <w:p w:rsidR="009E5061" w:rsidRPr="009E5061" w:rsidRDefault="009E5061" w:rsidP="009E5061">
            <w:pPr>
              <w:autoSpaceDE w:val="0"/>
              <w:autoSpaceDN w:val="0"/>
              <w:jc w:val="center"/>
              <w:rPr>
                <w:sz w:val="20"/>
              </w:rPr>
            </w:pPr>
            <w:r w:rsidRPr="009E5061">
              <w:rPr>
                <w:sz w:val="20"/>
              </w:rPr>
              <w:t>17,20</w:t>
            </w:r>
          </w:p>
        </w:tc>
        <w:tc>
          <w:tcPr>
            <w:tcW w:w="851" w:type="dxa"/>
          </w:tcPr>
          <w:p w:rsidR="009E5061" w:rsidRPr="009E5061" w:rsidRDefault="009E5061" w:rsidP="009E5061">
            <w:pPr>
              <w:autoSpaceDE w:val="0"/>
              <w:autoSpaceDN w:val="0"/>
              <w:jc w:val="center"/>
              <w:rPr>
                <w:sz w:val="20"/>
              </w:rPr>
            </w:pPr>
            <w:r w:rsidRPr="009E5061">
              <w:rPr>
                <w:sz w:val="20"/>
              </w:rPr>
              <w:t>17,10</w:t>
            </w:r>
          </w:p>
        </w:tc>
        <w:tc>
          <w:tcPr>
            <w:tcW w:w="850" w:type="dxa"/>
          </w:tcPr>
          <w:p w:rsidR="009E5061" w:rsidRPr="009E5061" w:rsidRDefault="009E5061" w:rsidP="009E5061">
            <w:pPr>
              <w:autoSpaceDE w:val="0"/>
              <w:autoSpaceDN w:val="0"/>
              <w:jc w:val="center"/>
              <w:rPr>
                <w:sz w:val="20"/>
              </w:rPr>
            </w:pPr>
            <w:r w:rsidRPr="009E5061">
              <w:rPr>
                <w:sz w:val="20"/>
              </w:rPr>
              <w:t>17,00</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11198" w:type="dxa"/>
            <w:gridSpan w:val="13"/>
          </w:tcPr>
          <w:p w:rsidR="009E5061" w:rsidRPr="009E5061" w:rsidRDefault="009E5061" w:rsidP="009E5061">
            <w:pPr>
              <w:autoSpaceDE w:val="0"/>
              <w:autoSpaceDN w:val="0"/>
              <w:jc w:val="center"/>
              <w:rPr>
                <w:sz w:val="20"/>
              </w:rPr>
            </w:pPr>
            <w:r w:rsidRPr="009E5061">
              <w:rPr>
                <w:sz w:val="20"/>
              </w:rPr>
              <w:t>ФГУП «УЭВ»</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17,60</w:t>
            </w:r>
          </w:p>
        </w:tc>
        <w:tc>
          <w:tcPr>
            <w:tcW w:w="850" w:type="dxa"/>
          </w:tcPr>
          <w:p w:rsidR="009E5061" w:rsidRPr="009E5061" w:rsidRDefault="009E5061" w:rsidP="009E5061">
            <w:pPr>
              <w:autoSpaceDE w:val="0"/>
              <w:autoSpaceDN w:val="0"/>
              <w:jc w:val="center"/>
              <w:rPr>
                <w:sz w:val="20"/>
              </w:rPr>
            </w:pPr>
            <w:r w:rsidRPr="009E5061">
              <w:rPr>
                <w:sz w:val="20"/>
              </w:rPr>
              <w:t>17,40</w:t>
            </w:r>
          </w:p>
        </w:tc>
        <w:tc>
          <w:tcPr>
            <w:tcW w:w="851" w:type="dxa"/>
          </w:tcPr>
          <w:p w:rsidR="009E5061" w:rsidRPr="009E5061" w:rsidRDefault="009E5061" w:rsidP="009E5061">
            <w:pPr>
              <w:autoSpaceDE w:val="0"/>
              <w:autoSpaceDN w:val="0"/>
              <w:jc w:val="center"/>
              <w:rPr>
                <w:sz w:val="20"/>
              </w:rPr>
            </w:pPr>
            <w:r w:rsidRPr="009E5061">
              <w:rPr>
                <w:sz w:val="20"/>
              </w:rPr>
              <w:t>17,20</w:t>
            </w:r>
          </w:p>
        </w:tc>
        <w:tc>
          <w:tcPr>
            <w:tcW w:w="850" w:type="dxa"/>
          </w:tcPr>
          <w:p w:rsidR="009E5061" w:rsidRPr="009E5061" w:rsidRDefault="009E5061" w:rsidP="009E5061">
            <w:pPr>
              <w:autoSpaceDE w:val="0"/>
              <w:autoSpaceDN w:val="0"/>
              <w:jc w:val="center"/>
              <w:rPr>
                <w:sz w:val="20"/>
              </w:rPr>
            </w:pPr>
            <w:r w:rsidRPr="009E5061">
              <w:rPr>
                <w:sz w:val="20"/>
              </w:rPr>
              <w:t>17,00</w:t>
            </w:r>
          </w:p>
        </w:tc>
        <w:tc>
          <w:tcPr>
            <w:tcW w:w="851" w:type="dxa"/>
          </w:tcPr>
          <w:p w:rsidR="009E5061" w:rsidRPr="009E5061" w:rsidRDefault="009E5061" w:rsidP="009E5061">
            <w:pPr>
              <w:autoSpaceDE w:val="0"/>
              <w:autoSpaceDN w:val="0"/>
              <w:jc w:val="center"/>
              <w:rPr>
                <w:sz w:val="20"/>
              </w:rPr>
            </w:pPr>
            <w:r w:rsidRPr="009E5061">
              <w:rPr>
                <w:sz w:val="20"/>
              </w:rPr>
              <w:t>16,80</w:t>
            </w:r>
          </w:p>
        </w:tc>
        <w:tc>
          <w:tcPr>
            <w:tcW w:w="850" w:type="dxa"/>
          </w:tcPr>
          <w:p w:rsidR="009E5061" w:rsidRPr="009E5061" w:rsidRDefault="009E5061" w:rsidP="009E5061">
            <w:pPr>
              <w:autoSpaceDE w:val="0"/>
              <w:autoSpaceDN w:val="0"/>
              <w:jc w:val="center"/>
              <w:rPr>
                <w:sz w:val="20"/>
              </w:rPr>
            </w:pPr>
            <w:r w:rsidRPr="009E5061">
              <w:rPr>
                <w:sz w:val="20"/>
              </w:rPr>
              <w:t>16,60</w:t>
            </w:r>
          </w:p>
        </w:tc>
        <w:tc>
          <w:tcPr>
            <w:tcW w:w="916" w:type="dxa"/>
          </w:tcPr>
          <w:p w:rsidR="009E5061" w:rsidRPr="009E5061" w:rsidRDefault="009E5061" w:rsidP="009E5061">
            <w:pPr>
              <w:autoSpaceDE w:val="0"/>
              <w:autoSpaceDN w:val="0"/>
              <w:jc w:val="center"/>
              <w:rPr>
                <w:sz w:val="20"/>
              </w:rPr>
            </w:pPr>
            <w:r w:rsidRPr="009E5061">
              <w:rPr>
                <w:sz w:val="20"/>
              </w:rPr>
              <w:t>14,57</w:t>
            </w:r>
          </w:p>
        </w:tc>
        <w:tc>
          <w:tcPr>
            <w:tcW w:w="927" w:type="dxa"/>
          </w:tcPr>
          <w:p w:rsidR="009E5061" w:rsidRPr="009E5061" w:rsidRDefault="009E5061" w:rsidP="009E5061">
            <w:pPr>
              <w:autoSpaceDE w:val="0"/>
              <w:autoSpaceDN w:val="0"/>
              <w:jc w:val="center"/>
              <w:rPr>
                <w:sz w:val="20"/>
              </w:rPr>
            </w:pPr>
            <w:r w:rsidRPr="009E5061">
              <w:rPr>
                <w:sz w:val="20"/>
              </w:rPr>
              <w:t>14,57</w:t>
            </w:r>
          </w:p>
        </w:tc>
        <w:tc>
          <w:tcPr>
            <w:tcW w:w="850" w:type="dxa"/>
          </w:tcPr>
          <w:p w:rsidR="009E5061" w:rsidRPr="009E5061" w:rsidRDefault="009E5061" w:rsidP="009E5061">
            <w:pPr>
              <w:autoSpaceDE w:val="0"/>
              <w:autoSpaceDN w:val="0"/>
              <w:jc w:val="center"/>
              <w:rPr>
                <w:sz w:val="20"/>
              </w:rPr>
            </w:pPr>
            <w:r w:rsidRPr="009E5061">
              <w:rPr>
                <w:sz w:val="20"/>
              </w:rPr>
              <w:t>14,57</w:t>
            </w:r>
          </w:p>
        </w:tc>
        <w:tc>
          <w:tcPr>
            <w:tcW w:w="851" w:type="dxa"/>
          </w:tcPr>
          <w:p w:rsidR="009E5061" w:rsidRPr="009E5061" w:rsidRDefault="009E5061" w:rsidP="009E5061">
            <w:pPr>
              <w:autoSpaceDE w:val="0"/>
              <w:autoSpaceDN w:val="0"/>
              <w:jc w:val="center"/>
              <w:rPr>
                <w:sz w:val="20"/>
              </w:rPr>
            </w:pPr>
            <w:r w:rsidRPr="009E5061">
              <w:rPr>
                <w:sz w:val="20"/>
              </w:rPr>
              <w:t>14,57</w:t>
            </w:r>
          </w:p>
        </w:tc>
        <w:tc>
          <w:tcPr>
            <w:tcW w:w="850" w:type="dxa"/>
          </w:tcPr>
          <w:p w:rsidR="009E5061" w:rsidRPr="009E5061" w:rsidRDefault="009E5061" w:rsidP="009E5061">
            <w:pPr>
              <w:autoSpaceDE w:val="0"/>
              <w:autoSpaceDN w:val="0"/>
              <w:jc w:val="center"/>
              <w:rPr>
                <w:sz w:val="20"/>
              </w:rPr>
            </w:pPr>
            <w:r w:rsidRPr="009E5061">
              <w:rPr>
                <w:sz w:val="20"/>
              </w:rPr>
              <w:t>14,57</w:t>
            </w:r>
          </w:p>
        </w:tc>
        <w:tc>
          <w:tcPr>
            <w:tcW w:w="851" w:type="dxa"/>
          </w:tcPr>
          <w:p w:rsidR="009E5061" w:rsidRPr="009E5061" w:rsidRDefault="009E5061" w:rsidP="009E5061">
            <w:pPr>
              <w:autoSpaceDE w:val="0"/>
              <w:autoSpaceDN w:val="0"/>
              <w:jc w:val="center"/>
              <w:rPr>
                <w:sz w:val="20"/>
              </w:rPr>
            </w:pPr>
            <w:r w:rsidRPr="009E5061">
              <w:rPr>
                <w:sz w:val="20"/>
              </w:rPr>
              <w:t>14,50</w:t>
            </w:r>
          </w:p>
        </w:tc>
        <w:tc>
          <w:tcPr>
            <w:tcW w:w="850" w:type="dxa"/>
          </w:tcPr>
          <w:p w:rsidR="009E5061" w:rsidRPr="009E5061" w:rsidRDefault="009E5061" w:rsidP="009E5061">
            <w:pPr>
              <w:autoSpaceDE w:val="0"/>
              <w:autoSpaceDN w:val="0"/>
              <w:jc w:val="center"/>
              <w:rPr>
                <w:sz w:val="20"/>
              </w:rPr>
            </w:pPr>
            <w:r w:rsidRPr="009E5061">
              <w:rPr>
                <w:sz w:val="20"/>
              </w:rPr>
              <w:t>14,50</w:t>
            </w:r>
          </w:p>
        </w:tc>
      </w:tr>
      <w:tr w:rsidR="009E5061" w:rsidRPr="009E5061" w:rsidTr="00E15053">
        <w:trPr>
          <w:cantSplit/>
        </w:trPr>
        <w:tc>
          <w:tcPr>
            <w:tcW w:w="524" w:type="dxa"/>
            <w:vMerge w:val="restart"/>
          </w:tcPr>
          <w:p w:rsidR="009E5061" w:rsidRPr="009E5061" w:rsidRDefault="009E5061" w:rsidP="009E5061">
            <w:pPr>
              <w:autoSpaceDE w:val="0"/>
              <w:autoSpaceDN w:val="0"/>
              <w:jc w:val="center"/>
              <w:rPr>
                <w:sz w:val="20"/>
              </w:rPr>
            </w:pPr>
            <w:r w:rsidRPr="009E5061">
              <w:rPr>
                <w:sz w:val="20"/>
              </w:rPr>
              <w:t>2.4</w:t>
            </w:r>
          </w:p>
        </w:tc>
        <w:tc>
          <w:tcPr>
            <w:tcW w:w="2878" w:type="dxa"/>
            <w:vMerge w:val="restart"/>
          </w:tcPr>
          <w:p w:rsidR="009E5061" w:rsidRPr="009E5061" w:rsidRDefault="009E5061" w:rsidP="009E5061">
            <w:pPr>
              <w:autoSpaceDE w:val="0"/>
              <w:autoSpaceDN w:val="0"/>
              <w:rPr>
                <w:sz w:val="20"/>
              </w:rPr>
            </w:pPr>
            <w:r w:rsidRPr="009E5061">
              <w:rPr>
                <w:sz w:val="20"/>
              </w:rPr>
              <w:t>Количество аварий на сетях водоснабжения</w:t>
            </w:r>
          </w:p>
        </w:tc>
        <w:tc>
          <w:tcPr>
            <w:tcW w:w="1134" w:type="dxa"/>
            <w:vMerge w:val="restart"/>
          </w:tcPr>
          <w:p w:rsidR="009E5061" w:rsidRPr="009E5061" w:rsidRDefault="009E5061" w:rsidP="009E5061">
            <w:pPr>
              <w:autoSpaceDE w:val="0"/>
              <w:autoSpaceDN w:val="0"/>
              <w:jc w:val="center"/>
              <w:rPr>
                <w:sz w:val="20"/>
              </w:rPr>
            </w:pPr>
            <w:r w:rsidRPr="009E5061">
              <w:rPr>
                <w:sz w:val="20"/>
              </w:rPr>
              <w:t>шт.</w:t>
            </w:r>
          </w:p>
        </w:tc>
        <w:tc>
          <w:tcPr>
            <w:tcW w:w="11198" w:type="dxa"/>
            <w:gridSpan w:val="13"/>
          </w:tcPr>
          <w:p w:rsidR="009E5061" w:rsidRPr="009E5061" w:rsidRDefault="009E5061" w:rsidP="009E5061">
            <w:pPr>
              <w:autoSpaceDE w:val="0"/>
              <w:autoSpaceDN w:val="0"/>
              <w:jc w:val="center"/>
              <w:rPr>
                <w:sz w:val="20"/>
              </w:rPr>
            </w:pPr>
            <w:r w:rsidRPr="009E5061">
              <w:rPr>
                <w:sz w:val="20"/>
              </w:rPr>
              <w:t>МУП «Горводоканал»</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1429,00</w:t>
            </w:r>
          </w:p>
        </w:tc>
        <w:tc>
          <w:tcPr>
            <w:tcW w:w="850" w:type="dxa"/>
          </w:tcPr>
          <w:p w:rsidR="009E5061" w:rsidRPr="009E5061" w:rsidRDefault="009E5061" w:rsidP="009E5061">
            <w:pPr>
              <w:autoSpaceDE w:val="0"/>
              <w:autoSpaceDN w:val="0"/>
              <w:jc w:val="center"/>
              <w:rPr>
                <w:sz w:val="20"/>
              </w:rPr>
            </w:pPr>
            <w:r w:rsidRPr="009E5061">
              <w:rPr>
                <w:sz w:val="20"/>
              </w:rPr>
              <w:t>1426,00</w:t>
            </w:r>
          </w:p>
        </w:tc>
        <w:tc>
          <w:tcPr>
            <w:tcW w:w="851" w:type="dxa"/>
          </w:tcPr>
          <w:p w:rsidR="009E5061" w:rsidRPr="009E5061" w:rsidRDefault="009E5061" w:rsidP="009E5061">
            <w:pPr>
              <w:autoSpaceDE w:val="0"/>
              <w:autoSpaceDN w:val="0"/>
              <w:jc w:val="center"/>
              <w:rPr>
                <w:sz w:val="20"/>
              </w:rPr>
            </w:pPr>
            <w:r w:rsidRPr="009E5061">
              <w:rPr>
                <w:sz w:val="20"/>
              </w:rPr>
              <w:t>1422,00</w:t>
            </w:r>
          </w:p>
        </w:tc>
        <w:tc>
          <w:tcPr>
            <w:tcW w:w="850" w:type="dxa"/>
          </w:tcPr>
          <w:p w:rsidR="009E5061" w:rsidRPr="009E5061" w:rsidRDefault="009E5061" w:rsidP="009E5061">
            <w:pPr>
              <w:autoSpaceDE w:val="0"/>
              <w:autoSpaceDN w:val="0"/>
              <w:jc w:val="center"/>
              <w:rPr>
                <w:sz w:val="20"/>
              </w:rPr>
            </w:pPr>
            <w:r w:rsidRPr="009E5061">
              <w:rPr>
                <w:sz w:val="20"/>
              </w:rPr>
              <w:t>1419,00</w:t>
            </w:r>
          </w:p>
        </w:tc>
        <w:tc>
          <w:tcPr>
            <w:tcW w:w="851" w:type="dxa"/>
          </w:tcPr>
          <w:p w:rsidR="009E5061" w:rsidRPr="009E5061" w:rsidRDefault="009E5061" w:rsidP="009E5061">
            <w:pPr>
              <w:autoSpaceDE w:val="0"/>
              <w:autoSpaceDN w:val="0"/>
              <w:jc w:val="center"/>
              <w:rPr>
                <w:sz w:val="20"/>
              </w:rPr>
            </w:pPr>
            <w:r w:rsidRPr="009E5061">
              <w:rPr>
                <w:sz w:val="20"/>
              </w:rPr>
              <w:t>1416,00</w:t>
            </w:r>
          </w:p>
        </w:tc>
        <w:tc>
          <w:tcPr>
            <w:tcW w:w="850" w:type="dxa"/>
          </w:tcPr>
          <w:p w:rsidR="009E5061" w:rsidRPr="009E5061" w:rsidRDefault="009E5061" w:rsidP="009E5061">
            <w:pPr>
              <w:autoSpaceDE w:val="0"/>
              <w:autoSpaceDN w:val="0"/>
              <w:jc w:val="center"/>
              <w:rPr>
                <w:sz w:val="20"/>
              </w:rPr>
            </w:pPr>
            <w:r w:rsidRPr="009E5061">
              <w:rPr>
                <w:sz w:val="20"/>
              </w:rPr>
              <w:t>1413,00</w:t>
            </w:r>
          </w:p>
        </w:tc>
        <w:tc>
          <w:tcPr>
            <w:tcW w:w="916" w:type="dxa"/>
          </w:tcPr>
          <w:p w:rsidR="009E5061" w:rsidRPr="009E5061" w:rsidRDefault="009E5061" w:rsidP="009E5061">
            <w:pPr>
              <w:autoSpaceDE w:val="0"/>
              <w:autoSpaceDN w:val="0"/>
              <w:jc w:val="center"/>
              <w:rPr>
                <w:sz w:val="20"/>
              </w:rPr>
            </w:pPr>
            <w:r w:rsidRPr="009E5061">
              <w:rPr>
                <w:sz w:val="20"/>
              </w:rPr>
              <w:t>700,00</w:t>
            </w:r>
          </w:p>
        </w:tc>
        <w:tc>
          <w:tcPr>
            <w:tcW w:w="927" w:type="dxa"/>
          </w:tcPr>
          <w:p w:rsidR="009E5061" w:rsidRPr="009E5061" w:rsidRDefault="009E5061" w:rsidP="009E5061">
            <w:pPr>
              <w:autoSpaceDE w:val="0"/>
              <w:autoSpaceDN w:val="0"/>
              <w:jc w:val="center"/>
              <w:rPr>
                <w:sz w:val="20"/>
              </w:rPr>
            </w:pPr>
            <w:r w:rsidRPr="009E5061">
              <w:rPr>
                <w:sz w:val="20"/>
              </w:rPr>
              <w:t>690,00</w:t>
            </w:r>
          </w:p>
        </w:tc>
        <w:tc>
          <w:tcPr>
            <w:tcW w:w="850" w:type="dxa"/>
          </w:tcPr>
          <w:p w:rsidR="009E5061" w:rsidRPr="009E5061" w:rsidRDefault="009E5061" w:rsidP="009E5061">
            <w:pPr>
              <w:autoSpaceDE w:val="0"/>
              <w:autoSpaceDN w:val="0"/>
              <w:jc w:val="center"/>
              <w:rPr>
                <w:sz w:val="20"/>
              </w:rPr>
            </w:pPr>
            <w:r w:rsidRPr="009E5061">
              <w:rPr>
                <w:sz w:val="20"/>
              </w:rPr>
              <w:t>680,00</w:t>
            </w:r>
          </w:p>
        </w:tc>
        <w:tc>
          <w:tcPr>
            <w:tcW w:w="851" w:type="dxa"/>
          </w:tcPr>
          <w:p w:rsidR="009E5061" w:rsidRPr="009E5061" w:rsidRDefault="009E5061" w:rsidP="009E5061">
            <w:pPr>
              <w:autoSpaceDE w:val="0"/>
              <w:autoSpaceDN w:val="0"/>
              <w:jc w:val="center"/>
              <w:rPr>
                <w:sz w:val="20"/>
              </w:rPr>
            </w:pPr>
            <w:r w:rsidRPr="009E5061">
              <w:rPr>
                <w:sz w:val="20"/>
              </w:rPr>
              <w:t>670,00</w:t>
            </w:r>
          </w:p>
        </w:tc>
        <w:tc>
          <w:tcPr>
            <w:tcW w:w="850" w:type="dxa"/>
          </w:tcPr>
          <w:p w:rsidR="009E5061" w:rsidRPr="009E5061" w:rsidRDefault="009E5061" w:rsidP="009E5061">
            <w:pPr>
              <w:autoSpaceDE w:val="0"/>
              <w:autoSpaceDN w:val="0"/>
              <w:jc w:val="center"/>
              <w:rPr>
                <w:sz w:val="20"/>
              </w:rPr>
            </w:pPr>
            <w:r w:rsidRPr="009E5061">
              <w:rPr>
                <w:sz w:val="20"/>
              </w:rPr>
              <w:t>660,00</w:t>
            </w:r>
          </w:p>
        </w:tc>
        <w:tc>
          <w:tcPr>
            <w:tcW w:w="851" w:type="dxa"/>
          </w:tcPr>
          <w:p w:rsidR="009E5061" w:rsidRPr="009E5061" w:rsidRDefault="009E5061" w:rsidP="009E5061">
            <w:pPr>
              <w:autoSpaceDE w:val="0"/>
              <w:autoSpaceDN w:val="0"/>
              <w:jc w:val="center"/>
              <w:rPr>
                <w:sz w:val="20"/>
              </w:rPr>
            </w:pPr>
            <w:r w:rsidRPr="009E5061">
              <w:rPr>
                <w:sz w:val="20"/>
              </w:rPr>
              <w:t>650,00</w:t>
            </w:r>
          </w:p>
        </w:tc>
        <w:tc>
          <w:tcPr>
            <w:tcW w:w="850" w:type="dxa"/>
          </w:tcPr>
          <w:p w:rsidR="009E5061" w:rsidRPr="009E5061" w:rsidRDefault="009E5061" w:rsidP="009E5061">
            <w:pPr>
              <w:autoSpaceDE w:val="0"/>
              <w:autoSpaceDN w:val="0"/>
              <w:jc w:val="center"/>
              <w:rPr>
                <w:sz w:val="20"/>
              </w:rPr>
            </w:pPr>
            <w:r w:rsidRPr="009E5061">
              <w:rPr>
                <w:sz w:val="20"/>
              </w:rPr>
              <w:t>640,00</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11198" w:type="dxa"/>
            <w:gridSpan w:val="13"/>
          </w:tcPr>
          <w:p w:rsidR="009E5061" w:rsidRPr="009E5061" w:rsidRDefault="009E5061" w:rsidP="009E5061">
            <w:pPr>
              <w:autoSpaceDE w:val="0"/>
              <w:autoSpaceDN w:val="0"/>
              <w:jc w:val="center"/>
              <w:rPr>
                <w:sz w:val="20"/>
              </w:rPr>
            </w:pPr>
            <w:r w:rsidRPr="009E5061">
              <w:rPr>
                <w:sz w:val="20"/>
              </w:rPr>
              <w:t>ФГУП «УЭВ»</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85,00</w:t>
            </w:r>
          </w:p>
        </w:tc>
        <w:tc>
          <w:tcPr>
            <w:tcW w:w="850" w:type="dxa"/>
          </w:tcPr>
          <w:p w:rsidR="009E5061" w:rsidRPr="009E5061" w:rsidRDefault="009E5061" w:rsidP="009E5061">
            <w:pPr>
              <w:autoSpaceDE w:val="0"/>
              <w:autoSpaceDN w:val="0"/>
              <w:jc w:val="center"/>
              <w:rPr>
                <w:sz w:val="20"/>
              </w:rPr>
            </w:pPr>
            <w:r w:rsidRPr="009E5061">
              <w:rPr>
                <w:sz w:val="20"/>
              </w:rPr>
              <w:t>80,00</w:t>
            </w:r>
          </w:p>
        </w:tc>
        <w:tc>
          <w:tcPr>
            <w:tcW w:w="851" w:type="dxa"/>
          </w:tcPr>
          <w:p w:rsidR="009E5061" w:rsidRPr="009E5061" w:rsidRDefault="009E5061" w:rsidP="009E5061">
            <w:pPr>
              <w:autoSpaceDE w:val="0"/>
              <w:autoSpaceDN w:val="0"/>
              <w:jc w:val="center"/>
              <w:rPr>
                <w:sz w:val="20"/>
              </w:rPr>
            </w:pPr>
            <w:r w:rsidRPr="009E5061">
              <w:rPr>
                <w:sz w:val="20"/>
              </w:rPr>
              <w:t>75,00</w:t>
            </w:r>
          </w:p>
        </w:tc>
        <w:tc>
          <w:tcPr>
            <w:tcW w:w="850" w:type="dxa"/>
          </w:tcPr>
          <w:p w:rsidR="009E5061" w:rsidRPr="009E5061" w:rsidRDefault="009E5061" w:rsidP="009E5061">
            <w:pPr>
              <w:autoSpaceDE w:val="0"/>
              <w:autoSpaceDN w:val="0"/>
              <w:jc w:val="center"/>
              <w:rPr>
                <w:sz w:val="20"/>
              </w:rPr>
            </w:pPr>
            <w:r w:rsidRPr="009E5061">
              <w:rPr>
                <w:sz w:val="20"/>
              </w:rPr>
              <w:t>70,00</w:t>
            </w:r>
          </w:p>
        </w:tc>
        <w:tc>
          <w:tcPr>
            <w:tcW w:w="851" w:type="dxa"/>
          </w:tcPr>
          <w:p w:rsidR="009E5061" w:rsidRPr="009E5061" w:rsidRDefault="009E5061" w:rsidP="009E5061">
            <w:pPr>
              <w:autoSpaceDE w:val="0"/>
              <w:autoSpaceDN w:val="0"/>
              <w:jc w:val="center"/>
              <w:rPr>
                <w:sz w:val="20"/>
              </w:rPr>
            </w:pPr>
            <w:r w:rsidRPr="009E5061">
              <w:rPr>
                <w:sz w:val="20"/>
              </w:rPr>
              <w:t>65,00</w:t>
            </w:r>
          </w:p>
        </w:tc>
        <w:tc>
          <w:tcPr>
            <w:tcW w:w="850" w:type="dxa"/>
          </w:tcPr>
          <w:p w:rsidR="009E5061" w:rsidRPr="009E5061" w:rsidRDefault="009E5061" w:rsidP="009E5061">
            <w:pPr>
              <w:autoSpaceDE w:val="0"/>
              <w:autoSpaceDN w:val="0"/>
              <w:jc w:val="center"/>
              <w:rPr>
                <w:sz w:val="20"/>
              </w:rPr>
            </w:pPr>
            <w:r w:rsidRPr="009E5061">
              <w:rPr>
                <w:sz w:val="20"/>
              </w:rPr>
              <w:t>65,00</w:t>
            </w:r>
          </w:p>
        </w:tc>
        <w:tc>
          <w:tcPr>
            <w:tcW w:w="916" w:type="dxa"/>
          </w:tcPr>
          <w:p w:rsidR="009E5061" w:rsidRPr="009E5061" w:rsidRDefault="009E5061" w:rsidP="009E5061">
            <w:pPr>
              <w:autoSpaceDE w:val="0"/>
              <w:autoSpaceDN w:val="0"/>
              <w:jc w:val="center"/>
              <w:rPr>
                <w:sz w:val="20"/>
              </w:rPr>
            </w:pPr>
            <w:r w:rsidRPr="009E5061">
              <w:rPr>
                <w:sz w:val="20"/>
              </w:rPr>
              <w:t>65,00</w:t>
            </w:r>
          </w:p>
        </w:tc>
        <w:tc>
          <w:tcPr>
            <w:tcW w:w="927" w:type="dxa"/>
          </w:tcPr>
          <w:p w:rsidR="009E5061" w:rsidRPr="009E5061" w:rsidRDefault="009E5061" w:rsidP="009E5061">
            <w:pPr>
              <w:autoSpaceDE w:val="0"/>
              <w:autoSpaceDN w:val="0"/>
              <w:jc w:val="center"/>
              <w:rPr>
                <w:sz w:val="20"/>
              </w:rPr>
            </w:pPr>
            <w:r w:rsidRPr="009E5061">
              <w:rPr>
                <w:sz w:val="20"/>
              </w:rPr>
              <w:t>65,00</w:t>
            </w:r>
          </w:p>
        </w:tc>
        <w:tc>
          <w:tcPr>
            <w:tcW w:w="850" w:type="dxa"/>
          </w:tcPr>
          <w:p w:rsidR="009E5061" w:rsidRPr="009E5061" w:rsidRDefault="009E5061" w:rsidP="009E5061">
            <w:pPr>
              <w:autoSpaceDE w:val="0"/>
              <w:autoSpaceDN w:val="0"/>
              <w:jc w:val="center"/>
              <w:rPr>
                <w:sz w:val="20"/>
              </w:rPr>
            </w:pPr>
            <w:r w:rsidRPr="009E5061">
              <w:rPr>
                <w:sz w:val="20"/>
              </w:rPr>
              <w:t>64,00</w:t>
            </w:r>
          </w:p>
        </w:tc>
        <w:tc>
          <w:tcPr>
            <w:tcW w:w="851" w:type="dxa"/>
          </w:tcPr>
          <w:p w:rsidR="009E5061" w:rsidRPr="009E5061" w:rsidRDefault="009E5061" w:rsidP="009E5061">
            <w:pPr>
              <w:autoSpaceDE w:val="0"/>
              <w:autoSpaceDN w:val="0"/>
              <w:jc w:val="center"/>
              <w:rPr>
                <w:sz w:val="20"/>
              </w:rPr>
            </w:pPr>
            <w:r w:rsidRPr="009E5061">
              <w:rPr>
                <w:sz w:val="20"/>
              </w:rPr>
              <w:t>64,00</w:t>
            </w:r>
          </w:p>
        </w:tc>
        <w:tc>
          <w:tcPr>
            <w:tcW w:w="850" w:type="dxa"/>
          </w:tcPr>
          <w:p w:rsidR="009E5061" w:rsidRPr="009E5061" w:rsidRDefault="009E5061" w:rsidP="009E5061">
            <w:pPr>
              <w:autoSpaceDE w:val="0"/>
              <w:autoSpaceDN w:val="0"/>
              <w:jc w:val="center"/>
              <w:rPr>
                <w:sz w:val="20"/>
              </w:rPr>
            </w:pPr>
            <w:r w:rsidRPr="009E5061">
              <w:rPr>
                <w:sz w:val="20"/>
              </w:rPr>
              <w:t>64,00</w:t>
            </w:r>
          </w:p>
        </w:tc>
        <w:tc>
          <w:tcPr>
            <w:tcW w:w="851" w:type="dxa"/>
          </w:tcPr>
          <w:p w:rsidR="009E5061" w:rsidRPr="009E5061" w:rsidRDefault="009E5061" w:rsidP="009E5061">
            <w:pPr>
              <w:autoSpaceDE w:val="0"/>
              <w:autoSpaceDN w:val="0"/>
              <w:jc w:val="center"/>
              <w:rPr>
                <w:sz w:val="20"/>
              </w:rPr>
            </w:pPr>
            <w:r w:rsidRPr="009E5061">
              <w:rPr>
                <w:sz w:val="20"/>
              </w:rPr>
              <w:t>63,00</w:t>
            </w:r>
          </w:p>
        </w:tc>
        <w:tc>
          <w:tcPr>
            <w:tcW w:w="850" w:type="dxa"/>
          </w:tcPr>
          <w:p w:rsidR="009E5061" w:rsidRPr="009E5061" w:rsidRDefault="009E5061" w:rsidP="009E5061">
            <w:pPr>
              <w:autoSpaceDE w:val="0"/>
              <w:autoSpaceDN w:val="0"/>
              <w:jc w:val="center"/>
              <w:rPr>
                <w:sz w:val="20"/>
              </w:rPr>
            </w:pPr>
            <w:r w:rsidRPr="009E5061">
              <w:rPr>
                <w:sz w:val="20"/>
              </w:rPr>
              <w:t>63,00</w:t>
            </w:r>
          </w:p>
        </w:tc>
      </w:tr>
      <w:tr w:rsidR="009E5061" w:rsidRPr="009E5061" w:rsidTr="00E15053">
        <w:trPr>
          <w:cantSplit/>
        </w:trPr>
        <w:tc>
          <w:tcPr>
            <w:tcW w:w="524" w:type="dxa"/>
            <w:vMerge w:val="restart"/>
          </w:tcPr>
          <w:p w:rsidR="009E5061" w:rsidRPr="009E5061" w:rsidRDefault="009E5061" w:rsidP="009E5061">
            <w:pPr>
              <w:autoSpaceDE w:val="0"/>
              <w:autoSpaceDN w:val="0"/>
              <w:jc w:val="center"/>
              <w:rPr>
                <w:sz w:val="20"/>
              </w:rPr>
            </w:pPr>
            <w:r w:rsidRPr="009E5061">
              <w:rPr>
                <w:sz w:val="20"/>
              </w:rPr>
              <w:t>2.5</w:t>
            </w:r>
          </w:p>
        </w:tc>
        <w:tc>
          <w:tcPr>
            <w:tcW w:w="2878" w:type="dxa"/>
            <w:vMerge w:val="restart"/>
          </w:tcPr>
          <w:p w:rsidR="009E5061" w:rsidRPr="009E5061" w:rsidRDefault="009E5061" w:rsidP="009E5061">
            <w:pPr>
              <w:autoSpaceDE w:val="0"/>
              <w:autoSpaceDN w:val="0"/>
              <w:rPr>
                <w:sz w:val="20"/>
              </w:rPr>
            </w:pPr>
            <w:r w:rsidRPr="009E5061">
              <w:rPr>
                <w:sz w:val="20"/>
              </w:rPr>
              <w:t>Среднее время восстановления аварии на сетях водоснабжения</w:t>
            </w:r>
          </w:p>
        </w:tc>
        <w:tc>
          <w:tcPr>
            <w:tcW w:w="1134" w:type="dxa"/>
            <w:vMerge w:val="restart"/>
          </w:tcPr>
          <w:p w:rsidR="009E5061" w:rsidRPr="009E5061" w:rsidRDefault="009E5061" w:rsidP="009E5061">
            <w:pPr>
              <w:autoSpaceDE w:val="0"/>
              <w:autoSpaceDN w:val="0"/>
              <w:jc w:val="center"/>
              <w:rPr>
                <w:sz w:val="20"/>
              </w:rPr>
            </w:pPr>
            <w:r w:rsidRPr="009E5061">
              <w:rPr>
                <w:sz w:val="20"/>
              </w:rPr>
              <w:t>ч.</w:t>
            </w:r>
          </w:p>
        </w:tc>
        <w:tc>
          <w:tcPr>
            <w:tcW w:w="11198" w:type="dxa"/>
            <w:gridSpan w:val="13"/>
          </w:tcPr>
          <w:p w:rsidR="009E5061" w:rsidRPr="009E5061" w:rsidRDefault="009E5061" w:rsidP="009E5061">
            <w:pPr>
              <w:autoSpaceDE w:val="0"/>
              <w:autoSpaceDN w:val="0"/>
              <w:jc w:val="center"/>
              <w:rPr>
                <w:sz w:val="20"/>
              </w:rPr>
            </w:pPr>
            <w:r w:rsidRPr="009E5061">
              <w:rPr>
                <w:sz w:val="20"/>
              </w:rPr>
              <w:t>МУП «Горводоканал»</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22,50</w:t>
            </w:r>
          </w:p>
        </w:tc>
        <w:tc>
          <w:tcPr>
            <w:tcW w:w="850" w:type="dxa"/>
          </w:tcPr>
          <w:p w:rsidR="009E5061" w:rsidRPr="009E5061" w:rsidRDefault="009E5061" w:rsidP="009E5061">
            <w:pPr>
              <w:autoSpaceDE w:val="0"/>
              <w:autoSpaceDN w:val="0"/>
              <w:jc w:val="center"/>
              <w:rPr>
                <w:sz w:val="20"/>
              </w:rPr>
            </w:pPr>
            <w:r w:rsidRPr="009E5061">
              <w:rPr>
                <w:sz w:val="20"/>
              </w:rPr>
              <w:t>22,00</w:t>
            </w:r>
          </w:p>
        </w:tc>
        <w:tc>
          <w:tcPr>
            <w:tcW w:w="851" w:type="dxa"/>
          </w:tcPr>
          <w:p w:rsidR="009E5061" w:rsidRPr="009E5061" w:rsidRDefault="009E5061" w:rsidP="009E5061">
            <w:pPr>
              <w:autoSpaceDE w:val="0"/>
              <w:autoSpaceDN w:val="0"/>
              <w:jc w:val="center"/>
              <w:rPr>
                <w:sz w:val="20"/>
              </w:rPr>
            </w:pPr>
            <w:r w:rsidRPr="009E5061">
              <w:rPr>
                <w:sz w:val="20"/>
              </w:rPr>
              <w:t>21,50</w:t>
            </w:r>
          </w:p>
        </w:tc>
        <w:tc>
          <w:tcPr>
            <w:tcW w:w="850" w:type="dxa"/>
          </w:tcPr>
          <w:p w:rsidR="009E5061" w:rsidRPr="009E5061" w:rsidRDefault="009E5061" w:rsidP="009E5061">
            <w:pPr>
              <w:autoSpaceDE w:val="0"/>
              <w:autoSpaceDN w:val="0"/>
              <w:jc w:val="center"/>
              <w:rPr>
                <w:sz w:val="20"/>
              </w:rPr>
            </w:pPr>
            <w:r w:rsidRPr="009E5061">
              <w:rPr>
                <w:sz w:val="20"/>
              </w:rPr>
              <w:t>21,00</w:t>
            </w:r>
          </w:p>
        </w:tc>
        <w:tc>
          <w:tcPr>
            <w:tcW w:w="851" w:type="dxa"/>
          </w:tcPr>
          <w:p w:rsidR="009E5061" w:rsidRPr="009E5061" w:rsidRDefault="009E5061" w:rsidP="009E5061">
            <w:pPr>
              <w:autoSpaceDE w:val="0"/>
              <w:autoSpaceDN w:val="0"/>
              <w:jc w:val="center"/>
              <w:rPr>
                <w:sz w:val="20"/>
              </w:rPr>
            </w:pPr>
            <w:r w:rsidRPr="009E5061">
              <w:rPr>
                <w:sz w:val="20"/>
              </w:rPr>
              <w:t>20,50</w:t>
            </w:r>
          </w:p>
        </w:tc>
        <w:tc>
          <w:tcPr>
            <w:tcW w:w="850" w:type="dxa"/>
          </w:tcPr>
          <w:p w:rsidR="009E5061" w:rsidRPr="009E5061" w:rsidRDefault="009E5061" w:rsidP="009E5061">
            <w:pPr>
              <w:autoSpaceDE w:val="0"/>
              <w:autoSpaceDN w:val="0"/>
              <w:jc w:val="center"/>
              <w:rPr>
                <w:sz w:val="20"/>
              </w:rPr>
            </w:pPr>
            <w:r w:rsidRPr="009E5061">
              <w:rPr>
                <w:sz w:val="20"/>
              </w:rPr>
              <w:t>20,00</w:t>
            </w:r>
          </w:p>
        </w:tc>
        <w:tc>
          <w:tcPr>
            <w:tcW w:w="916" w:type="dxa"/>
          </w:tcPr>
          <w:p w:rsidR="009E5061" w:rsidRPr="009E5061" w:rsidRDefault="009E5061" w:rsidP="009E5061">
            <w:pPr>
              <w:autoSpaceDE w:val="0"/>
              <w:autoSpaceDN w:val="0"/>
              <w:jc w:val="center"/>
              <w:rPr>
                <w:sz w:val="20"/>
              </w:rPr>
            </w:pPr>
            <w:r w:rsidRPr="009E5061">
              <w:rPr>
                <w:sz w:val="20"/>
              </w:rPr>
              <w:t>15,00</w:t>
            </w:r>
          </w:p>
        </w:tc>
        <w:tc>
          <w:tcPr>
            <w:tcW w:w="927" w:type="dxa"/>
          </w:tcPr>
          <w:p w:rsidR="009E5061" w:rsidRPr="009E5061" w:rsidRDefault="009E5061" w:rsidP="009E5061">
            <w:pPr>
              <w:autoSpaceDE w:val="0"/>
              <w:autoSpaceDN w:val="0"/>
              <w:jc w:val="center"/>
              <w:rPr>
                <w:sz w:val="20"/>
              </w:rPr>
            </w:pPr>
            <w:r w:rsidRPr="009E5061">
              <w:rPr>
                <w:sz w:val="20"/>
              </w:rPr>
              <w:t>14,50</w:t>
            </w:r>
          </w:p>
        </w:tc>
        <w:tc>
          <w:tcPr>
            <w:tcW w:w="850" w:type="dxa"/>
          </w:tcPr>
          <w:p w:rsidR="009E5061" w:rsidRPr="009E5061" w:rsidRDefault="009E5061" w:rsidP="009E5061">
            <w:pPr>
              <w:autoSpaceDE w:val="0"/>
              <w:autoSpaceDN w:val="0"/>
              <w:jc w:val="center"/>
              <w:rPr>
                <w:sz w:val="20"/>
              </w:rPr>
            </w:pPr>
            <w:r w:rsidRPr="009E5061">
              <w:rPr>
                <w:sz w:val="20"/>
              </w:rPr>
              <w:t>14,00</w:t>
            </w:r>
          </w:p>
        </w:tc>
        <w:tc>
          <w:tcPr>
            <w:tcW w:w="851" w:type="dxa"/>
          </w:tcPr>
          <w:p w:rsidR="009E5061" w:rsidRPr="009E5061" w:rsidRDefault="009E5061" w:rsidP="009E5061">
            <w:pPr>
              <w:autoSpaceDE w:val="0"/>
              <w:autoSpaceDN w:val="0"/>
              <w:jc w:val="center"/>
              <w:rPr>
                <w:sz w:val="20"/>
              </w:rPr>
            </w:pPr>
            <w:r w:rsidRPr="009E5061">
              <w:rPr>
                <w:sz w:val="20"/>
              </w:rPr>
              <w:t>13,50</w:t>
            </w:r>
          </w:p>
        </w:tc>
        <w:tc>
          <w:tcPr>
            <w:tcW w:w="850" w:type="dxa"/>
          </w:tcPr>
          <w:p w:rsidR="009E5061" w:rsidRPr="009E5061" w:rsidRDefault="009E5061" w:rsidP="009E5061">
            <w:pPr>
              <w:autoSpaceDE w:val="0"/>
              <w:autoSpaceDN w:val="0"/>
              <w:jc w:val="center"/>
              <w:rPr>
                <w:sz w:val="20"/>
              </w:rPr>
            </w:pPr>
            <w:r w:rsidRPr="009E5061">
              <w:rPr>
                <w:sz w:val="20"/>
              </w:rPr>
              <w:t>13,00</w:t>
            </w:r>
          </w:p>
        </w:tc>
        <w:tc>
          <w:tcPr>
            <w:tcW w:w="851" w:type="dxa"/>
          </w:tcPr>
          <w:p w:rsidR="009E5061" w:rsidRPr="009E5061" w:rsidRDefault="009E5061" w:rsidP="009E5061">
            <w:pPr>
              <w:autoSpaceDE w:val="0"/>
              <w:autoSpaceDN w:val="0"/>
              <w:jc w:val="center"/>
              <w:rPr>
                <w:sz w:val="20"/>
              </w:rPr>
            </w:pPr>
            <w:r w:rsidRPr="009E5061">
              <w:rPr>
                <w:sz w:val="20"/>
              </w:rPr>
              <w:t>12,50</w:t>
            </w:r>
          </w:p>
        </w:tc>
        <w:tc>
          <w:tcPr>
            <w:tcW w:w="850" w:type="dxa"/>
          </w:tcPr>
          <w:p w:rsidR="009E5061" w:rsidRPr="009E5061" w:rsidRDefault="009E5061" w:rsidP="009E5061">
            <w:pPr>
              <w:autoSpaceDE w:val="0"/>
              <w:autoSpaceDN w:val="0"/>
              <w:jc w:val="center"/>
              <w:rPr>
                <w:sz w:val="20"/>
              </w:rPr>
            </w:pPr>
            <w:r w:rsidRPr="009E5061">
              <w:rPr>
                <w:sz w:val="20"/>
              </w:rPr>
              <w:t>12,00</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11198" w:type="dxa"/>
            <w:gridSpan w:val="13"/>
          </w:tcPr>
          <w:p w:rsidR="009E5061" w:rsidRPr="009E5061" w:rsidRDefault="009E5061" w:rsidP="009E5061">
            <w:pPr>
              <w:autoSpaceDE w:val="0"/>
              <w:autoSpaceDN w:val="0"/>
              <w:jc w:val="center"/>
              <w:rPr>
                <w:sz w:val="20"/>
              </w:rPr>
            </w:pPr>
            <w:r w:rsidRPr="009E5061">
              <w:rPr>
                <w:sz w:val="20"/>
              </w:rPr>
              <w:t>ФГУП «УЭВ»</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6,50</w:t>
            </w:r>
          </w:p>
        </w:tc>
        <w:tc>
          <w:tcPr>
            <w:tcW w:w="850" w:type="dxa"/>
          </w:tcPr>
          <w:p w:rsidR="009E5061" w:rsidRPr="009E5061" w:rsidRDefault="009E5061" w:rsidP="009E5061">
            <w:pPr>
              <w:autoSpaceDE w:val="0"/>
              <w:autoSpaceDN w:val="0"/>
              <w:jc w:val="center"/>
              <w:rPr>
                <w:sz w:val="20"/>
              </w:rPr>
            </w:pPr>
            <w:r w:rsidRPr="009E5061">
              <w:rPr>
                <w:sz w:val="20"/>
              </w:rPr>
              <w:t>6,00</w:t>
            </w:r>
          </w:p>
        </w:tc>
        <w:tc>
          <w:tcPr>
            <w:tcW w:w="851" w:type="dxa"/>
          </w:tcPr>
          <w:p w:rsidR="009E5061" w:rsidRPr="009E5061" w:rsidRDefault="009E5061" w:rsidP="009E5061">
            <w:pPr>
              <w:autoSpaceDE w:val="0"/>
              <w:autoSpaceDN w:val="0"/>
              <w:jc w:val="center"/>
              <w:rPr>
                <w:sz w:val="20"/>
              </w:rPr>
            </w:pPr>
            <w:r w:rsidRPr="009E5061">
              <w:rPr>
                <w:sz w:val="20"/>
              </w:rPr>
              <w:t>6,00</w:t>
            </w:r>
          </w:p>
        </w:tc>
        <w:tc>
          <w:tcPr>
            <w:tcW w:w="850" w:type="dxa"/>
          </w:tcPr>
          <w:p w:rsidR="009E5061" w:rsidRPr="009E5061" w:rsidRDefault="009E5061" w:rsidP="009E5061">
            <w:pPr>
              <w:autoSpaceDE w:val="0"/>
              <w:autoSpaceDN w:val="0"/>
              <w:jc w:val="center"/>
              <w:rPr>
                <w:sz w:val="20"/>
              </w:rPr>
            </w:pPr>
            <w:r w:rsidRPr="009E5061">
              <w:rPr>
                <w:sz w:val="20"/>
              </w:rPr>
              <w:t>6,00</w:t>
            </w:r>
          </w:p>
        </w:tc>
        <w:tc>
          <w:tcPr>
            <w:tcW w:w="851" w:type="dxa"/>
          </w:tcPr>
          <w:p w:rsidR="009E5061" w:rsidRPr="009E5061" w:rsidRDefault="009E5061" w:rsidP="009E5061">
            <w:pPr>
              <w:autoSpaceDE w:val="0"/>
              <w:autoSpaceDN w:val="0"/>
              <w:jc w:val="center"/>
              <w:rPr>
                <w:sz w:val="20"/>
              </w:rPr>
            </w:pPr>
            <w:r w:rsidRPr="009E5061">
              <w:rPr>
                <w:sz w:val="20"/>
              </w:rPr>
              <w:t>6,00</w:t>
            </w:r>
          </w:p>
        </w:tc>
        <w:tc>
          <w:tcPr>
            <w:tcW w:w="850" w:type="dxa"/>
          </w:tcPr>
          <w:p w:rsidR="009E5061" w:rsidRPr="009E5061" w:rsidRDefault="009E5061" w:rsidP="009E5061">
            <w:pPr>
              <w:autoSpaceDE w:val="0"/>
              <w:autoSpaceDN w:val="0"/>
              <w:jc w:val="center"/>
              <w:rPr>
                <w:sz w:val="20"/>
              </w:rPr>
            </w:pPr>
            <w:r w:rsidRPr="009E5061">
              <w:rPr>
                <w:sz w:val="20"/>
              </w:rPr>
              <w:t>6,00</w:t>
            </w:r>
          </w:p>
        </w:tc>
        <w:tc>
          <w:tcPr>
            <w:tcW w:w="916" w:type="dxa"/>
          </w:tcPr>
          <w:p w:rsidR="009E5061" w:rsidRPr="009E5061" w:rsidRDefault="009E5061" w:rsidP="009E5061">
            <w:pPr>
              <w:autoSpaceDE w:val="0"/>
              <w:autoSpaceDN w:val="0"/>
              <w:jc w:val="center"/>
              <w:rPr>
                <w:sz w:val="20"/>
              </w:rPr>
            </w:pPr>
            <w:r w:rsidRPr="009E5061">
              <w:rPr>
                <w:sz w:val="20"/>
              </w:rPr>
              <w:t>6,00</w:t>
            </w:r>
          </w:p>
        </w:tc>
        <w:tc>
          <w:tcPr>
            <w:tcW w:w="927" w:type="dxa"/>
          </w:tcPr>
          <w:p w:rsidR="009E5061" w:rsidRPr="009E5061" w:rsidRDefault="009E5061" w:rsidP="009E5061">
            <w:pPr>
              <w:autoSpaceDE w:val="0"/>
              <w:autoSpaceDN w:val="0"/>
              <w:jc w:val="center"/>
              <w:rPr>
                <w:sz w:val="20"/>
              </w:rPr>
            </w:pPr>
            <w:r w:rsidRPr="009E5061">
              <w:rPr>
                <w:sz w:val="20"/>
              </w:rPr>
              <w:t>6,00</w:t>
            </w:r>
          </w:p>
        </w:tc>
        <w:tc>
          <w:tcPr>
            <w:tcW w:w="850" w:type="dxa"/>
          </w:tcPr>
          <w:p w:rsidR="009E5061" w:rsidRPr="009E5061" w:rsidRDefault="009E5061" w:rsidP="009E5061">
            <w:pPr>
              <w:autoSpaceDE w:val="0"/>
              <w:autoSpaceDN w:val="0"/>
              <w:jc w:val="center"/>
              <w:rPr>
                <w:sz w:val="20"/>
              </w:rPr>
            </w:pPr>
            <w:r w:rsidRPr="009E5061">
              <w:rPr>
                <w:sz w:val="20"/>
              </w:rPr>
              <w:t>6,00</w:t>
            </w:r>
          </w:p>
        </w:tc>
        <w:tc>
          <w:tcPr>
            <w:tcW w:w="851" w:type="dxa"/>
          </w:tcPr>
          <w:p w:rsidR="009E5061" w:rsidRPr="009E5061" w:rsidRDefault="009E5061" w:rsidP="009E5061">
            <w:pPr>
              <w:autoSpaceDE w:val="0"/>
              <w:autoSpaceDN w:val="0"/>
              <w:jc w:val="center"/>
              <w:rPr>
                <w:sz w:val="20"/>
              </w:rPr>
            </w:pPr>
            <w:r w:rsidRPr="009E5061">
              <w:rPr>
                <w:sz w:val="20"/>
              </w:rPr>
              <w:t>6,00</w:t>
            </w:r>
          </w:p>
        </w:tc>
        <w:tc>
          <w:tcPr>
            <w:tcW w:w="850" w:type="dxa"/>
          </w:tcPr>
          <w:p w:rsidR="009E5061" w:rsidRPr="009E5061" w:rsidRDefault="009E5061" w:rsidP="009E5061">
            <w:pPr>
              <w:autoSpaceDE w:val="0"/>
              <w:autoSpaceDN w:val="0"/>
              <w:jc w:val="center"/>
              <w:rPr>
                <w:sz w:val="20"/>
              </w:rPr>
            </w:pPr>
            <w:r w:rsidRPr="009E5061">
              <w:rPr>
                <w:sz w:val="20"/>
              </w:rPr>
              <w:t>6,00</w:t>
            </w:r>
          </w:p>
        </w:tc>
        <w:tc>
          <w:tcPr>
            <w:tcW w:w="851" w:type="dxa"/>
          </w:tcPr>
          <w:p w:rsidR="009E5061" w:rsidRPr="009E5061" w:rsidRDefault="009E5061" w:rsidP="009E5061">
            <w:pPr>
              <w:autoSpaceDE w:val="0"/>
              <w:autoSpaceDN w:val="0"/>
              <w:jc w:val="center"/>
              <w:rPr>
                <w:sz w:val="20"/>
              </w:rPr>
            </w:pPr>
            <w:r w:rsidRPr="009E5061">
              <w:rPr>
                <w:sz w:val="20"/>
              </w:rPr>
              <w:t>6,00</w:t>
            </w:r>
          </w:p>
        </w:tc>
        <w:tc>
          <w:tcPr>
            <w:tcW w:w="850" w:type="dxa"/>
          </w:tcPr>
          <w:p w:rsidR="009E5061" w:rsidRPr="009E5061" w:rsidRDefault="009E5061" w:rsidP="009E5061">
            <w:pPr>
              <w:autoSpaceDE w:val="0"/>
              <w:autoSpaceDN w:val="0"/>
              <w:jc w:val="center"/>
              <w:rPr>
                <w:sz w:val="20"/>
              </w:rPr>
            </w:pPr>
            <w:r w:rsidRPr="009E5061">
              <w:rPr>
                <w:sz w:val="20"/>
              </w:rPr>
              <w:t>6,00</w:t>
            </w:r>
          </w:p>
        </w:tc>
      </w:tr>
      <w:tr w:rsidR="009E5061" w:rsidRPr="009E5061" w:rsidTr="00E15053">
        <w:trPr>
          <w:cantSplit/>
        </w:trPr>
        <w:tc>
          <w:tcPr>
            <w:tcW w:w="524" w:type="dxa"/>
            <w:vMerge w:val="restart"/>
          </w:tcPr>
          <w:p w:rsidR="009E5061" w:rsidRPr="009E5061" w:rsidRDefault="009E5061" w:rsidP="009E5061">
            <w:pPr>
              <w:autoSpaceDE w:val="0"/>
              <w:autoSpaceDN w:val="0"/>
              <w:jc w:val="center"/>
              <w:rPr>
                <w:sz w:val="20"/>
              </w:rPr>
            </w:pPr>
            <w:r w:rsidRPr="009E5061">
              <w:rPr>
                <w:sz w:val="20"/>
              </w:rPr>
              <w:t>2.6</w:t>
            </w:r>
          </w:p>
        </w:tc>
        <w:tc>
          <w:tcPr>
            <w:tcW w:w="2878" w:type="dxa"/>
            <w:vMerge w:val="restart"/>
          </w:tcPr>
          <w:p w:rsidR="009E5061" w:rsidRPr="009E5061" w:rsidRDefault="009E5061" w:rsidP="009E5061">
            <w:pPr>
              <w:autoSpaceDE w:val="0"/>
              <w:autoSpaceDN w:val="0"/>
              <w:rPr>
                <w:sz w:val="20"/>
              </w:rPr>
            </w:pPr>
            <w:r w:rsidRPr="009E5061">
              <w:rPr>
                <w:sz w:val="20"/>
              </w:rPr>
              <w:t>Количество аварий на сетях водоотведения</w:t>
            </w:r>
          </w:p>
        </w:tc>
        <w:tc>
          <w:tcPr>
            <w:tcW w:w="1134" w:type="dxa"/>
            <w:vMerge w:val="restart"/>
          </w:tcPr>
          <w:p w:rsidR="009E5061" w:rsidRPr="009E5061" w:rsidRDefault="009E5061" w:rsidP="009E5061">
            <w:pPr>
              <w:autoSpaceDE w:val="0"/>
              <w:autoSpaceDN w:val="0"/>
              <w:jc w:val="center"/>
              <w:rPr>
                <w:sz w:val="20"/>
              </w:rPr>
            </w:pPr>
            <w:r w:rsidRPr="009E5061">
              <w:rPr>
                <w:sz w:val="20"/>
              </w:rPr>
              <w:t>шт.</w:t>
            </w:r>
          </w:p>
        </w:tc>
        <w:tc>
          <w:tcPr>
            <w:tcW w:w="11198" w:type="dxa"/>
            <w:gridSpan w:val="13"/>
          </w:tcPr>
          <w:p w:rsidR="009E5061" w:rsidRPr="009E5061" w:rsidRDefault="009E5061" w:rsidP="009E5061">
            <w:pPr>
              <w:autoSpaceDE w:val="0"/>
              <w:autoSpaceDN w:val="0"/>
              <w:jc w:val="center"/>
              <w:rPr>
                <w:sz w:val="20"/>
              </w:rPr>
            </w:pPr>
            <w:r w:rsidRPr="009E5061">
              <w:rPr>
                <w:sz w:val="20"/>
              </w:rPr>
              <w:t>МУП «Горводоканал»</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17,00</w:t>
            </w:r>
          </w:p>
        </w:tc>
        <w:tc>
          <w:tcPr>
            <w:tcW w:w="850" w:type="dxa"/>
          </w:tcPr>
          <w:p w:rsidR="009E5061" w:rsidRPr="009E5061" w:rsidRDefault="009E5061" w:rsidP="009E5061">
            <w:pPr>
              <w:autoSpaceDE w:val="0"/>
              <w:autoSpaceDN w:val="0"/>
              <w:jc w:val="center"/>
              <w:rPr>
                <w:sz w:val="20"/>
              </w:rPr>
            </w:pPr>
            <w:r w:rsidRPr="009E5061">
              <w:rPr>
                <w:sz w:val="20"/>
              </w:rPr>
              <w:t>17,00</w:t>
            </w:r>
          </w:p>
        </w:tc>
        <w:tc>
          <w:tcPr>
            <w:tcW w:w="851" w:type="dxa"/>
          </w:tcPr>
          <w:p w:rsidR="009E5061" w:rsidRPr="009E5061" w:rsidRDefault="009E5061" w:rsidP="009E5061">
            <w:pPr>
              <w:autoSpaceDE w:val="0"/>
              <w:autoSpaceDN w:val="0"/>
              <w:jc w:val="center"/>
              <w:rPr>
                <w:sz w:val="20"/>
              </w:rPr>
            </w:pPr>
            <w:r w:rsidRPr="009E5061">
              <w:rPr>
                <w:sz w:val="20"/>
              </w:rPr>
              <w:t>15,00</w:t>
            </w:r>
          </w:p>
        </w:tc>
        <w:tc>
          <w:tcPr>
            <w:tcW w:w="850" w:type="dxa"/>
          </w:tcPr>
          <w:p w:rsidR="009E5061" w:rsidRPr="009E5061" w:rsidRDefault="009E5061" w:rsidP="009E5061">
            <w:pPr>
              <w:autoSpaceDE w:val="0"/>
              <w:autoSpaceDN w:val="0"/>
              <w:jc w:val="center"/>
              <w:rPr>
                <w:sz w:val="20"/>
              </w:rPr>
            </w:pPr>
            <w:r w:rsidRPr="009E5061">
              <w:rPr>
                <w:sz w:val="20"/>
              </w:rPr>
              <w:t>15,00</w:t>
            </w:r>
          </w:p>
        </w:tc>
        <w:tc>
          <w:tcPr>
            <w:tcW w:w="851" w:type="dxa"/>
          </w:tcPr>
          <w:p w:rsidR="009E5061" w:rsidRPr="009E5061" w:rsidRDefault="009E5061" w:rsidP="009E5061">
            <w:pPr>
              <w:autoSpaceDE w:val="0"/>
              <w:autoSpaceDN w:val="0"/>
              <w:jc w:val="center"/>
              <w:rPr>
                <w:sz w:val="20"/>
              </w:rPr>
            </w:pPr>
            <w:r w:rsidRPr="009E5061">
              <w:rPr>
                <w:sz w:val="20"/>
              </w:rPr>
              <w:t>15,00</w:t>
            </w:r>
          </w:p>
        </w:tc>
        <w:tc>
          <w:tcPr>
            <w:tcW w:w="850" w:type="dxa"/>
          </w:tcPr>
          <w:p w:rsidR="009E5061" w:rsidRPr="009E5061" w:rsidRDefault="009E5061" w:rsidP="009E5061">
            <w:pPr>
              <w:autoSpaceDE w:val="0"/>
              <w:autoSpaceDN w:val="0"/>
              <w:jc w:val="center"/>
              <w:rPr>
                <w:sz w:val="20"/>
              </w:rPr>
            </w:pPr>
            <w:r w:rsidRPr="009E5061">
              <w:rPr>
                <w:sz w:val="20"/>
              </w:rPr>
              <w:t>15,00</w:t>
            </w:r>
          </w:p>
        </w:tc>
        <w:tc>
          <w:tcPr>
            <w:tcW w:w="916" w:type="dxa"/>
          </w:tcPr>
          <w:p w:rsidR="009E5061" w:rsidRPr="009E5061" w:rsidRDefault="009E5061" w:rsidP="009E5061">
            <w:pPr>
              <w:autoSpaceDE w:val="0"/>
              <w:autoSpaceDN w:val="0"/>
              <w:jc w:val="center"/>
              <w:rPr>
                <w:sz w:val="20"/>
              </w:rPr>
            </w:pPr>
            <w:r w:rsidRPr="009E5061">
              <w:rPr>
                <w:sz w:val="20"/>
              </w:rPr>
              <w:t>15,00</w:t>
            </w:r>
          </w:p>
        </w:tc>
        <w:tc>
          <w:tcPr>
            <w:tcW w:w="927" w:type="dxa"/>
          </w:tcPr>
          <w:p w:rsidR="009E5061" w:rsidRPr="009E5061" w:rsidRDefault="009E5061" w:rsidP="009E5061">
            <w:pPr>
              <w:autoSpaceDE w:val="0"/>
              <w:autoSpaceDN w:val="0"/>
              <w:jc w:val="center"/>
              <w:rPr>
                <w:sz w:val="20"/>
              </w:rPr>
            </w:pPr>
            <w:r w:rsidRPr="009E5061">
              <w:rPr>
                <w:sz w:val="20"/>
              </w:rPr>
              <w:t>15,00</w:t>
            </w:r>
          </w:p>
        </w:tc>
        <w:tc>
          <w:tcPr>
            <w:tcW w:w="850" w:type="dxa"/>
          </w:tcPr>
          <w:p w:rsidR="009E5061" w:rsidRPr="009E5061" w:rsidRDefault="009E5061" w:rsidP="009E5061">
            <w:pPr>
              <w:autoSpaceDE w:val="0"/>
              <w:autoSpaceDN w:val="0"/>
              <w:jc w:val="center"/>
              <w:rPr>
                <w:sz w:val="20"/>
              </w:rPr>
            </w:pPr>
            <w:r w:rsidRPr="009E5061">
              <w:rPr>
                <w:sz w:val="20"/>
              </w:rPr>
              <w:t>15,00</w:t>
            </w:r>
          </w:p>
        </w:tc>
        <w:tc>
          <w:tcPr>
            <w:tcW w:w="851" w:type="dxa"/>
          </w:tcPr>
          <w:p w:rsidR="009E5061" w:rsidRPr="009E5061" w:rsidRDefault="009E5061" w:rsidP="009E5061">
            <w:pPr>
              <w:autoSpaceDE w:val="0"/>
              <w:autoSpaceDN w:val="0"/>
              <w:jc w:val="center"/>
              <w:rPr>
                <w:sz w:val="20"/>
              </w:rPr>
            </w:pPr>
            <w:r w:rsidRPr="009E5061">
              <w:rPr>
                <w:sz w:val="20"/>
              </w:rPr>
              <w:t>15,00</w:t>
            </w:r>
          </w:p>
        </w:tc>
        <w:tc>
          <w:tcPr>
            <w:tcW w:w="850" w:type="dxa"/>
          </w:tcPr>
          <w:p w:rsidR="009E5061" w:rsidRPr="009E5061" w:rsidRDefault="009E5061" w:rsidP="009E5061">
            <w:pPr>
              <w:autoSpaceDE w:val="0"/>
              <w:autoSpaceDN w:val="0"/>
              <w:jc w:val="center"/>
              <w:rPr>
                <w:sz w:val="20"/>
              </w:rPr>
            </w:pPr>
            <w:r w:rsidRPr="009E5061">
              <w:rPr>
                <w:sz w:val="20"/>
              </w:rPr>
              <w:t>15,00</w:t>
            </w:r>
          </w:p>
        </w:tc>
        <w:tc>
          <w:tcPr>
            <w:tcW w:w="851" w:type="dxa"/>
          </w:tcPr>
          <w:p w:rsidR="009E5061" w:rsidRPr="009E5061" w:rsidRDefault="009E5061" w:rsidP="009E5061">
            <w:pPr>
              <w:autoSpaceDE w:val="0"/>
              <w:autoSpaceDN w:val="0"/>
              <w:jc w:val="center"/>
              <w:rPr>
                <w:sz w:val="20"/>
              </w:rPr>
            </w:pPr>
            <w:r w:rsidRPr="009E5061">
              <w:rPr>
                <w:sz w:val="20"/>
              </w:rPr>
              <w:t>15,00</w:t>
            </w:r>
          </w:p>
        </w:tc>
        <w:tc>
          <w:tcPr>
            <w:tcW w:w="850" w:type="dxa"/>
          </w:tcPr>
          <w:p w:rsidR="009E5061" w:rsidRPr="009E5061" w:rsidRDefault="009E5061" w:rsidP="009E5061">
            <w:pPr>
              <w:autoSpaceDE w:val="0"/>
              <w:autoSpaceDN w:val="0"/>
              <w:jc w:val="center"/>
              <w:rPr>
                <w:sz w:val="20"/>
              </w:rPr>
            </w:pPr>
            <w:r w:rsidRPr="009E5061">
              <w:rPr>
                <w:sz w:val="20"/>
              </w:rPr>
              <w:t>15,00</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11198" w:type="dxa"/>
            <w:gridSpan w:val="13"/>
          </w:tcPr>
          <w:p w:rsidR="009E5061" w:rsidRPr="009E5061" w:rsidRDefault="009E5061" w:rsidP="009E5061">
            <w:pPr>
              <w:autoSpaceDE w:val="0"/>
              <w:autoSpaceDN w:val="0"/>
              <w:jc w:val="center"/>
              <w:rPr>
                <w:sz w:val="20"/>
              </w:rPr>
            </w:pPr>
            <w:r w:rsidRPr="009E5061">
              <w:rPr>
                <w:sz w:val="20"/>
              </w:rPr>
              <w:t>ФГУП «УЭВ»</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7,00</w:t>
            </w:r>
          </w:p>
        </w:tc>
        <w:tc>
          <w:tcPr>
            <w:tcW w:w="850" w:type="dxa"/>
          </w:tcPr>
          <w:p w:rsidR="009E5061" w:rsidRPr="009E5061" w:rsidRDefault="009E5061" w:rsidP="009E5061">
            <w:pPr>
              <w:autoSpaceDE w:val="0"/>
              <w:autoSpaceDN w:val="0"/>
              <w:jc w:val="center"/>
              <w:rPr>
                <w:sz w:val="20"/>
              </w:rPr>
            </w:pPr>
            <w:r w:rsidRPr="009E5061">
              <w:rPr>
                <w:sz w:val="20"/>
              </w:rPr>
              <w:t>5,00</w:t>
            </w:r>
          </w:p>
        </w:tc>
        <w:tc>
          <w:tcPr>
            <w:tcW w:w="851" w:type="dxa"/>
          </w:tcPr>
          <w:p w:rsidR="009E5061" w:rsidRPr="009E5061" w:rsidRDefault="009E5061" w:rsidP="009E5061">
            <w:pPr>
              <w:autoSpaceDE w:val="0"/>
              <w:autoSpaceDN w:val="0"/>
              <w:jc w:val="center"/>
              <w:rPr>
                <w:sz w:val="20"/>
              </w:rPr>
            </w:pPr>
            <w:r w:rsidRPr="009E5061">
              <w:rPr>
                <w:sz w:val="20"/>
              </w:rPr>
              <w:t>5,00</w:t>
            </w:r>
          </w:p>
        </w:tc>
        <w:tc>
          <w:tcPr>
            <w:tcW w:w="850" w:type="dxa"/>
          </w:tcPr>
          <w:p w:rsidR="009E5061" w:rsidRPr="009E5061" w:rsidRDefault="009E5061" w:rsidP="009E5061">
            <w:pPr>
              <w:autoSpaceDE w:val="0"/>
              <w:autoSpaceDN w:val="0"/>
              <w:jc w:val="center"/>
              <w:rPr>
                <w:sz w:val="20"/>
              </w:rPr>
            </w:pPr>
            <w:r w:rsidRPr="009E5061">
              <w:rPr>
                <w:sz w:val="20"/>
              </w:rPr>
              <w:t>5,00</w:t>
            </w:r>
          </w:p>
        </w:tc>
        <w:tc>
          <w:tcPr>
            <w:tcW w:w="851" w:type="dxa"/>
          </w:tcPr>
          <w:p w:rsidR="009E5061" w:rsidRPr="009E5061" w:rsidRDefault="009E5061" w:rsidP="009E5061">
            <w:pPr>
              <w:autoSpaceDE w:val="0"/>
              <w:autoSpaceDN w:val="0"/>
              <w:jc w:val="center"/>
              <w:rPr>
                <w:sz w:val="20"/>
              </w:rPr>
            </w:pPr>
            <w:r w:rsidRPr="009E5061">
              <w:rPr>
                <w:sz w:val="20"/>
              </w:rPr>
              <w:t>5,00</w:t>
            </w:r>
          </w:p>
        </w:tc>
        <w:tc>
          <w:tcPr>
            <w:tcW w:w="850" w:type="dxa"/>
          </w:tcPr>
          <w:p w:rsidR="009E5061" w:rsidRPr="009E5061" w:rsidRDefault="009E5061" w:rsidP="009E5061">
            <w:pPr>
              <w:autoSpaceDE w:val="0"/>
              <w:autoSpaceDN w:val="0"/>
              <w:jc w:val="center"/>
              <w:rPr>
                <w:sz w:val="20"/>
              </w:rPr>
            </w:pPr>
            <w:r w:rsidRPr="009E5061">
              <w:rPr>
                <w:sz w:val="20"/>
              </w:rPr>
              <w:t>5,00</w:t>
            </w:r>
          </w:p>
        </w:tc>
        <w:tc>
          <w:tcPr>
            <w:tcW w:w="916" w:type="dxa"/>
          </w:tcPr>
          <w:p w:rsidR="009E5061" w:rsidRPr="009E5061" w:rsidRDefault="009E5061" w:rsidP="009E5061">
            <w:pPr>
              <w:autoSpaceDE w:val="0"/>
              <w:autoSpaceDN w:val="0"/>
              <w:jc w:val="center"/>
              <w:rPr>
                <w:sz w:val="20"/>
              </w:rPr>
            </w:pPr>
            <w:r w:rsidRPr="009E5061">
              <w:rPr>
                <w:sz w:val="20"/>
              </w:rPr>
              <w:t>5,00</w:t>
            </w:r>
          </w:p>
        </w:tc>
        <w:tc>
          <w:tcPr>
            <w:tcW w:w="927" w:type="dxa"/>
          </w:tcPr>
          <w:p w:rsidR="009E5061" w:rsidRPr="009E5061" w:rsidRDefault="009E5061" w:rsidP="009E5061">
            <w:pPr>
              <w:autoSpaceDE w:val="0"/>
              <w:autoSpaceDN w:val="0"/>
              <w:jc w:val="center"/>
              <w:rPr>
                <w:sz w:val="20"/>
              </w:rPr>
            </w:pPr>
            <w:r w:rsidRPr="009E5061">
              <w:rPr>
                <w:sz w:val="20"/>
              </w:rPr>
              <w:t>5,00</w:t>
            </w:r>
          </w:p>
        </w:tc>
        <w:tc>
          <w:tcPr>
            <w:tcW w:w="850" w:type="dxa"/>
          </w:tcPr>
          <w:p w:rsidR="009E5061" w:rsidRPr="009E5061" w:rsidRDefault="009E5061" w:rsidP="009E5061">
            <w:pPr>
              <w:autoSpaceDE w:val="0"/>
              <w:autoSpaceDN w:val="0"/>
              <w:jc w:val="center"/>
              <w:rPr>
                <w:sz w:val="20"/>
              </w:rPr>
            </w:pPr>
            <w:r w:rsidRPr="009E5061">
              <w:rPr>
                <w:sz w:val="20"/>
              </w:rPr>
              <w:t>5,00</w:t>
            </w:r>
          </w:p>
        </w:tc>
        <w:tc>
          <w:tcPr>
            <w:tcW w:w="851" w:type="dxa"/>
          </w:tcPr>
          <w:p w:rsidR="009E5061" w:rsidRPr="009E5061" w:rsidRDefault="009E5061" w:rsidP="009E5061">
            <w:pPr>
              <w:autoSpaceDE w:val="0"/>
              <w:autoSpaceDN w:val="0"/>
              <w:jc w:val="center"/>
              <w:rPr>
                <w:sz w:val="20"/>
              </w:rPr>
            </w:pPr>
            <w:r w:rsidRPr="009E5061">
              <w:rPr>
                <w:sz w:val="20"/>
              </w:rPr>
              <w:t>5,00</w:t>
            </w:r>
          </w:p>
        </w:tc>
        <w:tc>
          <w:tcPr>
            <w:tcW w:w="850" w:type="dxa"/>
          </w:tcPr>
          <w:p w:rsidR="009E5061" w:rsidRPr="009E5061" w:rsidRDefault="009E5061" w:rsidP="009E5061">
            <w:pPr>
              <w:autoSpaceDE w:val="0"/>
              <w:autoSpaceDN w:val="0"/>
              <w:jc w:val="center"/>
              <w:rPr>
                <w:sz w:val="20"/>
              </w:rPr>
            </w:pPr>
            <w:r w:rsidRPr="009E5061">
              <w:rPr>
                <w:sz w:val="20"/>
              </w:rPr>
              <w:t>5,00</w:t>
            </w:r>
          </w:p>
        </w:tc>
        <w:tc>
          <w:tcPr>
            <w:tcW w:w="851" w:type="dxa"/>
          </w:tcPr>
          <w:p w:rsidR="009E5061" w:rsidRPr="009E5061" w:rsidRDefault="009E5061" w:rsidP="009E5061">
            <w:pPr>
              <w:autoSpaceDE w:val="0"/>
              <w:autoSpaceDN w:val="0"/>
              <w:jc w:val="center"/>
              <w:rPr>
                <w:sz w:val="20"/>
              </w:rPr>
            </w:pPr>
            <w:r w:rsidRPr="009E5061">
              <w:rPr>
                <w:sz w:val="20"/>
              </w:rPr>
              <w:t>5,00</w:t>
            </w:r>
          </w:p>
        </w:tc>
        <w:tc>
          <w:tcPr>
            <w:tcW w:w="850" w:type="dxa"/>
          </w:tcPr>
          <w:p w:rsidR="009E5061" w:rsidRPr="009E5061" w:rsidRDefault="009E5061" w:rsidP="009E5061">
            <w:pPr>
              <w:autoSpaceDE w:val="0"/>
              <w:autoSpaceDN w:val="0"/>
              <w:jc w:val="center"/>
              <w:rPr>
                <w:sz w:val="20"/>
              </w:rPr>
            </w:pPr>
            <w:r w:rsidRPr="009E5061">
              <w:rPr>
                <w:sz w:val="20"/>
              </w:rPr>
              <w:t>5,00</w:t>
            </w:r>
          </w:p>
        </w:tc>
      </w:tr>
      <w:tr w:rsidR="009E5061" w:rsidRPr="009E5061" w:rsidTr="00E15053">
        <w:trPr>
          <w:cantSplit/>
        </w:trPr>
        <w:tc>
          <w:tcPr>
            <w:tcW w:w="524" w:type="dxa"/>
            <w:vMerge w:val="restart"/>
          </w:tcPr>
          <w:p w:rsidR="009E5061" w:rsidRPr="009E5061" w:rsidRDefault="009E5061" w:rsidP="009E5061">
            <w:pPr>
              <w:autoSpaceDE w:val="0"/>
              <w:autoSpaceDN w:val="0"/>
              <w:jc w:val="center"/>
              <w:rPr>
                <w:sz w:val="20"/>
              </w:rPr>
            </w:pPr>
            <w:r w:rsidRPr="009E5061">
              <w:rPr>
                <w:sz w:val="20"/>
              </w:rPr>
              <w:t>2.7</w:t>
            </w:r>
          </w:p>
        </w:tc>
        <w:tc>
          <w:tcPr>
            <w:tcW w:w="2878" w:type="dxa"/>
            <w:vMerge w:val="restart"/>
          </w:tcPr>
          <w:p w:rsidR="009E5061" w:rsidRPr="009E5061" w:rsidRDefault="009E5061" w:rsidP="009E5061">
            <w:pPr>
              <w:autoSpaceDE w:val="0"/>
              <w:autoSpaceDN w:val="0"/>
              <w:rPr>
                <w:sz w:val="20"/>
              </w:rPr>
            </w:pPr>
            <w:r w:rsidRPr="009E5061">
              <w:rPr>
                <w:sz w:val="20"/>
              </w:rPr>
              <w:t xml:space="preserve">Среднее время восстановления </w:t>
            </w:r>
            <w:r w:rsidRPr="009E5061">
              <w:rPr>
                <w:sz w:val="20"/>
              </w:rPr>
              <w:lastRenderedPageBreak/>
              <w:t>аварии на сетях водоотведения</w:t>
            </w:r>
          </w:p>
        </w:tc>
        <w:tc>
          <w:tcPr>
            <w:tcW w:w="1134" w:type="dxa"/>
            <w:vMerge w:val="restart"/>
          </w:tcPr>
          <w:p w:rsidR="009E5061" w:rsidRPr="009E5061" w:rsidRDefault="009E5061" w:rsidP="009E5061">
            <w:pPr>
              <w:autoSpaceDE w:val="0"/>
              <w:autoSpaceDN w:val="0"/>
              <w:jc w:val="center"/>
              <w:rPr>
                <w:sz w:val="20"/>
              </w:rPr>
            </w:pPr>
            <w:r w:rsidRPr="009E5061">
              <w:rPr>
                <w:sz w:val="20"/>
              </w:rPr>
              <w:lastRenderedPageBreak/>
              <w:t>ч.</w:t>
            </w:r>
          </w:p>
        </w:tc>
        <w:tc>
          <w:tcPr>
            <w:tcW w:w="11198" w:type="dxa"/>
            <w:gridSpan w:val="13"/>
          </w:tcPr>
          <w:p w:rsidR="009E5061" w:rsidRPr="009E5061" w:rsidRDefault="009E5061" w:rsidP="009E5061">
            <w:pPr>
              <w:autoSpaceDE w:val="0"/>
              <w:autoSpaceDN w:val="0"/>
              <w:jc w:val="center"/>
              <w:rPr>
                <w:sz w:val="20"/>
              </w:rPr>
            </w:pPr>
            <w:r w:rsidRPr="009E5061">
              <w:rPr>
                <w:sz w:val="20"/>
              </w:rPr>
              <w:t>МУП «Горводоканал»</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33,00</w:t>
            </w:r>
          </w:p>
        </w:tc>
        <w:tc>
          <w:tcPr>
            <w:tcW w:w="850" w:type="dxa"/>
          </w:tcPr>
          <w:p w:rsidR="009E5061" w:rsidRPr="009E5061" w:rsidRDefault="009E5061" w:rsidP="009E5061">
            <w:pPr>
              <w:autoSpaceDE w:val="0"/>
              <w:autoSpaceDN w:val="0"/>
              <w:jc w:val="center"/>
              <w:rPr>
                <w:sz w:val="20"/>
              </w:rPr>
            </w:pPr>
            <w:r w:rsidRPr="009E5061">
              <w:rPr>
                <w:sz w:val="20"/>
              </w:rPr>
              <w:t>32,00</w:t>
            </w:r>
          </w:p>
        </w:tc>
        <w:tc>
          <w:tcPr>
            <w:tcW w:w="851" w:type="dxa"/>
          </w:tcPr>
          <w:p w:rsidR="009E5061" w:rsidRPr="009E5061" w:rsidRDefault="009E5061" w:rsidP="009E5061">
            <w:pPr>
              <w:autoSpaceDE w:val="0"/>
              <w:autoSpaceDN w:val="0"/>
              <w:jc w:val="center"/>
              <w:rPr>
                <w:sz w:val="20"/>
              </w:rPr>
            </w:pPr>
            <w:r w:rsidRPr="009E5061">
              <w:rPr>
                <w:sz w:val="20"/>
              </w:rPr>
              <w:t>31,00</w:t>
            </w:r>
          </w:p>
        </w:tc>
        <w:tc>
          <w:tcPr>
            <w:tcW w:w="850" w:type="dxa"/>
          </w:tcPr>
          <w:p w:rsidR="009E5061" w:rsidRPr="009E5061" w:rsidRDefault="009E5061" w:rsidP="009E5061">
            <w:pPr>
              <w:autoSpaceDE w:val="0"/>
              <w:autoSpaceDN w:val="0"/>
              <w:jc w:val="center"/>
              <w:rPr>
                <w:sz w:val="20"/>
              </w:rPr>
            </w:pPr>
            <w:r w:rsidRPr="009E5061">
              <w:rPr>
                <w:sz w:val="20"/>
              </w:rPr>
              <w:t>30,00</w:t>
            </w:r>
          </w:p>
        </w:tc>
        <w:tc>
          <w:tcPr>
            <w:tcW w:w="851" w:type="dxa"/>
          </w:tcPr>
          <w:p w:rsidR="009E5061" w:rsidRPr="009E5061" w:rsidRDefault="009E5061" w:rsidP="009E5061">
            <w:pPr>
              <w:autoSpaceDE w:val="0"/>
              <w:autoSpaceDN w:val="0"/>
              <w:jc w:val="center"/>
              <w:rPr>
                <w:sz w:val="20"/>
              </w:rPr>
            </w:pPr>
            <w:r w:rsidRPr="009E5061">
              <w:rPr>
                <w:sz w:val="20"/>
              </w:rPr>
              <w:t>30,00</w:t>
            </w:r>
          </w:p>
        </w:tc>
        <w:tc>
          <w:tcPr>
            <w:tcW w:w="850" w:type="dxa"/>
          </w:tcPr>
          <w:p w:rsidR="009E5061" w:rsidRPr="009E5061" w:rsidRDefault="009E5061" w:rsidP="009E5061">
            <w:pPr>
              <w:autoSpaceDE w:val="0"/>
              <w:autoSpaceDN w:val="0"/>
              <w:jc w:val="center"/>
              <w:rPr>
                <w:sz w:val="20"/>
              </w:rPr>
            </w:pPr>
            <w:r w:rsidRPr="009E5061">
              <w:rPr>
                <w:sz w:val="20"/>
              </w:rPr>
              <w:t>30,00</w:t>
            </w:r>
          </w:p>
        </w:tc>
        <w:tc>
          <w:tcPr>
            <w:tcW w:w="916" w:type="dxa"/>
          </w:tcPr>
          <w:p w:rsidR="009E5061" w:rsidRPr="009E5061" w:rsidRDefault="009E5061" w:rsidP="009E5061">
            <w:pPr>
              <w:autoSpaceDE w:val="0"/>
              <w:autoSpaceDN w:val="0"/>
              <w:jc w:val="center"/>
              <w:rPr>
                <w:sz w:val="20"/>
              </w:rPr>
            </w:pPr>
            <w:r w:rsidRPr="009E5061">
              <w:rPr>
                <w:sz w:val="20"/>
              </w:rPr>
              <w:t>30,00</w:t>
            </w:r>
          </w:p>
        </w:tc>
        <w:tc>
          <w:tcPr>
            <w:tcW w:w="927" w:type="dxa"/>
          </w:tcPr>
          <w:p w:rsidR="009E5061" w:rsidRPr="009E5061" w:rsidRDefault="009E5061" w:rsidP="009E5061">
            <w:pPr>
              <w:autoSpaceDE w:val="0"/>
              <w:autoSpaceDN w:val="0"/>
              <w:jc w:val="center"/>
              <w:rPr>
                <w:sz w:val="20"/>
              </w:rPr>
            </w:pPr>
            <w:r w:rsidRPr="009E5061">
              <w:rPr>
                <w:sz w:val="20"/>
              </w:rPr>
              <w:t>30,00</w:t>
            </w:r>
          </w:p>
        </w:tc>
        <w:tc>
          <w:tcPr>
            <w:tcW w:w="850" w:type="dxa"/>
          </w:tcPr>
          <w:p w:rsidR="009E5061" w:rsidRPr="009E5061" w:rsidRDefault="009E5061" w:rsidP="009E5061">
            <w:pPr>
              <w:autoSpaceDE w:val="0"/>
              <w:autoSpaceDN w:val="0"/>
              <w:jc w:val="center"/>
              <w:rPr>
                <w:sz w:val="20"/>
              </w:rPr>
            </w:pPr>
            <w:r w:rsidRPr="009E5061">
              <w:rPr>
                <w:sz w:val="20"/>
              </w:rPr>
              <w:t>30,00</w:t>
            </w:r>
          </w:p>
        </w:tc>
        <w:tc>
          <w:tcPr>
            <w:tcW w:w="851" w:type="dxa"/>
          </w:tcPr>
          <w:p w:rsidR="009E5061" w:rsidRPr="009E5061" w:rsidRDefault="009E5061" w:rsidP="009E5061">
            <w:pPr>
              <w:autoSpaceDE w:val="0"/>
              <w:autoSpaceDN w:val="0"/>
              <w:jc w:val="center"/>
              <w:rPr>
                <w:sz w:val="20"/>
              </w:rPr>
            </w:pPr>
            <w:r w:rsidRPr="009E5061">
              <w:rPr>
                <w:sz w:val="20"/>
              </w:rPr>
              <w:t>30,00</w:t>
            </w:r>
          </w:p>
        </w:tc>
        <w:tc>
          <w:tcPr>
            <w:tcW w:w="850" w:type="dxa"/>
          </w:tcPr>
          <w:p w:rsidR="009E5061" w:rsidRPr="009E5061" w:rsidRDefault="009E5061" w:rsidP="009E5061">
            <w:pPr>
              <w:autoSpaceDE w:val="0"/>
              <w:autoSpaceDN w:val="0"/>
              <w:jc w:val="center"/>
              <w:rPr>
                <w:sz w:val="20"/>
              </w:rPr>
            </w:pPr>
            <w:r w:rsidRPr="009E5061">
              <w:rPr>
                <w:sz w:val="20"/>
              </w:rPr>
              <w:t>30,00</w:t>
            </w:r>
          </w:p>
        </w:tc>
        <w:tc>
          <w:tcPr>
            <w:tcW w:w="851" w:type="dxa"/>
          </w:tcPr>
          <w:p w:rsidR="009E5061" w:rsidRPr="009E5061" w:rsidRDefault="009E5061" w:rsidP="009E5061">
            <w:pPr>
              <w:autoSpaceDE w:val="0"/>
              <w:autoSpaceDN w:val="0"/>
              <w:jc w:val="center"/>
              <w:rPr>
                <w:sz w:val="20"/>
              </w:rPr>
            </w:pPr>
            <w:r w:rsidRPr="009E5061">
              <w:rPr>
                <w:sz w:val="20"/>
              </w:rPr>
              <w:t>30,00</w:t>
            </w:r>
          </w:p>
        </w:tc>
        <w:tc>
          <w:tcPr>
            <w:tcW w:w="850" w:type="dxa"/>
          </w:tcPr>
          <w:p w:rsidR="009E5061" w:rsidRPr="009E5061" w:rsidRDefault="009E5061" w:rsidP="009E5061">
            <w:pPr>
              <w:autoSpaceDE w:val="0"/>
              <w:autoSpaceDN w:val="0"/>
              <w:jc w:val="center"/>
              <w:rPr>
                <w:sz w:val="20"/>
              </w:rPr>
            </w:pPr>
            <w:r w:rsidRPr="009E5061">
              <w:rPr>
                <w:sz w:val="20"/>
              </w:rPr>
              <w:t>30,00</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11198" w:type="dxa"/>
            <w:gridSpan w:val="13"/>
          </w:tcPr>
          <w:p w:rsidR="009E5061" w:rsidRPr="009E5061" w:rsidRDefault="009E5061" w:rsidP="009E5061">
            <w:pPr>
              <w:autoSpaceDE w:val="0"/>
              <w:autoSpaceDN w:val="0"/>
              <w:jc w:val="center"/>
              <w:rPr>
                <w:sz w:val="20"/>
              </w:rPr>
            </w:pPr>
            <w:r w:rsidRPr="009E5061">
              <w:rPr>
                <w:sz w:val="20"/>
              </w:rPr>
              <w:t>ФГУП «УЭВ»</w:t>
            </w:r>
          </w:p>
        </w:tc>
      </w:tr>
      <w:tr w:rsidR="009E5061" w:rsidRPr="009E5061" w:rsidTr="00E15053">
        <w:trPr>
          <w:cantSplit/>
        </w:trPr>
        <w:tc>
          <w:tcPr>
            <w:tcW w:w="524" w:type="dxa"/>
            <w:vMerge/>
          </w:tcPr>
          <w:p w:rsidR="009E5061" w:rsidRPr="009E5061" w:rsidRDefault="009E5061" w:rsidP="009E5061">
            <w:pPr>
              <w:autoSpaceDE w:val="0"/>
              <w:autoSpaceDN w:val="0"/>
              <w:rPr>
                <w:sz w:val="20"/>
              </w:rPr>
            </w:pPr>
          </w:p>
        </w:tc>
        <w:tc>
          <w:tcPr>
            <w:tcW w:w="2878" w:type="dxa"/>
            <w:vMerge/>
          </w:tcPr>
          <w:p w:rsidR="009E5061" w:rsidRPr="009E5061" w:rsidRDefault="009E5061" w:rsidP="009E5061">
            <w:pPr>
              <w:autoSpaceDE w:val="0"/>
              <w:autoSpaceDN w:val="0"/>
              <w:rPr>
                <w:sz w:val="20"/>
              </w:rPr>
            </w:pPr>
          </w:p>
        </w:tc>
        <w:tc>
          <w:tcPr>
            <w:tcW w:w="1134" w:type="dxa"/>
            <w:vMerge/>
          </w:tcPr>
          <w:p w:rsidR="009E5061" w:rsidRPr="009E5061" w:rsidRDefault="009E5061" w:rsidP="009E5061">
            <w:pPr>
              <w:autoSpaceDE w:val="0"/>
              <w:autoSpaceDN w:val="0"/>
              <w:rPr>
                <w:sz w:val="20"/>
              </w:rPr>
            </w:pPr>
          </w:p>
        </w:tc>
        <w:tc>
          <w:tcPr>
            <w:tcW w:w="851" w:type="dxa"/>
          </w:tcPr>
          <w:p w:rsidR="009E5061" w:rsidRPr="009E5061" w:rsidRDefault="009E5061" w:rsidP="009E5061">
            <w:pPr>
              <w:autoSpaceDE w:val="0"/>
              <w:autoSpaceDN w:val="0"/>
              <w:jc w:val="center"/>
              <w:rPr>
                <w:sz w:val="20"/>
              </w:rPr>
            </w:pPr>
            <w:r w:rsidRPr="009E5061">
              <w:rPr>
                <w:sz w:val="20"/>
              </w:rPr>
              <w:t>50,00</w:t>
            </w:r>
          </w:p>
        </w:tc>
        <w:tc>
          <w:tcPr>
            <w:tcW w:w="850" w:type="dxa"/>
          </w:tcPr>
          <w:p w:rsidR="009E5061" w:rsidRPr="009E5061" w:rsidRDefault="009E5061" w:rsidP="009E5061">
            <w:pPr>
              <w:autoSpaceDE w:val="0"/>
              <w:autoSpaceDN w:val="0"/>
              <w:jc w:val="center"/>
              <w:rPr>
                <w:sz w:val="20"/>
              </w:rPr>
            </w:pPr>
            <w:r w:rsidRPr="009E5061">
              <w:rPr>
                <w:sz w:val="20"/>
              </w:rPr>
              <w:t>48,00</w:t>
            </w:r>
          </w:p>
        </w:tc>
        <w:tc>
          <w:tcPr>
            <w:tcW w:w="851" w:type="dxa"/>
          </w:tcPr>
          <w:p w:rsidR="009E5061" w:rsidRPr="009E5061" w:rsidRDefault="009E5061" w:rsidP="009E5061">
            <w:pPr>
              <w:autoSpaceDE w:val="0"/>
              <w:autoSpaceDN w:val="0"/>
              <w:jc w:val="center"/>
              <w:rPr>
                <w:sz w:val="20"/>
              </w:rPr>
            </w:pPr>
            <w:r w:rsidRPr="009E5061">
              <w:rPr>
                <w:sz w:val="20"/>
              </w:rPr>
              <w:t>46,00</w:t>
            </w:r>
          </w:p>
        </w:tc>
        <w:tc>
          <w:tcPr>
            <w:tcW w:w="850" w:type="dxa"/>
          </w:tcPr>
          <w:p w:rsidR="009E5061" w:rsidRPr="009E5061" w:rsidRDefault="009E5061" w:rsidP="009E5061">
            <w:pPr>
              <w:autoSpaceDE w:val="0"/>
              <w:autoSpaceDN w:val="0"/>
              <w:jc w:val="center"/>
              <w:rPr>
                <w:sz w:val="20"/>
              </w:rPr>
            </w:pPr>
            <w:r w:rsidRPr="009E5061">
              <w:rPr>
                <w:sz w:val="20"/>
              </w:rPr>
              <w:t>44,00</w:t>
            </w:r>
          </w:p>
        </w:tc>
        <w:tc>
          <w:tcPr>
            <w:tcW w:w="851" w:type="dxa"/>
          </w:tcPr>
          <w:p w:rsidR="009E5061" w:rsidRPr="009E5061" w:rsidRDefault="009E5061" w:rsidP="009E5061">
            <w:pPr>
              <w:autoSpaceDE w:val="0"/>
              <w:autoSpaceDN w:val="0"/>
              <w:jc w:val="center"/>
              <w:rPr>
                <w:sz w:val="20"/>
              </w:rPr>
            </w:pPr>
            <w:r w:rsidRPr="009E5061">
              <w:rPr>
                <w:sz w:val="20"/>
              </w:rPr>
              <w:t>44,00</w:t>
            </w:r>
          </w:p>
        </w:tc>
        <w:tc>
          <w:tcPr>
            <w:tcW w:w="850" w:type="dxa"/>
          </w:tcPr>
          <w:p w:rsidR="009E5061" w:rsidRPr="009E5061" w:rsidRDefault="009E5061" w:rsidP="009E5061">
            <w:pPr>
              <w:autoSpaceDE w:val="0"/>
              <w:autoSpaceDN w:val="0"/>
              <w:jc w:val="center"/>
              <w:rPr>
                <w:sz w:val="20"/>
              </w:rPr>
            </w:pPr>
            <w:r w:rsidRPr="009E5061">
              <w:rPr>
                <w:sz w:val="20"/>
              </w:rPr>
              <w:t>44,00</w:t>
            </w:r>
          </w:p>
        </w:tc>
        <w:tc>
          <w:tcPr>
            <w:tcW w:w="916" w:type="dxa"/>
          </w:tcPr>
          <w:p w:rsidR="009E5061" w:rsidRPr="009E5061" w:rsidRDefault="009E5061" w:rsidP="009E5061">
            <w:pPr>
              <w:autoSpaceDE w:val="0"/>
              <w:autoSpaceDN w:val="0"/>
              <w:jc w:val="center"/>
              <w:rPr>
                <w:sz w:val="20"/>
              </w:rPr>
            </w:pPr>
            <w:r w:rsidRPr="009E5061">
              <w:rPr>
                <w:sz w:val="20"/>
              </w:rPr>
              <w:t>44,00</w:t>
            </w:r>
          </w:p>
        </w:tc>
        <w:tc>
          <w:tcPr>
            <w:tcW w:w="927" w:type="dxa"/>
          </w:tcPr>
          <w:p w:rsidR="009E5061" w:rsidRPr="009E5061" w:rsidRDefault="009E5061" w:rsidP="009E5061">
            <w:pPr>
              <w:autoSpaceDE w:val="0"/>
              <w:autoSpaceDN w:val="0"/>
              <w:jc w:val="center"/>
              <w:rPr>
                <w:sz w:val="20"/>
              </w:rPr>
            </w:pPr>
            <w:r w:rsidRPr="009E5061">
              <w:rPr>
                <w:sz w:val="20"/>
              </w:rPr>
              <w:t>44,00</w:t>
            </w:r>
          </w:p>
        </w:tc>
        <w:tc>
          <w:tcPr>
            <w:tcW w:w="850" w:type="dxa"/>
          </w:tcPr>
          <w:p w:rsidR="009E5061" w:rsidRPr="009E5061" w:rsidRDefault="009E5061" w:rsidP="009E5061">
            <w:pPr>
              <w:autoSpaceDE w:val="0"/>
              <w:autoSpaceDN w:val="0"/>
              <w:jc w:val="center"/>
              <w:rPr>
                <w:sz w:val="20"/>
              </w:rPr>
            </w:pPr>
            <w:r w:rsidRPr="009E5061">
              <w:rPr>
                <w:sz w:val="20"/>
              </w:rPr>
              <w:t>44,00</w:t>
            </w:r>
          </w:p>
        </w:tc>
        <w:tc>
          <w:tcPr>
            <w:tcW w:w="851" w:type="dxa"/>
          </w:tcPr>
          <w:p w:rsidR="009E5061" w:rsidRPr="009E5061" w:rsidRDefault="009E5061" w:rsidP="009E5061">
            <w:pPr>
              <w:autoSpaceDE w:val="0"/>
              <w:autoSpaceDN w:val="0"/>
              <w:jc w:val="center"/>
              <w:rPr>
                <w:sz w:val="20"/>
              </w:rPr>
            </w:pPr>
            <w:r w:rsidRPr="009E5061">
              <w:rPr>
                <w:sz w:val="20"/>
              </w:rPr>
              <w:t>44,00</w:t>
            </w:r>
          </w:p>
        </w:tc>
        <w:tc>
          <w:tcPr>
            <w:tcW w:w="850" w:type="dxa"/>
          </w:tcPr>
          <w:p w:rsidR="009E5061" w:rsidRPr="009E5061" w:rsidRDefault="009E5061" w:rsidP="009E5061">
            <w:pPr>
              <w:autoSpaceDE w:val="0"/>
              <w:autoSpaceDN w:val="0"/>
              <w:jc w:val="center"/>
              <w:rPr>
                <w:sz w:val="20"/>
              </w:rPr>
            </w:pPr>
            <w:r w:rsidRPr="009E5061">
              <w:rPr>
                <w:sz w:val="20"/>
              </w:rPr>
              <w:t>44,00</w:t>
            </w:r>
          </w:p>
        </w:tc>
        <w:tc>
          <w:tcPr>
            <w:tcW w:w="851" w:type="dxa"/>
          </w:tcPr>
          <w:p w:rsidR="009E5061" w:rsidRPr="009E5061" w:rsidRDefault="009E5061" w:rsidP="009E5061">
            <w:pPr>
              <w:autoSpaceDE w:val="0"/>
              <w:autoSpaceDN w:val="0"/>
              <w:jc w:val="center"/>
              <w:rPr>
                <w:sz w:val="20"/>
              </w:rPr>
            </w:pPr>
            <w:r w:rsidRPr="009E5061">
              <w:rPr>
                <w:sz w:val="20"/>
              </w:rPr>
              <w:t>44,00</w:t>
            </w:r>
          </w:p>
        </w:tc>
        <w:tc>
          <w:tcPr>
            <w:tcW w:w="850" w:type="dxa"/>
          </w:tcPr>
          <w:p w:rsidR="009E5061" w:rsidRPr="009E5061" w:rsidRDefault="009E5061" w:rsidP="009E5061">
            <w:pPr>
              <w:autoSpaceDE w:val="0"/>
              <w:autoSpaceDN w:val="0"/>
              <w:jc w:val="center"/>
              <w:rPr>
                <w:sz w:val="20"/>
              </w:rPr>
            </w:pPr>
            <w:r w:rsidRPr="009E5061">
              <w:rPr>
                <w:sz w:val="20"/>
              </w:rPr>
              <w:t>44,00</w:t>
            </w:r>
          </w:p>
        </w:tc>
      </w:tr>
      <w:tr w:rsidR="009E5061" w:rsidRPr="009E5061" w:rsidTr="00E15053">
        <w:trPr>
          <w:cantSplit/>
        </w:trPr>
        <w:tc>
          <w:tcPr>
            <w:tcW w:w="524" w:type="dxa"/>
          </w:tcPr>
          <w:p w:rsidR="009E5061" w:rsidRPr="009E5061" w:rsidRDefault="009E5061" w:rsidP="009E5061">
            <w:pPr>
              <w:autoSpaceDE w:val="0"/>
              <w:autoSpaceDN w:val="0"/>
              <w:jc w:val="center"/>
              <w:rPr>
                <w:sz w:val="20"/>
              </w:rPr>
            </w:pPr>
            <w:r w:rsidRPr="009E5061">
              <w:rPr>
                <w:sz w:val="20"/>
              </w:rPr>
              <w:t>2.8</w:t>
            </w:r>
          </w:p>
        </w:tc>
        <w:tc>
          <w:tcPr>
            <w:tcW w:w="2878" w:type="dxa"/>
          </w:tcPr>
          <w:p w:rsidR="009E5061" w:rsidRPr="009E5061" w:rsidRDefault="009E5061" w:rsidP="009E5061">
            <w:pPr>
              <w:autoSpaceDE w:val="0"/>
              <w:autoSpaceDN w:val="0"/>
              <w:rPr>
                <w:sz w:val="20"/>
              </w:rPr>
            </w:pPr>
            <w:r w:rsidRPr="009E5061">
              <w:rPr>
                <w:sz w:val="20"/>
              </w:rPr>
              <w:t>Экономия холодной воды</w:t>
            </w:r>
          </w:p>
        </w:tc>
        <w:tc>
          <w:tcPr>
            <w:tcW w:w="1134" w:type="dxa"/>
          </w:tcPr>
          <w:p w:rsidR="009E5061" w:rsidRPr="009E5061" w:rsidRDefault="009E5061" w:rsidP="009E5061">
            <w:pPr>
              <w:autoSpaceDE w:val="0"/>
              <w:autoSpaceDN w:val="0"/>
              <w:jc w:val="center"/>
              <w:rPr>
                <w:sz w:val="20"/>
              </w:rPr>
            </w:pPr>
            <w:r w:rsidRPr="009E5061">
              <w:rPr>
                <w:sz w:val="20"/>
              </w:rPr>
              <w:t>тыс. куб. м</w:t>
            </w:r>
          </w:p>
        </w:tc>
        <w:tc>
          <w:tcPr>
            <w:tcW w:w="851" w:type="dxa"/>
          </w:tcPr>
          <w:p w:rsidR="009E5061" w:rsidRPr="009E5061" w:rsidRDefault="009E5061" w:rsidP="009E5061">
            <w:pPr>
              <w:autoSpaceDE w:val="0"/>
              <w:autoSpaceDN w:val="0"/>
              <w:jc w:val="center"/>
              <w:rPr>
                <w:sz w:val="20"/>
              </w:rPr>
            </w:pPr>
            <w:r w:rsidRPr="009E5061">
              <w:rPr>
                <w:sz w:val="20"/>
              </w:rPr>
              <w:t>190,60</w:t>
            </w:r>
          </w:p>
        </w:tc>
        <w:tc>
          <w:tcPr>
            <w:tcW w:w="850" w:type="dxa"/>
          </w:tcPr>
          <w:p w:rsidR="009E5061" w:rsidRPr="009E5061" w:rsidRDefault="009E5061" w:rsidP="009E5061">
            <w:pPr>
              <w:autoSpaceDE w:val="0"/>
              <w:autoSpaceDN w:val="0"/>
              <w:jc w:val="center"/>
              <w:rPr>
                <w:sz w:val="20"/>
              </w:rPr>
            </w:pPr>
            <w:r w:rsidRPr="009E5061">
              <w:rPr>
                <w:sz w:val="20"/>
              </w:rPr>
              <w:t>190,60</w:t>
            </w:r>
          </w:p>
        </w:tc>
        <w:tc>
          <w:tcPr>
            <w:tcW w:w="851" w:type="dxa"/>
          </w:tcPr>
          <w:p w:rsidR="009E5061" w:rsidRPr="009E5061" w:rsidRDefault="009E5061" w:rsidP="009E5061">
            <w:pPr>
              <w:autoSpaceDE w:val="0"/>
              <w:autoSpaceDN w:val="0"/>
              <w:jc w:val="center"/>
              <w:rPr>
                <w:sz w:val="20"/>
              </w:rPr>
            </w:pPr>
            <w:r w:rsidRPr="009E5061">
              <w:rPr>
                <w:sz w:val="20"/>
              </w:rPr>
              <w:t>190,60</w:t>
            </w:r>
          </w:p>
        </w:tc>
        <w:tc>
          <w:tcPr>
            <w:tcW w:w="850" w:type="dxa"/>
          </w:tcPr>
          <w:p w:rsidR="009E5061" w:rsidRPr="009E5061" w:rsidRDefault="009E5061" w:rsidP="009E5061">
            <w:pPr>
              <w:autoSpaceDE w:val="0"/>
              <w:autoSpaceDN w:val="0"/>
              <w:jc w:val="center"/>
              <w:rPr>
                <w:sz w:val="20"/>
              </w:rPr>
            </w:pPr>
            <w:r w:rsidRPr="009E5061">
              <w:rPr>
                <w:sz w:val="20"/>
              </w:rPr>
              <w:t>190,60</w:t>
            </w:r>
          </w:p>
        </w:tc>
        <w:tc>
          <w:tcPr>
            <w:tcW w:w="851" w:type="dxa"/>
          </w:tcPr>
          <w:p w:rsidR="009E5061" w:rsidRPr="009E5061" w:rsidRDefault="009E5061" w:rsidP="009E5061">
            <w:pPr>
              <w:autoSpaceDE w:val="0"/>
              <w:autoSpaceDN w:val="0"/>
              <w:jc w:val="center"/>
              <w:rPr>
                <w:sz w:val="20"/>
              </w:rPr>
            </w:pPr>
            <w:r w:rsidRPr="009E5061">
              <w:rPr>
                <w:sz w:val="20"/>
              </w:rPr>
              <w:t>190,60</w:t>
            </w:r>
          </w:p>
        </w:tc>
        <w:tc>
          <w:tcPr>
            <w:tcW w:w="850" w:type="dxa"/>
          </w:tcPr>
          <w:p w:rsidR="009E5061" w:rsidRPr="009E5061" w:rsidRDefault="009E5061" w:rsidP="009E5061">
            <w:pPr>
              <w:autoSpaceDE w:val="0"/>
              <w:autoSpaceDN w:val="0"/>
              <w:jc w:val="center"/>
              <w:rPr>
                <w:sz w:val="20"/>
              </w:rPr>
            </w:pPr>
            <w:r w:rsidRPr="009E5061">
              <w:rPr>
                <w:sz w:val="20"/>
              </w:rPr>
              <w:t>190,60</w:t>
            </w:r>
          </w:p>
        </w:tc>
        <w:tc>
          <w:tcPr>
            <w:tcW w:w="916" w:type="dxa"/>
          </w:tcPr>
          <w:p w:rsidR="009E5061" w:rsidRPr="009E5061" w:rsidRDefault="009E5061" w:rsidP="009E5061">
            <w:pPr>
              <w:autoSpaceDE w:val="0"/>
              <w:autoSpaceDN w:val="0"/>
              <w:jc w:val="center"/>
              <w:rPr>
                <w:sz w:val="20"/>
              </w:rPr>
            </w:pPr>
            <w:r w:rsidRPr="009E5061">
              <w:rPr>
                <w:sz w:val="20"/>
              </w:rPr>
              <w:t>190,60</w:t>
            </w:r>
          </w:p>
        </w:tc>
        <w:tc>
          <w:tcPr>
            <w:tcW w:w="927" w:type="dxa"/>
          </w:tcPr>
          <w:p w:rsidR="009E5061" w:rsidRPr="009E5061" w:rsidRDefault="009E5061" w:rsidP="009E5061">
            <w:pPr>
              <w:autoSpaceDE w:val="0"/>
              <w:autoSpaceDN w:val="0"/>
              <w:jc w:val="center"/>
              <w:rPr>
                <w:sz w:val="20"/>
              </w:rPr>
            </w:pPr>
            <w:r w:rsidRPr="009E5061">
              <w:rPr>
                <w:sz w:val="20"/>
              </w:rPr>
              <w:t>190,60</w:t>
            </w:r>
          </w:p>
        </w:tc>
        <w:tc>
          <w:tcPr>
            <w:tcW w:w="850" w:type="dxa"/>
          </w:tcPr>
          <w:p w:rsidR="009E5061" w:rsidRPr="009E5061" w:rsidRDefault="009E5061" w:rsidP="009E5061">
            <w:pPr>
              <w:autoSpaceDE w:val="0"/>
              <w:autoSpaceDN w:val="0"/>
              <w:jc w:val="center"/>
              <w:rPr>
                <w:sz w:val="20"/>
              </w:rPr>
            </w:pPr>
            <w:r w:rsidRPr="009E5061">
              <w:rPr>
                <w:sz w:val="20"/>
              </w:rPr>
              <w:t>190,60</w:t>
            </w:r>
          </w:p>
        </w:tc>
        <w:tc>
          <w:tcPr>
            <w:tcW w:w="851" w:type="dxa"/>
          </w:tcPr>
          <w:p w:rsidR="009E5061" w:rsidRPr="009E5061" w:rsidRDefault="009E5061" w:rsidP="009E5061">
            <w:pPr>
              <w:autoSpaceDE w:val="0"/>
              <w:autoSpaceDN w:val="0"/>
              <w:jc w:val="center"/>
              <w:rPr>
                <w:sz w:val="20"/>
              </w:rPr>
            </w:pPr>
            <w:r w:rsidRPr="009E5061">
              <w:rPr>
                <w:sz w:val="20"/>
              </w:rPr>
              <w:t>190,60</w:t>
            </w:r>
          </w:p>
        </w:tc>
        <w:tc>
          <w:tcPr>
            <w:tcW w:w="850" w:type="dxa"/>
          </w:tcPr>
          <w:p w:rsidR="009E5061" w:rsidRPr="009E5061" w:rsidRDefault="009E5061" w:rsidP="009E5061">
            <w:pPr>
              <w:autoSpaceDE w:val="0"/>
              <w:autoSpaceDN w:val="0"/>
              <w:jc w:val="center"/>
              <w:rPr>
                <w:sz w:val="20"/>
              </w:rPr>
            </w:pPr>
            <w:r w:rsidRPr="009E5061">
              <w:rPr>
                <w:sz w:val="20"/>
              </w:rPr>
              <w:t>190,60</w:t>
            </w:r>
          </w:p>
        </w:tc>
        <w:tc>
          <w:tcPr>
            <w:tcW w:w="851" w:type="dxa"/>
          </w:tcPr>
          <w:p w:rsidR="009E5061" w:rsidRPr="009E5061" w:rsidRDefault="009E5061" w:rsidP="009E5061">
            <w:pPr>
              <w:autoSpaceDE w:val="0"/>
              <w:autoSpaceDN w:val="0"/>
              <w:jc w:val="center"/>
              <w:rPr>
                <w:sz w:val="20"/>
              </w:rPr>
            </w:pPr>
            <w:r w:rsidRPr="009E5061">
              <w:rPr>
                <w:sz w:val="20"/>
              </w:rPr>
              <w:t>190,60</w:t>
            </w:r>
          </w:p>
        </w:tc>
        <w:tc>
          <w:tcPr>
            <w:tcW w:w="850" w:type="dxa"/>
          </w:tcPr>
          <w:p w:rsidR="009E5061" w:rsidRPr="009E5061" w:rsidRDefault="009E5061" w:rsidP="009E5061">
            <w:pPr>
              <w:autoSpaceDE w:val="0"/>
              <w:autoSpaceDN w:val="0"/>
              <w:jc w:val="center"/>
              <w:rPr>
                <w:sz w:val="20"/>
              </w:rPr>
            </w:pPr>
            <w:r w:rsidRPr="009E5061">
              <w:rPr>
                <w:sz w:val="20"/>
              </w:rPr>
              <w:t>190,60</w:t>
            </w:r>
          </w:p>
        </w:tc>
      </w:tr>
      <w:tr w:rsidR="009E5061" w:rsidRPr="009E5061" w:rsidTr="00E15053">
        <w:trPr>
          <w:cantSplit/>
        </w:trPr>
        <w:tc>
          <w:tcPr>
            <w:tcW w:w="524" w:type="dxa"/>
          </w:tcPr>
          <w:p w:rsidR="009E5061" w:rsidRPr="009E5061" w:rsidRDefault="009E5061" w:rsidP="009E5061">
            <w:pPr>
              <w:autoSpaceDE w:val="0"/>
              <w:autoSpaceDN w:val="0"/>
              <w:jc w:val="center"/>
              <w:rPr>
                <w:sz w:val="20"/>
              </w:rPr>
            </w:pPr>
            <w:r w:rsidRPr="009E5061">
              <w:rPr>
                <w:sz w:val="20"/>
              </w:rPr>
              <w:t>2.9</w:t>
            </w:r>
          </w:p>
        </w:tc>
        <w:tc>
          <w:tcPr>
            <w:tcW w:w="2878" w:type="dxa"/>
          </w:tcPr>
          <w:p w:rsidR="009E5061" w:rsidRPr="009E5061" w:rsidRDefault="009E5061" w:rsidP="009E5061">
            <w:pPr>
              <w:autoSpaceDE w:val="0"/>
              <w:autoSpaceDN w:val="0"/>
              <w:rPr>
                <w:sz w:val="20"/>
              </w:rPr>
            </w:pPr>
            <w:r w:rsidRPr="009E5061">
              <w:rPr>
                <w:sz w:val="20"/>
              </w:rPr>
              <w:t>Удельный расход холодной воды</w:t>
            </w:r>
          </w:p>
        </w:tc>
        <w:tc>
          <w:tcPr>
            <w:tcW w:w="1134" w:type="dxa"/>
          </w:tcPr>
          <w:p w:rsidR="009E5061" w:rsidRPr="009E5061" w:rsidRDefault="009E5061" w:rsidP="009E5061">
            <w:pPr>
              <w:autoSpaceDE w:val="0"/>
              <w:autoSpaceDN w:val="0"/>
              <w:jc w:val="center"/>
              <w:rPr>
                <w:sz w:val="20"/>
              </w:rPr>
            </w:pPr>
            <w:r w:rsidRPr="009E5061">
              <w:rPr>
                <w:sz w:val="20"/>
              </w:rPr>
              <w:t>куб. м/чел.</w:t>
            </w:r>
          </w:p>
        </w:tc>
        <w:tc>
          <w:tcPr>
            <w:tcW w:w="851" w:type="dxa"/>
          </w:tcPr>
          <w:p w:rsidR="009E5061" w:rsidRPr="009E5061" w:rsidRDefault="009E5061" w:rsidP="009E5061">
            <w:pPr>
              <w:autoSpaceDE w:val="0"/>
              <w:autoSpaceDN w:val="0"/>
              <w:jc w:val="center"/>
              <w:rPr>
                <w:sz w:val="20"/>
              </w:rPr>
            </w:pPr>
            <w:r w:rsidRPr="009E5061">
              <w:rPr>
                <w:sz w:val="20"/>
              </w:rPr>
              <w:t>3,44</w:t>
            </w:r>
          </w:p>
        </w:tc>
        <w:tc>
          <w:tcPr>
            <w:tcW w:w="850" w:type="dxa"/>
          </w:tcPr>
          <w:p w:rsidR="009E5061" w:rsidRPr="009E5061" w:rsidRDefault="009E5061" w:rsidP="009E5061">
            <w:pPr>
              <w:autoSpaceDE w:val="0"/>
              <w:autoSpaceDN w:val="0"/>
              <w:jc w:val="center"/>
              <w:rPr>
                <w:sz w:val="20"/>
              </w:rPr>
            </w:pPr>
            <w:r w:rsidRPr="009E5061">
              <w:rPr>
                <w:sz w:val="20"/>
              </w:rPr>
              <w:t>3,33</w:t>
            </w:r>
          </w:p>
        </w:tc>
        <w:tc>
          <w:tcPr>
            <w:tcW w:w="851" w:type="dxa"/>
          </w:tcPr>
          <w:p w:rsidR="009E5061" w:rsidRPr="009E5061" w:rsidRDefault="009E5061" w:rsidP="009E5061">
            <w:pPr>
              <w:autoSpaceDE w:val="0"/>
              <w:autoSpaceDN w:val="0"/>
              <w:jc w:val="center"/>
              <w:rPr>
                <w:sz w:val="20"/>
              </w:rPr>
            </w:pPr>
            <w:r w:rsidRPr="009E5061">
              <w:rPr>
                <w:sz w:val="20"/>
              </w:rPr>
              <w:t>3,20</w:t>
            </w:r>
          </w:p>
        </w:tc>
        <w:tc>
          <w:tcPr>
            <w:tcW w:w="850" w:type="dxa"/>
          </w:tcPr>
          <w:p w:rsidR="009E5061" w:rsidRPr="009E5061" w:rsidRDefault="009E5061" w:rsidP="009E5061">
            <w:pPr>
              <w:autoSpaceDE w:val="0"/>
              <w:autoSpaceDN w:val="0"/>
              <w:jc w:val="center"/>
              <w:rPr>
                <w:sz w:val="20"/>
              </w:rPr>
            </w:pPr>
            <w:r w:rsidRPr="009E5061">
              <w:rPr>
                <w:sz w:val="20"/>
              </w:rPr>
              <w:t>3,20</w:t>
            </w:r>
          </w:p>
        </w:tc>
        <w:tc>
          <w:tcPr>
            <w:tcW w:w="851" w:type="dxa"/>
          </w:tcPr>
          <w:p w:rsidR="009E5061" w:rsidRPr="009E5061" w:rsidRDefault="009E5061" w:rsidP="009E5061">
            <w:pPr>
              <w:autoSpaceDE w:val="0"/>
              <w:autoSpaceDN w:val="0"/>
              <w:jc w:val="center"/>
              <w:rPr>
                <w:sz w:val="20"/>
              </w:rPr>
            </w:pPr>
            <w:r w:rsidRPr="009E5061">
              <w:rPr>
                <w:sz w:val="20"/>
              </w:rPr>
              <w:t>3,20</w:t>
            </w:r>
          </w:p>
        </w:tc>
        <w:tc>
          <w:tcPr>
            <w:tcW w:w="850" w:type="dxa"/>
          </w:tcPr>
          <w:p w:rsidR="009E5061" w:rsidRPr="009E5061" w:rsidRDefault="009E5061" w:rsidP="009E5061">
            <w:pPr>
              <w:autoSpaceDE w:val="0"/>
              <w:autoSpaceDN w:val="0"/>
              <w:jc w:val="center"/>
              <w:rPr>
                <w:sz w:val="20"/>
              </w:rPr>
            </w:pPr>
            <w:r w:rsidRPr="009E5061">
              <w:rPr>
                <w:sz w:val="20"/>
              </w:rPr>
              <w:t>3,20</w:t>
            </w:r>
          </w:p>
        </w:tc>
        <w:tc>
          <w:tcPr>
            <w:tcW w:w="916" w:type="dxa"/>
          </w:tcPr>
          <w:p w:rsidR="009E5061" w:rsidRPr="009E5061" w:rsidRDefault="009E5061" w:rsidP="009E5061">
            <w:pPr>
              <w:autoSpaceDE w:val="0"/>
              <w:autoSpaceDN w:val="0"/>
              <w:jc w:val="center"/>
              <w:rPr>
                <w:sz w:val="20"/>
              </w:rPr>
            </w:pPr>
            <w:r w:rsidRPr="009E5061">
              <w:rPr>
                <w:sz w:val="20"/>
              </w:rPr>
              <w:t>3,20</w:t>
            </w:r>
          </w:p>
        </w:tc>
        <w:tc>
          <w:tcPr>
            <w:tcW w:w="927" w:type="dxa"/>
          </w:tcPr>
          <w:p w:rsidR="009E5061" w:rsidRPr="009E5061" w:rsidRDefault="009E5061" w:rsidP="009E5061">
            <w:pPr>
              <w:autoSpaceDE w:val="0"/>
              <w:autoSpaceDN w:val="0"/>
              <w:jc w:val="center"/>
              <w:rPr>
                <w:sz w:val="20"/>
              </w:rPr>
            </w:pPr>
            <w:r w:rsidRPr="009E5061">
              <w:rPr>
                <w:sz w:val="20"/>
              </w:rPr>
              <w:t>3,20</w:t>
            </w:r>
          </w:p>
        </w:tc>
        <w:tc>
          <w:tcPr>
            <w:tcW w:w="850" w:type="dxa"/>
          </w:tcPr>
          <w:p w:rsidR="009E5061" w:rsidRPr="009E5061" w:rsidRDefault="009E5061" w:rsidP="009E5061">
            <w:pPr>
              <w:autoSpaceDE w:val="0"/>
              <w:autoSpaceDN w:val="0"/>
              <w:jc w:val="center"/>
              <w:rPr>
                <w:sz w:val="20"/>
              </w:rPr>
            </w:pPr>
            <w:r w:rsidRPr="009E5061">
              <w:rPr>
                <w:sz w:val="20"/>
              </w:rPr>
              <w:t>3,20</w:t>
            </w:r>
          </w:p>
        </w:tc>
        <w:tc>
          <w:tcPr>
            <w:tcW w:w="851" w:type="dxa"/>
          </w:tcPr>
          <w:p w:rsidR="009E5061" w:rsidRPr="009E5061" w:rsidRDefault="009E5061" w:rsidP="009E5061">
            <w:pPr>
              <w:autoSpaceDE w:val="0"/>
              <w:autoSpaceDN w:val="0"/>
              <w:jc w:val="center"/>
              <w:rPr>
                <w:sz w:val="20"/>
              </w:rPr>
            </w:pPr>
            <w:r w:rsidRPr="009E5061">
              <w:rPr>
                <w:sz w:val="20"/>
              </w:rPr>
              <w:t>3,20</w:t>
            </w:r>
          </w:p>
        </w:tc>
        <w:tc>
          <w:tcPr>
            <w:tcW w:w="850" w:type="dxa"/>
          </w:tcPr>
          <w:p w:rsidR="009E5061" w:rsidRPr="009E5061" w:rsidRDefault="009E5061" w:rsidP="009E5061">
            <w:pPr>
              <w:autoSpaceDE w:val="0"/>
              <w:autoSpaceDN w:val="0"/>
              <w:jc w:val="center"/>
              <w:rPr>
                <w:sz w:val="20"/>
              </w:rPr>
            </w:pPr>
            <w:r w:rsidRPr="009E5061">
              <w:rPr>
                <w:sz w:val="20"/>
              </w:rPr>
              <w:t>3,20</w:t>
            </w:r>
          </w:p>
        </w:tc>
        <w:tc>
          <w:tcPr>
            <w:tcW w:w="851" w:type="dxa"/>
          </w:tcPr>
          <w:p w:rsidR="009E5061" w:rsidRPr="009E5061" w:rsidRDefault="009E5061" w:rsidP="009E5061">
            <w:pPr>
              <w:autoSpaceDE w:val="0"/>
              <w:autoSpaceDN w:val="0"/>
              <w:jc w:val="center"/>
              <w:rPr>
                <w:sz w:val="20"/>
              </w:rPr>
            </w:pPr>
            <w:r w:rsidRPr="009E5061">
              <w:rPr>
                <w:sz w:val="20"/>
              </w:rPr>
              <w:t>3,20</w:t>
            </w:r>
          </w:p>
        </w:tc>
        <w:tc>
          <w:tcPr>
            <w:tcW w:w="850" w:type="dxa"/>
          </w:tcPr>
          <w:p w:rsidR="009E5061" w:rsidRPr="009E5061" w:rsidRDefault="009E5061" w:rsidP="009E5061">
            <w:pPr>
              <w:autoSpaceDE w:val="0"/>
              <w:autoSpaceDN w:val="0"/>
              <w:jc w:val="center"/>
              <w:rPr>
                <w:sz w:val="20"/>
              </w:rPr>
            </w:pPr>
            <w:r w:rsidRPr="009E5061">
              <w:rPr>
                <w:sz w:val="20"/>
              </w:rPr>
              <w:t>3,20</w:t>
            </w:r>
          </w:p>
        </w:tc>
      </w:tr>
      <w:tr w:rsidR="009E5061" w:rsidRPr="009E5061" w:rsidTr="00E15053">
        <w:trPr>
          <w:cantSplit/>
        </w:trPr>
        <w:tc>
          <w:tcPr>
            <w:tcW w:w="524" w:type="dxa"/>
          </w:tcPr>
          <w:p w:rsidR="009E5061" w:rsidRPr="009E5061" w:rsidRDefault="009E5061" w:rsidP="009E5061">
            <w:pPr>
              <w:autoSpaceDE w:val="0"/>
              <w:autoSpaceDN w:val="0"/>
              <w:jc w:val="center"/>
              <w:rPr>
                <w:sz w:val="20"/>
              </w:rPr>
            </w:pPr>
            <w:r w:rsidRPr="009E5061">
              <w:rPr>
                <w:sz w:val="20"/>
              </w:rPr>
              <w:t>2.10</w:t>
            </w:r>
          </w:p>
        </w:tc>
        <w:tc>
          <w:tcPr>
            <w:tcW w:w="2878" w:type="dxa"/>
          </w:tcPr>
          <w:p w:rsidR="009E5061" w:rsidRPr="009E5061" w:rsidRDefault="009E5061" w:rsidP="009E5061">
            <w:pPr>
              <w:autoSpaceDE w:val="0"/>
              <w:autoSpaceDN w:val="0"/>
              <w:rPr>
                <w:sz w:val="20"/>
              </w:rPr>
            </w:pPr>
            <w:r w:rsidRPr="009E5061">
              <w:rPr>
                <w:sz w:val="20"/>
              </w:rPr>
              <w:t>Доля объема холодной воды, расчеты за которую осуществляются с использованием приборов учета, в общем объеме холодной воды, потребляемой (используемой) на территории города Новосибирска</w:t>
            </w:r>
          </w:p>
        </w:tc>
        <w:tc>
          <w:tcPr>
            <w:tcW w:w="1134" w:type="dxa"/>
          </w:tcPr>
          <w:p w:rsidR="009E5061" w:rsidRPr="009E5061" w:rsidRDefault="009E5061" w:rsidP="009E5061">
            <w:pPr>
              <w:autoSpaceDE w:val="0"/>
              <w:autoSpaceDN w:val="0"/>
              <w:jc w:val="center"/>
              <w:rPr>
                <w:sz w:val="20"/>
              </w:rPr>
            </w:pPr>
            <w:r w:rsidRPr="009E5061">
              <w:rPr>
                <w:sz w:val="20"/>
              </w:rPr>
              <w:t>%</w:t>
            </w:r>
          </w:p>
        </w:tc>
        <w:tc>
          <w:tcPr>
            <w:tcW w:w="851" w:type="dxa"/>
          </w:tcPr>
          <w:p w:rsidR="009E5061" w:rsidRPr="009E5061" w:rsidRDefault="009E5061" w:rsidP="009E5061">
            <w:pPr>
              <w:autoSpaceDE w:val="0"/>
              <w:autoSpaceDN w:val="0"/>
              <w:jc w:val="center"/>
              <w:rPr>
                <w:sz w:val="20"/>
              </w:rPr>
            </w:pPr>
            <w:r w:rsidRPr="009E5061">
              <w:rPr>
                <w:sz w:val="20"/>
              </w:rPr>
              <w:t>80,00</w:t>
            </w:r>
          </w:p>
        </w:tc>
        <w:tc>
          <w:tcPr>
            <w:tcW w:w="850" w:type="dxa"/>
          </w:tcPr>
          <w:p w:rsidR="009E5061" w:rsidRPr="009E5061" w:rsidRDefault="009E5061" w:rsidP="009E5061">
            <w:pPr>
              <w:autoSpaceDE w:val="0"/>
              <w:autoSpaceDN w:val="0"/>
              <w:jc w:val="center"/>
              <w:rPr>
                <w:sz w:val="20"/>
              </w:rPr>
            </w:pPr>
            <w:r w:rsidRPr="009E5061">
              <w:rPr>
                <w:sz w:val="20"/>
              </w:rPr>
              <w:t>82,50</w:t>
            </w:r>
          </w:p>
        </w:tc>
        <w:tc>
          <w:tcPr>
            <w:tcW w:w="851" w:type="dxa"/>
          </w:tcPr>
          <w:p w:rsidR="009E5061" w:rsidRPr="009E5061" w:rsidRDefault="009E5061" w:rsidP="009E5061">
            <w:pPr>
              <w:autoSpaceDE w:val="0"/>
              <w:autoSpaceDN w:val="0"/>
              <w:jc w:val="center"/>
              <w:rPr>
                <w:sz w:val="20"/>
              </w:rPr>
            </w:pPr>
            <w:r w:rsidRPr="009E5061">
              <w:rPr>
                <w:sz w:val="20"/>
              </w:rPr>
              <w:t>87,60</w:t>
            </w:r>
          </w:p>
        </w:tc>
        <w:tc>
          <w:tcPr>
            <w:tcW w:w="850" w:type="dxa"/>
          </w:tcPr>
          <w:p w:rsidR="009E5061" w:rsidRPr="009E5061" w:rsidRDefault="009E5061" w:rsidP="009E5061">
            <w:pPr>
              <w:autoSpaceDE w:val="0"/>
              <w:autoSpaceDN w:val="0"/>
              <w:jc w:val="center"/>
              <w:rPr>
                <w:sz w:val="20"/>
              </w:rPr>
            </w:pPr>
            <w:r w:rsidRPr="009E5061">
              <w:rPr>
                <w:sz w:val="20"/>
              </w:rPr>
              <w:t>87,60</w:t>
            </w:r>
          </w:p>
        </w:tc>
        <w:tc>
          <w:tcPr>
            <w:tcW w:w="851" w:type="dxa"/>
          </w:tcPr>
          <w:p w:rsidR="009E5061" w:rsidRPr="009E5061" w:rsidRDefault="009E5061" w:rsidP="009E5061">
            <w:pPr>
              <w:autoSpaceDE w:val="0"/>
              <w:autoSpaceDN w:val="0"/>
              <w:jc w:val="center"/>
              <w:rPr>
                <w:sz w:val="20"/>
              </w:rPr>
            </w:pPr>
            <w:r w:rsidRPr="009E5061">
              <w:rPr>
                <w:sz w:val="20"/>
              </w:rPr>
              <w:t>87,60</w:t>
            </w:r>
          </w:p>
        </w:tc>
        <w:tc>
          <w:tcPr>
            <w:tcW w:w="850" w:type="dxa"/>
          </w:tcPr>
          <w:p w:rsidR="009E5061" w:rsidRPr="009E5061" w:rsidRDefault="009E5061" w:rsidP="009E5061">
            <w:pPr>
              <w:autoSpaceDE w:val="0"/>
              <w:autoSpaceDN w:val="0"/>
              <w:jc w:val="center"/>
              <w:rPr>
                <w:sz w:val="20"/>
              </w:rPr>
            </w:pPr>
            <w:r w:rsidRPr="009E5061">
              <w:rPr>
                <w:sz w:val="20"/>
              </w:rPr>
              <w:t>87,60</w:t>
            </w:r>
          </w:p>
        </w:tc>
        <w:tc>
          <w:tcPr>
            <w:tcW w:w="916" w:type="dxa"/>
          </w:tcPr>
          <w:p w:rsidR="009E5061" w:rsidRPr="009E5061" w:rsidRDefault="009E5061" w:rsidP="009E5061">
            <w:pPr>
              <w:autoSpaceDE w:val="0"/>
              <w:autoSpaceDN w:val="0"/>
              <w:jc w:val="center"/>
              <w:rPr>
                <w:sz w:val="20"/>
              </w:rPr>
            </w:pPr>
            <w:r w:rsidRPr="009E5061">
              <w:rPr>
                <w:sz w:val="20"/>
              </w:rPr>
              <w:t>87,60</w:t>
            </w:r>
          </w:p>
        </w:tc>
        <w:tc>
          <w:tcPr>
            <w:tcW w:w="927" w:type="dxa"/>
          </w:tcPr>
          <w:p w:rsidR="009E5061" w:rsidRPr="009E5061" w:rsidRDefault="009E5061" w:rsidP="009E5061">
            <w:pPr>
              <w:autoSpaceDE w:val="0"/>
              <w:autoSpaceDN w:val="0"/>
              <w:jc w:val="center"/>
              <w:rPr>
                <w:sz w:val="20"/>
              </w:rPr>
            </w:pPr>
            <w:r w:rsidRPr="009E5061">
              <w:rPr>
                <w:sz w:val="20"/>
              </w:rPr>
              <w:t>87,60</w:t>
            </w:r>
          </w:p>
        </w:tc>
        <w:tc>
          <w:tcPr>
            <w:tcW w:w="850" w:type="dxa"/>
          </w:tcPr>
          <w:p w:rsidR="009E5061" w:rsidRPr="009E5061" w:rsidRDefault="009E5061" w:rsidP="009E5061">
            <w:pPr>
              <w:autoSpaceDE w:val="0"/>
              <w:autoSpaceDN w:val="0"/>
              <w:jc w:val="center"/>
              <w:rPr>
                <w:sz w:val="20"/>
              </w:rPr>
            </w:pPr>
            <w:r w:rsidRPr="009E5061">
              <w:rPr>
                <w:sz w:val="20"/>
              </w:rPr>
              <w:t>87,60</w:t>
            </w:r>
          </w:p>
        </w:tc>
        <w:tc>
          <w:tcPr>
            <w:tcW w:w="851" w:type="dxa"/>
          </w:tcPr>
          <w:p w:rsidR="009E5061" w:rsidRPr="009E5061" w:rsidRDefault="009E5061" w:rsidP="009E5061">
            <w:pPr>
              <w:autoSpaceDE w:val="0"/>
              <w:autoSpaceDN w:val="0"/>
              <w:jc w:val="center"/>
              <w:rPr>
                <w:sz w:val="20"/>
              </w:rPr>
            </w:pPr>
            <w:r w:rsidRPr="009E5061">
              <w:rPr>
                <w:sz w:val="20"/>
              </w:rPr>
              <w:t>87,60</w:t>
            </w:r>
          </w:p>
        </w:tc>
        <w:tc>
          <w:tcPr>
            <w:tcW w:w="850" w:type="dxa"/>
          </w:tcPr>
          <w:p w:rsidR="009E5061" w:rsidRPr="009E5061" w:rsidRDefault="009E5061" w:rsidP="009E5061">
            <w:pPr>
              <w:autoSpaceDE w:val="0"/>
              <w:autoSpaceDN w:val="0"/>
              <w:jc w:val="center"/>
              <w:rPr>
                <w:sz w:val="20"/>
              </w:rPr>
            </w:pPr>
            <w:r w:rsidRPr="009E5061">
              <w:rPr>
                <w:sz w:val="20"/>
              </w:rPr>
              <w:t>87,60</w:t>
            </w:r>
          </w:p>
        </w:tc>
        <w:tc>
          <w:tcPr>
            <w:tcW w:w="851" w:type="dxa"/>
          </w:tcPr>
          <w:p w:rsidR="009E5061" w:rsidRPr="009E5061" w:rsidRDefault="009E5061" w:rsidP="009E5061">
            <w:pPr>
              <w:autoSpaceDE w:val="0"/>
              <w:autoSpaceDN w:val="0"/>
              <w:jc w:val="center"/>
              <w:rPr>
                <w:sz w:val="20"/>
              </w:rPr>
            </w:pPr>
            <w:r w:rsidRPr="009E5061">
              <w:rPr>
                <w:sz w:val="20"/>
              </w:rPr>
              <w:t>87,60</w:t>
            </w:r>
          </w:p>
        </w:tc>
        <w:tc>
          <w:tcPr>
            <w:tcW w:w="850" w:type="dxa"/>
          </w:tcPr>
          <w:p w:rsidR="009E5061" w:rsidRPr="009E5061" w:rsidRDefault="009E5061" w:rsidP="009E5061">
            <w:pPr>
              <w:autoSpaceDE w:val="0"/>
              <w:autoSpaceDN w:val="0"/>
              <w:jc w:val="center"/>
              <w:rPr>
                <w:sz w:val="20"/>
              </w:rPr>
            </w:pPr>
            <w:r w:rsidRPr="009E5061">
              <w:rPr>
                <w:sz w:val="20"/>
              </w:rPr>
              <w:t>87,60</w:t>
            </w:r>
          </w:p>
        </w:tc>
      </w:tr>
    </w:tbl>
    <w:p w:rsidR="009E5061" w:rsidRDefault="009E5061" w:rsidP="009E5061">
      <w:pPr>
        <w:autoSpaceDE w:val="0"/>
        <w:autoSpaceDN w:val="0"/>
        <w:outlineLvl w:val="2"/>
        <w:rPr>
          <w:szCs w:val="28"/>
        </w:rPr>
      </w:pPr>
    </w:p>
    <w:p w:rsidR="00AF5C1A" w:rsidRPr="009E5061" w:rsidRDefault="00AF5C1A" w:rsidP="009E5061">
      <w:pPr>
        <w:autoSpaceDE w:val="0"/>
        <w:autoSpaceDN w:val="0"/>
        <w:outlineLvl w:val="2"/>
        <w:rPr>
          <w:szCs w:val="28"/>
        </w:rPr>
      </w:pPr>
    </w:p>
    <w:p w:rsidR="00771299" w:rsidRDefault="00771299" w:rsidP="00771299">
      <w:pPr>
        <w:autoSpaceDE w:val="0"/>
        <w:autoSpaceDN w:val="0"/>
        <w:jc w:val="center"/>
        <w:outlineLvl w:val="2"/>
        <w:rPr>
          <w:szCs w:val="28"/>
        </w:rPr>
        <w:sectPr w:rsidR="00771299" w:rsidSect="00AF5C1A">
          <w:pgSz w:w="16840" w:h="11907" w:orient="landscape" w:code="9"/>
          <w:pgMar w:top="1418" w:right="709" w:bottom="567" w:left="425" w:header="709" w:footer="709" w:gutter="0"/>
          <w:pgNumType w:start="1"/>
          <w:cols w:space="708"/>
          <w:titlePg/>
          <w:docGrid w:linePitch="381"/>
        </w:sectPr>
      </w:pPr>
      <w:r>
        <w:rPr>
          <w:szCs w:val="28"/>
        </w:rPr>
        <w:t>____________</w:t>
      </w:r>
    </w:p>
    <w:p w:rsidR="00771299" w:rsidRDefault="00771299" w:rsidP="00AF5C1A">
      <w:pPr>
        <w:pStyle w:val="ConsPlusNormal"/>
        <w:ind w:firstLine="11766"/>
        <w:outlineLvl w:val="2"/>
        <w:rPr>
          <w:rFonts w:ascii="Times New Roman" w:hAnsi="Times New Roman" w:cs="Times New Roman"/>
          <w:sz w:val="28"/>
          <w:szCs w:val="28"/>
        </w:rPr>
      </w:pPr>
      <w:r w:rsidRPr="00812FFF">
        <w:rPr>
          <w:rFonts w:ascii="Times New Roman" w:hAnsi="Times New Roman" w:cs="Times New Roman"/>
          <w:sz w:val="28"/>
          <w:szCs w:val="28"/>
        </w:rPr>
        <w:lastRenderedPageBreak/>
        <w:t>Прило</w:t>
      </w:r>
      <w:r>
        <w:rPr>
          <w:rFonts w:ascii="Times New Roman" w:hAnsi="Times New Roman" w:cs="Times New Roman"/>
          <w:sz w:val="28"/>
          <w:szCs w:val="28"/>
        </w:rPr>
        <w:t>ж</w:t>
      </w:r>
      <w:r w:rsidRPr="00812FFF">
        <w:rPr>
          <w:rFonts w:ascii="Times New Roman" w:hAnsi="Times New Roman" w:cs="Times New Roman"/>
          <w:sz w:val="28"/>
          <w:szCs w:val="28"/>
        </w:rPr>
        <w:t xml:space="preserve">ение </w:t>
      </w:r>
      <w:r>
        <w:rPr>
          <w:rFonts w:ascii="Times New Roman" w:hAnsi="Times New Roman" w:cs="Times New Roman"/>
          <w:sz w:val="28"/>
          <w:szCs w:val="28"/>
        </w:rPr>
        <w:t>8</w:t>
      </w:r>
      <w:r w:rsidRPr="00812FFF">
        <w:rPr>
          <w:rFonts w:ascii="Times New Roman" w:hAnsi="Times New Roman" w:cs="Times New Roman"/>
          <w:sz w:val="28"/>
          <w:szCs w:val="28"/>
        </w:rPr>
        <w:t xml:space="preserve"> </w:t>
      </w:r>
    </w:p>
    <w:p w:rsidR="00771299" w:rsidRDefault="00771299" w:rsidP="00AF5C1A">
      <w:pPr>
        <w:pStyle w:val="ConsPlusNormal"/>
        <w:ind w:firstLine="11766"/>
        <w:outlineLvl w:val="2"/>
        <w:rPr>
          <w:rFonts w:ascii="Times New Roman" w:hAnsi="Times New Roman" w:cs="Times New Roman"/>
          <w:sz w:val="28"/>
          <w:szCs w:val="28"/>
        </w:rPr>
      </w:pPr>
      <w:r w:rsidRPr="00812FFF">
        <w:rPr>
          <w:rFonts w:ascii="Times New Roman" w:hAnsi="Times New Roman" w:cs="Times New Roman"/>
          <w:sz w:val="28"/>
          <w:szCs w:val="28"/>
        </w:rPr>
        <w:t>к решени</w:t>
      </w:r>
      <w:r w:rsidR="00AF5C1A">
        <w:rPr>
          <w:rFonts w:ascii="Times New Roman" w:hAnsi="Times New Roman" w:cs="Times New Roman"/>
          <w:sz w:val="28"/>
          <w:szCs w:val="28"/>
        </w:rPr>
        <w:t>ю</w:t>
      </w:r>
      <w:r>
        <w:rPr>
          <w:rFonts w:ascii="Times New Roman" w:hAnsi="Times New Roman" w:cs="Times New Roman"/>
          <w:sz w:val="28"/>
          <w:szCs w:val="28"/>
        </w:rPr>
        <w:t xml:space="preserve"> </w:t>
      </w:r>
      <w:r w:rsidRPr="00812FFF">
        <w:rPr>
          <w:rFonts w:ascii="Times New Roman" w:hAnsi="Times New Roman" w:cs="Times New Roman"/>
          <w:sz w:val="28"/>
          <w:szCs w:val="28"/>
        </w:rPr>
        <w:t>Совет</w:t>
      </w:r>
      <w:r>
        <w:rPr>
          <w:rFonts w:ascii="Times New Roman" w:hAnsi="Times New Roman" w:cs="Times New Roman"/>
          <w:sz w:val="28"/>
          <w:szCs w:val="28"/>
        </w:rPr>
        <w:t>а</w:t>
      </w:r>
      <w:r w:rsidRPr="00812FFF">
        <w:rPr>
          <w:rFonts w:ascii="Times New Roman" w:hAnsi="Times New Roman" w:cs="Times New Roman"/>
          <w:sz w:val="28"/>
          <w:szCs w:val="28"/>
        </w:rPr>
        <w:t xml:space="preserve"> </w:t>
      </w:r>
    </w:p>
    <w:p w:rsidR="00771299" w:rsidRDefault="00771299" w:rsidP="00AF5C1A">
      <w:pPr>
        <w:pStyle w:val="ConsPlusNormal"/>
        <w:ind w:firstLine="11766"/>
        <w:outlineLvl w:val="2"/>
        <w:rPr>
          <w:rFonts w:ascii="Times New Roman" w:hAnsi="Times New Roman" w:cs="Times New Roman"/>
          <w:sz w:val="28"/>
          <w:szCs w:val="28"/>
        </w:rPr>
      </w:pPr>
      <w:r w:rsidRPr="00812FFF">
        <w:rPr>
          <w:rFonts w:ascii="Times New Roman" w:hAnsi="Times New Roman" w:cs="Times New Roman"/>
          <w:sz w:val="28"/>
          <w:szCs w:val="28"/>
        </w:rPr>
        <w:t>депутатов города Новосибирска</w:t>
      </w:r>
    </w:p>
    <w:p w:rsidR="0094759B" w:rsidRDefault="00771299" w:rsidP="00AF5C1A">
      <w:pPr>
        <w:autoSpaceDE w:val="0"/>
        <w:autoSpaceDN w:val="0"/>
        <w:ind w:firstLine="11766"/>
        <w:rPr>
          <w:szCs w:val="28"/>
        </w:rPr>
      </w:pPr>
      <w:r>
        <w:rPr>
          <w:szCs w:val="28"/>
        </w:rPr>
        <w:t xml:space="preserve">от </w:t>
      </w:r>
      <w:r w:rsidR="00A17AE6">
        <w:rPr>
          <w:szCs w:val="28"/>
        </w:rPr>
        <w:t>23.12.2024</w:t>
      </w:r>
      <w:r>
        <w:rPr>
          <w:szCs w:val="28"/>
        </w:rPr>
        <w:t xml:space="preserve"> № </w:t>
      </w:r>
      <w:r w:rsidR="00A17AE6">
        <w:rPr>
          <w:szCs w:val="28"/>
        </w:rPr>
        <w:t>855</w:t>
      </w:r>
    </w:p>
    <w:p w:rsidR="00771299" w:rsidRDefault="00771299" w:rsidP="00771299">
      <w:pPr>
        <w:autoSpaceDE w:val="0"/>
        <w:autoSpaceDN w:val="0"/>
        <w:ind w:firstLine="540"/>
        <w:jc w:val="right"/>
        <w:rPr>
          <w:szCs w:val="28"/>
        </w:rPr>
      </w:pPr>
    </w:p>
    <w:p w:rsidR="00771299" w:rsidRDefault="00771299" w:rsidP="00771299">
      <w:pPr>
        <w:autoSpaceDE w:val="0"/>
        <w:autoSpaceDN w:val="0"/>
        <w:ind w:firstLine="540"/>
        <w:jc w:val="right"/>
        <w:rPr>
          <w:szCs w:val="28"/>
        </w:rPr>
      </w:pPr>
    </w:p>
    <w:p w:rsidR="00E24444" w:rsidRDefault="00E24444" w:rsidP="0094759B">
      <w:pPr>
        <w:autoSpaceDE w:val="0"/>
        <w:autoSpaceDN w:val="0"/>
        <w:jc w:val="right"/>
        <w:outlineLvl w:val="2"/>
        <w:rPr>
          <w:szCs w:val="28"/>
        </w:rPr>
      </w:pPr>
      <w:r>
        <w:rPr>
          <w:szCs w:val="28"/>
        </w:rPr>
        <w:t>Таблица 90</w:t>
      </w:r>
    </w:p>
    <w:tbl>
      <w:tblPr>
        <w:tblpPr w:leftFromText="180" w:rightFromText="180" w:vertAnchor="text" w:horzAnchor="margin" w:tblpX="250" w:tblpY="38"/>
        <w:tblW w:w="5000" w:type="pct"/>
        <w:tblLook w:val="04A0" w:firstRow="1" w:lastRow="0" w:firstColumn="1" w:lastColumn="0" w:noHBand="0" w:noVBand="1"/>
      </w:tblPr>
      <w:tblGrid>
        <w:gridCol w:w="486"/>
        <w:gridCol w:w="2072"/>
        <w:gridCol w:w="600"/>
        <w:gridCol w:w="940"/>
        <w:gridCol w:w="940"/>
        <w:gridCol w:w="940"/>
        <w:gridCol w:w="940"/>
        <w:gridCol w:w="940"/>
        <w:gridCol w:w="940"/>
        <w:gridCol w:w="941"/>
        <w:gridCol w:w="941"/>
        <w:gridCol w:w="941"/>
        <w:gridCol w:w="941"/>
        <w:gridCol w:w="941"/>
        <w:gridCol w:w="941"/>
        <w:gridCol w:w="1252"/>
      </w:tblGrid>
      <w:tr w:rsidR="00B579CF" w:rsidRPr="00343CD7" w:rsidTr="00E62600">
        <w:trPr>
          <w:cantSplit/>
        </w:trPr>
        <w:tc>
          <w:tcPr>
            <w:tcW w:w="1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4444" w:rsidRPr="00343CD7" w:rsidRDefault="00306A00" w:rsidP="00306A00">
            <w:pPr>
              <w:widowControl/>
              <w:jc w:val="center"/>
              <w:rPr>
                <w:sz w:val="20"/>
              </w:rPr>
            </w:pPr>
            <w:r>
              <w:rPr>
                <w:sz w:val="20"/>
              </w:rPr>
              <w:t>№</w:t>
            </w:r>
            <w:r w:rsidR="00E24444" w:rsidRPr="00343CD7">
              <w:rPr>
                <w:sz w:val="20"/>
              </w:rPr>
              <w:t xml:space="preserve"> п/п</w:t>
            </w:r>
          </w:p>
        </w:tc>
        <w:tc>
          <w:tcPr>
            <w:tcW w:w="646"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Наименование показателя</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Ед. изм.</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2018</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2019</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2020</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2021</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2022</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2023</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2024</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2025</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2026</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2027</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2028</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2029</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2030</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1</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2</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3</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4</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5</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6</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7</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8</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9</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10</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11</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12</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13</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14</w:t>
            </w:r>
          </w:p>
        </w:tc>
        <w:tc>
          <w:tcPr>
            <w:tcW w:w="301"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15</w:t>
            </w:r>
          </w:p>
        </w:tc>
        <w:tc>
          <w:tcPr>
            <w:tcW w:w="400"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E62600">
            <w:pPr>
              <w:widowControl/>
              <w:ind w:left="-57" w:right="-57"/>
              <w:jc w:val="center"/>
              <w:rPr>
                <w:sz w:val="20"/>
              </w:rPr>
            </w:pPr>
            <w:r w:rsidRPr="00343CD7">
              <w:rPr>
                <w:sz w:val="20"/>
              </w:rPr>
              <w:t>16</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1</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Электроснабжение, в том числе:</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456,976</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452,585</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903,078</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502,057</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492,988</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343,110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251,423</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282,780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698,270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566,388</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397,908</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77,058</w:t>
            </w:r>
          </w:p>
        </w:tc>
        <w:tc>
          <w:tcPr>
            <w:tcW w:w="400"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75,518</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Pr>
                <w:sz w:val="20"/>
              </w:rPr>
              <w:t>1.</w:t>
            </w:r>
            <w:r w:rsidRPr="00343CD7">
              <w:rPr>
                <w:sz w:val="20"/>
              </w:rPr>
              <w:t>1</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 xml:space="preserve">ФГУП </w:t>
            </w:r>
            <w:r w:rsidR="000A4AD4">
              <w:rPr>
                <w:sz w:val="20"/>
              </w:rPr>
              <w:t>«</w:t>
            </w:r>
            <w:r w:rsidRPr="00343CD7">
              <w:rPr>
                <w:sz w:val="20"/>
              </w:rPr>
              <w:t>УЭВ</w:t>
            </w:r>
            <w:r w:rsidR="000A4AD4">
              <w:rPr>
                <w:sz w:val="20"/>
              </w:rPr>
              <w:t>»</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22,626</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14,855</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22,708</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24,837</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23,508</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22,540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9,833</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0,700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0,700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5,778</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5,778</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9,058</w:t>
            </w:r>
          </w:p>
        </w:tc>
        <w:tc>
          <w:tcPr>
            <w:tcW w:w="400"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8,518</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Pr>
                <w:sz w:val="20"/>
              </w:rPr>
              <w:t>1.</w:t>
            </w:r>
            <w:r w:rsidRPr="00343CD7">
              <w:rPr>
                <w:sz w:val="20"/>
              </w:rPr>
              <w:t>2</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 xml:space="preserve">АО </w:t>
            </w:r>
            <w:r w:rsidR="000A4AD4">
              <w:rPr>
                <w:sz w:val="20"/>
              </w:rPr>
              <w:t>«</w:t>
            </w:r>
            <w:r w:rsidRPr="00343CD7">
              <w:rPr>
                <w:sz w:val="20"/>
              </w:rPr>
              <w:t>РЭС</w:t>
            </w:r>
            <w:r w:rsidR="000A4AD4">
              <w:rPr>
                <w:sz w:val="20"/>
              </w:rPr>
              <w:t>»</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378,350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380,730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822,370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418,220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409,480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263,570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179,590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219,080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632,570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494,610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325,130</w:t>
            </w:r>
          </w:p>
        </w:tc>
        <w:tc>
          <w:tcPr>
            <w:tcW w:w="301" w:type="pct"/>
            <w:tcBorders>
              <w:top w:val="nil"/>
              <w:left w:val="nil"/>
              <w:bottom w:val="single" w:sz="4" w:space="0" w:color="auto"/>
              <w:right w:val="single" w:sz="4" w:space="0" w:color="auto"/>
            </w:tcBorders>
            <w:shd w:val="clear" w:color="auto" w:fill="auto"/>
            <w:vAlign w:val="center"/>
          </w:tcPr>
          <w:p w:rsidR="00E24444" w:rsidRPr="00CA6B9D" w:rsidRDefault="00E24444" w:rsidP="00E62600">
            <w:pPr>
              <w:ind w:left="-57" w:right="-57"/>
              <w:jc w:val="center"/>
              <w:rPr>
                <w:sz w:val="20"/>
              </w:rPr>
            </w:pPr>
            <w:r w:rsidRPr="00CA6B9D">
              <w:rPr>
                <w:sz w:val="20"/>
              </w:rPr>
              <w:t> </w:t>
            </w:r>
          </w:p>
        </w:tc>
        <w:tc>
          <w:tcPr>
            <w:tcW w:w="400" w:type="pct"/>
            <w:tcBorders>
              <w:top w:val="nil"/>
              <w:left w:val="nil"/>
              <w:bottom w:val="single" w:sz="4" w:space="0" w:color="auto"/>
              <w:right w:val="single" w:sz="4" w:space="0" w:color="auto"/>
            </w:tcBorders>
            <w:shd w:val="clear" w:color="auto" w:fill="auto"/>
            <w:vAlign w:val="center"/>
          </w:tcPr>
          <w:p w:rsidR="00E24444" w:rsidRPr="00CA6B9D" w:rsidRDefault="00E24444" w:rsidP="00E62600">
            <w:pPr>
              <w:ind w:left="-57" w:right="-57"/>
              <w:jc w:val="center"/>
              <w:rPr>
                <w:sz w:val="20"/>
              </w:rPr>
            </w:pPr>
            <w:r w:rsidRPr="00CA6B9D">
              <w:rPr>
                <w:sz w:val="20"/>
              </w:rPr>
              <w:t> </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1</w:t>
            </w:r>
            <w:r>
              <w:rPr>
                <w:sz w:val="20"/>
              </w:rPr>
              <w:t>.</w:t>
            </w:r>
            <w:r w:rsidRPr="00343CD7">
              <w:rPr>
                <w:sz w:val="20"/>
              </w:rPr>
              <w:t>3</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 xml:space="preserve">МУП </w:t>
            </w:r>
            <w:r w:rsidR="000A4AD4">
              <w:rPr>
                <w:sz w:val="20"/>
              </w:rPr>
              <w:t>«</w:t>
            </w:r>
            <w:r w:rsidRPr="00343CD7">
              <w:rPr>
                <w:sz w:val="20"/>
              </w:rPr>
              <w:t>Электросеть</w:t>
            </w:r>
            <w:r w:rsidR="000A4AD4">
              <w:rPr>
                <w:sz w:val="20"/>
              </w:rPr>
              <w:t>»</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56,000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57,000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58,000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59,000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60,000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57,000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62,000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63,000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65,000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66,000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67,000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68,000</w:t>
            </w:r>
          </w:p>
        </w:tc>
        <w:tc>
          <w:tcPr>
            <w:tcW w:w="400"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67,000</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2</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Теплоснабжение, в том числе:</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1653,917</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2433,588</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3932,660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1295,542</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1458,413</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2446,250</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6510,279</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3700,074</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3028,427</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3307,857</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1666,007</w:t>
            </w:r>
          </w:p>
        </w:tc>
        <w:tc>
          <w:tcPr>
            <w:tcW w:w="301"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1368,826</w:t>
            </w:r>
          </w:p>
        </w:tc>
        <w:tc>
          <w:tcPr>
            <w:tcW w:w="400" w:type="pct"/>
            <w:tcBorders>
              <w:top w:val="nil"/>
              <w:left w:val="nil"/>
              <w:bottom w:val="single" w:sz="4" w:space="0" w:color="auto"/>
              <w:right w:val="single" w:sz="4" w:space="0" w:color="auto"/>
            </w:tcBorders>
            <w:shd w:val="clear" w:color="auto" w:fill="auto"/>
            <w:vAlign w:val="center"/>
            <w:hideMark/>
          </w:tcPr>
          <w:p w:rsidR="00E24444" w:rsidRPr="00CA6B9D" w:rsidRDefault="00E24444" w:rsidP="00E62600">
            <w:pPr>
              <w:ind w:left="-57" w:right="-57"/>
              <w:jc w:val="center"/>
              <w:rPr>
                <w:sz w:val="20"/>
              </w:rPr>
            </w:pPr>
            <w:r w:rsidRPr="00CA6B9D">
              <w:rPr>
                <w:sz w:val="20"/>
              </w:rPr>
              <w:t>310,219</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2</w:t>
            </w:r>
            <w:r>
              <w:rPr>
                <w:sz w:val="20"/>
              </w:rPr>
              <w:t>.</w:t>
            </w:r>
            <w:r w:rsidRPr="00343CD7">
              <w:rPr>
                <w:sz w:val="20"/>
              </w:rPr>
              <w:t>1</w:t>
            </w:r>
          </w:p>
        </w:tc>
        <w:tc>
          <w:tcPr>
            <w:tcW w:w="646" w:type="pct"/>
            <w:tcBorders>
              <w:top w:val="nil"/>
              <w:left w:val="nil"/>
              <w:bottom w:val="single" w:sz="4" w:space="0" w:color="auto"/>
              <w:right w:val="single" w:sz="4" w:space="0" w:color="auto"/>
            </w:tcBorders>
            <w:shd w:val="clear" w:color="auto" w:fill="auto"/>
            <w:vAlign w:val="center"/>
            <w:hideMark/>
          </w:tcPr>
          <w:p w:rsidR="00E24444" w:rsidRDefault="00E24444" w:rsidP="0094759B">
            <w:pPr>
              <w:widowControl/>
              <w:jc w:val="center"/>
              <w:rPr>
                <w:sz w:val="20"/>
              </w:rPr>
            </w:pPr>
            <w:r w:rsidRPr="00343CD7">
              <w:rPr>
                <w:sz w:val="20"/>
              </w:rPr>
              <w:t xml:space="preserve">АО </w:t>
            </w:r>
            <w:r w:rsidR="000A4AD4">
              <w:rPr>
                <w:sz w:val="20"/>
              </w:rPr>
              <w:t>«</w:t>
            </w:r>
            <w:r w:rsidRPr="00343CD7">
              <w:rPr>
                <w:sz w:val="20"/>
              </w:rPr>
              <w:t>СИБЭКО</w:t>
            </w:r>
            <w:r w:rsidR="000A4AD4">
              <w:rPr>
                <w:sz w:val="20"/>
              </w:rPr>
              <w:t>»</w:t>
            </w:r>
            <w:r>
              <w:rPr>
                <w:sz w:val="20"/>
              </w:rPr>
              <w:t>,</w:t>
            </w:r>
          </w:p>
          <w:p w:rsidR="00E24444" w:rsidRPr="00343CD7" w:rsidRDefault="00E24444" w:rsidP="0094759B">
            <w:pPr>
              <w:widowControl/>
              <w:jc w:val="center"/>
              <w:rPr>
                <w:sz w:val="20"/>
              </w:rPr>
            </w:pPr>
            <w:r>
              <w:rPr>
                <w:sz w:val="20"/>
              </w:rPr>
              <w:t xml:space="preserve">АО </w:t>
            </w:r>
            <w:r w:rsidR="000A4AD4">
              <w:rPr>
                <w:sz w:val="20"/>
              </w:rPr>
              <w:t>«</w:t>
            </w:r>
            <w:r>
              <w:rPr>
                <w:sz w:val="20"/>
              </w:rPr>
              <w:t>СГК-Новосибирск</w:t>
            </w:r>
            <w:r w:rsidR="000A4AD4">
              <w:rPr>
                <w:sz w:val="20"/>
              </w:rPr>
              <w:t>»</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1653,917</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2428,988</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3835,560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1106,242</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1458,413</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2446,250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5278,579</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3665,074</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3028,427</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2857,857</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1364,207</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1205,996</w:t>
            </w:r>
          </w:p>
        </w:tc>
        <w:tc>
          <w:tcPr>
            <w:tcW w:w="400"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133,689</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2</w:t>
            </w:r>
            <w:r>
              <w:rPr>
                <w:sz w:val="20"/>
              </w:rPr>
              <w:t>.</w:t>
            </w:r>
            <w:r w:rsidRPr="00343CD7">
              <w:rPr>
                <w:sz w:val="20"/>
              </w:rPr>
              <w:t>2</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 xml:space="preserve">ФГУП </w:t>
            </w:r>
            <w:r w:rsidR="000A4AD4">
              <w:rPr>
                <w:sz w:val="20"/>
              </w:rPr>
              <w:t>«</w:t>
            </w:r>
            <w:r w:rsidRPr="00343CD7">
              <w:rPr>
                <w:sz w:val="20"/>
              </w:rPr>
              <w:t>УЭВ</w:t>
            </w:r>
            <w:r w:rsidR="000A4AD4">
              <w:rPr>
                <w:sz w:val="20"/>
              </w:rPr>
              <w:t>»</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4,600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97,100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189,300</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35,000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450,000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301,800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162,830</w:t>
            </w:r>
          </w:p>
        </w:tc>
        <w:tc>
          <w:tcPr>
            <w:tcW w:w="400"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176,530</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2</w:t>
            </w:r>
            <w:r>
              <w:rPr>
                <w:sz w:val="20"/>
              </w:rPr>
              <w:t>.</w:t>
            </w:r>
            <w:r w:rsidRPr="00343CD7">
              <w:rPr>
                <w:sz w:val="20"/>
              </w:rPr>
              <w:t>3</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 xml:space="preserve">ООО </w:t>
            </w:r>
            <w:r w:rsidR="000A4AD4">
              <w:rPr>
                <w:sz w:val="20"/>
              </w:rPr>
              <w:t>«</w:t>
            </w:r>
            <w:r w:rsidRPr="00343CD7">
              <w:rPr>
                <w:sz w:val="20"/>
              </w:rPr>
              <w:t>Генерация Сибири</w:t>
            </w:r>
            <w:r w:rsidR="000A4AD4">
              <w:rPr>
                <w:sz w:val="20"/>
              </w:rPr>
              <w:t>»</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1231,700</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400"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3</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Водоснабжение и водоотведение, в том числе:</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4454,549</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4547,754</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1403,356</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1522,781</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450,517</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1306,516</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2694,498</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4759,014</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4731,872</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4398,249</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4383,388</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6996,109</w:t>
            </w:r>
          </w:p>
        </w:tc>
        <w:tc>
          <w:tcPr>
            <w:tcW w:w="400"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7347,951</w:t>
            </w:r>
          </w:p>
        </w:tc>
      </w:tr>
      <w:tr w:rsidR="00B579CF" w:rsidRPr="00343CD7" w:rsidTr="00E62600">
        <w:trPr>
          <w:cantSplit/>
        </w:trPr>
        <w:tc>
          <w:tcPr>
            <w:tcW w:w="1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3</w:t>
            </w:r>
            <w:r>
              <w:rPr>
                <w:sz w:val="20"/>
              </w:rPr>
              <w:t>.</w:t>
            </w:r>
            <w:r w:rsidRPr="00343CD7">
              <w:rPr>
                <w:sz w:val="20"/>
              </w:rPr>
              <w:t>1</w:t>
            </w:r>
          </w:p>
        </w:tc>
        <w:tc>
          <w:tcPr>
            <w:tcW w:w="646"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 xml:space="preserve">МУП </w:t>
            </w:r>
            <w:r w:rsidR="000A4AD4">
              <w:rPr>
                <w:sz w:val="20"/>
              </w:rPr>
              <w:t>«</w:t>
            </w:r>
            <w:r w:rsidRPr="00343CD7">
              <w:rPr>
                <w:sz w:val="20"/>
              </w:rPr>
              <w:t>Горводоканал</w:t>
            </w:r>
            <w:r w:rsidR="000A4AD4">
              <w:rPr>
                <w:sz w:val="20"/>
              </w:rPr>
              <w:t>»</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right"/>
              <w:rPr>
                <w:sz w:val="20"/>
              </w:rPr>
            </w:pPr>
            <w:r w:rsidRPr="00E974F9">
              <w:rPr>
                <w:sz w:val="20"/>
              </w:rPr>
              <w:t>4454,549</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4547,754</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1403,356</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1522,781</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450,517</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1306,516</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2694,498</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4751,514</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4724,372</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3978,889</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3895,388</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6672,109</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7037,951</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3</w:t>
            </w:r>
            <w:r>
              <w:rPr>
                <w:sz w:val="20"/>
              </w:rPr>
              <w:t>.</w:t>
            </w:r>
            <w:r w:rsidRPr="00343CD7">
              <w:rPr>
                <w:sz w:val="20"/>
              </w:rPr>
              <w:t>2</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 xml:space="preserve">ФГУП </w:t>
            </w:r>
            <w:r w:rsidR="000A4AD4">
              <w:rPr>
                <w:sz w:val="20"/>
              </w:rPr>
              <w:t>«</w:t>
            </w:r>
            <w:r w:rsidRPr="00343CD7">
              <w:rPr>
                <w:sz w:val="20"/>
              </w:rPr>
              <w:t>УЭВ</w:t>
            </w:r>
            <w:r w:rsidR="000A4AD4">
              <w:rPr>
                <w:sz w:val="20"/>
              </w:rPr>
              <w:t>»</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7,500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7,500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419,360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488,000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324,000</w:t>
            </w:r>
          </w:p>
        </w:tc>
        <w:tc>
          <w:tcPr>
            <w:tcW w:w="400"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310,000</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4</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Газоснабжение, в том числе:</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5,448</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3,737</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12,289</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14,173</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8,714</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6,978</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6,914</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10,191</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19,037</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8,057</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7,249</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9,381</w:t>
            </w:r>
          </w:p>
        </w:tc>
        <w:tc>
          <w:tcPr>
            <w:tcW w:w="400"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10,387</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4</w:t>
            </w:r>
            <w:r>
              <w:rPr>
                <w:sz w:val="20"/>
              </w:rPr>
              <w:t>.</w:t>
            </w:r>
            <w:r w:rsidRPr="00343CD7">
              <w:rPr>
                <w:sz w:val="20"/>
              </w:rPr>
              <w:t>1</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 xml:space="preserve">ОАО </w:t>
            </w:r>
            <w:r w:rsidR="000A4AD4">
              <w:rPr>
                <w:sz w:val="20"/>
              </w:rPr>
              <w:t>«</w:t>
            </w:r>
            <w:r w:rsidRPr="00343CD7">
              <w:rPr>
                <w:sz w:val="20"/>
              </w:rPr>
              <w:t>ГГС</w:t>
            </w:r>
            <w:r w:rsidR="000A4AD4">
              <w:rPr>
                <w:sz w:val="20"/>
              </w:rPr>
              <w:t>»</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5,448</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3,737</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5,932</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7,820</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3,021</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6,978</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6,914</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10,191</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19,037</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8,057</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7,249</w:t>
            </w:r>
          </w:p>
        </w:tc>
        <w:tc>
          <w:tcPr>
            <w:tcW w:w="301"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9,381</w:t>
            </w:r>
          </w:p>
        </w:tc>
        <w:tc>
          <w:tcPr>
            <w:tcW w:w="400" w:type="pct"/>
            <w:tcBorders>
              <w:top w:val="nil"/>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10,387</w:t>
            </w:r>
          </w:p>
        </w:tc>
      </w:tr>
      <w:tr w:rsidR="00B579CF" w:rsidRPr="00343CD7" w:rsidTr="00E62600">
        <w:trPr>
          <w:cantSplit/>
        </w:trPr>
        <w:tc>
          <w:tcPr>
            <w:tcW w:w="1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lastRenderedPageBreak/>
              <w:t>4</w:t>
            </w:r>
            <w:r>
              <w:rPr>
                <w:sz w:val="20"/>
              </w:rPr>
              <w:t>.</w:t>
            </w:r>
            <w:r w:rsidRPr="00343CD7">
              <w:rPr>
                <w:sz w:val="20"/>
              </w:rPr>
              <w:t>2</w:t>
            </w:r>
          </w:p>
        </w:tc>
        <w:tc>
          <w:tcPr>
            <w:tcW w:w="646"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 xml:space="preserve">МУП </w:t>
            </w:r>
            <w:r w:rsidR="000A4AD4">
              <w:rPr>
                <w:sz w:val="20"/>
              </w:rPr>
              <w:t>«</w:t>
            </w:r>
            <w:r w:rsidRPr="00343CD7">
              <w:rPr>
                <w:sz w:val="20"/>
              </w:rPr>
              <w:t>Энергия</w:t>
            </w:r>
            <w:r w:rsidR="000A4AD4">
              <w:rPr>
                <w:sz w:val="20"/>
              </w:rPr>
              <w:t>»</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6,357</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6,353</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5,693</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400"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r>
      <w:tr w:rsidR="00B579CF" w:rsidRPr="00343CD7" w:rsidTr="00E62600">
        <w:trPr>
          <w:cantSplit/>
        </w:trPr>
        <w:tc>
          <w:tcPr>
            <w:tcW w:w="1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5</w:t>
            </w:r>
          </w:p>
        </w:tc>
        <w:tc>
          <w:tcPr>
            <w:tcW w:w="646"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ТКО, в том числе:</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13,443</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13,940</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10,450</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400"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r>
      <w:tr w:rsidR="00B579CF" w:rsidRPr="00343CD7" w:rsidTr="00E62600">
        <w:trPr>
          <w:cantSplit/>
        </w:trPr>
        <w:tc>
          <w:tcPr>
            <w:tcW w:w="1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5</w:t>
            </w:r>
            <w:r>
              <w:rPr>
                <w:sz w:val="20"/>
              </w:rPr>
              <w:t>.</w:t>
            </w:r>
            <w:r w:rsidRPr="00343CD7">
              <w:rPr>
                <w:sz w:val="20"/>
              </w:rPr>
              <w:t>1</w:t>
            </w:r>
          </w:p>
        </w:tc>
        <w:tc>
          <w:tcPr>
            <w:tcW w:w="646"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 xml:space="preserve">МУП </w:t>
            </w:r>
            <w:r w:rsidR="000A4AD4">
              <w:rPr>
                <w:sz w:val="20"/>
              </w:rPr>
              <w:t>«</w:t>
            </w:r>
            <w:r w:rsidRPr="00343CD7">
              <w:rPr>
                <w:sz w:val="20"/>
              </w:rPr>
              <w:t>Спецавтохозяйство</w:t>
            </w:r>
            <w:r w:rsidR="000A4AD4">
              <w:rPr>
                <w:sz w:val="20"/>
              </w:rPr>
              <w:t>»</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9,800</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10,300</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6,800</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400"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r>
      <w:tr w:rsidR="00B579CF" w:rsidRPr="00343CD7" w:rsidTr="00E62600">
        <w:trPr>
          <w:cantSplit/>
        </w:trPr>
        <w:tc>
          <w:tcPr>
            <w:tcW w:w="1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5</w:t>
            </w:r>
            <w:r>
              <w:rPr>
                <w:sz w:val="20"/>
              </w:rPr>
              <w:t>.</w:t>
            </w:r>
            <w:r w:rsidRPr="00343CD7">
              <w:rPr>
                <w:sz w:val="20"/>
              </w:rPr>
              <w:t>2</w:t>
            </w:r>
          </w:p>
        </w:tc>
        <w:tc>
          <w:tcPr>
            <w:tcW w:w="646"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 xml:space="preserve">ФГУП </w:t>
            </w:r>
            <w:r w:rsidR="000A4AD4">
              <w:rPr>
                <w:sz w:val="20"/>
              </w:rPr>
              <w:t>«</w:t>
            </w:r>
            <w:r w:rsidRPr="00343CD7">
              <w:rPr>
                <w:sz w:val="20"/>
              </w:rPr>
              <w:t>ЖКХ ННЦ</w:t>
            </w:r>
            <w:r w:rsidR="000A4AD4">
              <w:rPr>
                <w:sz w:val="20"/>
              </w:rPr>
              <w:t>»</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3,643</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3,640</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E24444" w:rsidRPr="00E974F9" w:rsidRDefault="00E24444" w:rsidP="00E62600">
            <w:pPr>
              <w:ind w:left="-57" w:right="-57"/>
              <w:jc w:val="center"/>
              <w:rPr>
                <w:sz w:val="20"/>
              </w:rPr>
            </w:pPr>
            <w:r w:rsidRPr="00E974F9">
              <w:rPr>
                <w:sz w:val="20"/>
              </w:rPr>
              <w:t>3,650</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301"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c>
          <w:tcPr>
            <w:tcW w:w="400" w:type="pct"/>
            <w:tcBorders>
              <w:top w:val="single" w:sz="4" w:space="0" w:color="auto"/>
              <w:left w:val="nil"/>
              <w:bottom w:val="single" w:sz="4" w:space="0" w:color="auto"/>
              <w:right w:val="single" w:sz="4" w:space="0" w:color="auto"/>
            </w:tcBorders>
            <w:shd w:val="clear" w:color="auto" w:fill="auto"/>
            <w:vAlign w:val="center"/>
          </w:tcPr>
          <w:p w:rsidR="00E24444" w:rsidRPr="00E974F9" w:rsidRDefault="00E24444" w:rsidP="00E62600">
            <w:pPr>
              <w:ind w:left="-57" w:right="-57"/>
              <w:jc w:val="center"/>
              <w:rPr>
                <w:sz w:val="20"/>
              </w:rPr>
            </w:pPr>
            <w:r w:rsidRPr="00E974F9">
              <w:rPr>
                <w:sz w:val="20"/>
              </w:rPr>
              <w:t> </w:t>
            </w:r>
          </w:p>
        </w:tc>
      </w:tr>
      <w:tr w:rsidR="00B579CF" w:rsidRPr="00343CD7" w:rsidTr="00E62600">
        <w:trPr>
          <w:cantSplit/>
        </w:trPr>
        <w:tc>
          <w:tcPr>
            <w:tcW w:w="151" w:type="pct"/>
            <w:tcBorders>
              <w:top w:val="nil"/>
              <w:left w:val="single" w:sz="4" w:space="0" w:color="auto"/>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6</w:t>
            </w:r>
          </w:p>
        </w:tc>
        <w:tc>
          <w:tcPr>
            <w:tcW w:w="646"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Итого по Программе</w:t>
            </w:r>
          </w:p>
        </w:tc>
        <w:tc>
          <w:tcPr>
            <w:tcW w:w="187" w:type="pct"/>
            <w:tcBorders>
              <w:top w:val="nil"/>
              <w:left w:val="nil"/>
              <w:bottom w:val="single" w:sz="4" w:space="0" w:color="auto"/>
              <w:right w:val="single" w:sz="4" w:space="0" w:color="auto"/>
            </w:tcBorders>
            <w:shd w:val="clear" w:color="auto" w:fill="auto"/>
            <w:vAlign w:val="center"/>
            <w:hideMark/>
          </w:tcPr>
          <w:p w:rsidR="00E24444" w:rsidRPr="00343CD7" w:rsidRDefault="00E24444" w:rsidP="0094759B">
            <w:pPr>
              <w:widowControl/>
              <w:jc w:val="center"/>
              <w:rPr>
                <w:sz w:val="20"/>
              </w:rPr>
            </w:pPr>
            <w:r w:rsidRPr="00343CD7">
              <w:rPr>
                <w:sz w:val="20"/>
              </w:rPr>
              <w:t>млн. руб.</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6584,333</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7451,604</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6261,833</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3334,553</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2410,632</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4102,854</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9463,114</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8752,059</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8477,606</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8280,551</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6454,552</w:t>
            </w:r>
          </w:p>
        </w:tc>
        <w:tc>
          <w:tcPr>
            <w:tcW w:w="301"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8451,374</w:t>
            </w:r>
          </w:p>
        </w:tc>
        <w:tc>
          <w:tcPr>
            <w:tcW w:w="400" w:type="pct"/>
            <w:tcBorders>
              <w:top w:val="nil"/>
              <w:left w:val="nil"/>
              <w:bottom w:val="single" w:sz="4" w:space="0" w:color="auto"/>
              <w:right w:val="single" w:sz="4" w:space="0" w:color="auto"/>
            </w:tcBorders>
            <w:shd w:val="clear" w:color="auto" w:fill="auto"/>
            <w:vAlign w:val="center"/>
            <w:hideMark/>
          </w:tcPr>
          <w:p w:rsidR="00E24444" w:rsidRPr="00475EC5" w:rsidRDefault="00E24444" w:rsidP="00E62600">
            <w:pPr>
              <w:ind w:left="-57" w:right="-57"/>
              <w:jc w:val="right"/>
              <w:rPr>
                <w:sz w:val="20"/>
              </w:rPr>
            </w:pPr>
            <w:r w:rsidRPr="00475EC5">
              <w:rPr>
                <w:sz w:val="20"/>
              </w:rPr>
              <w:t>7744,075</w:t>
            </w:r>
          </w:p>
        </w:tc>
      </w:tr>
    </w:tbl>
    <w:p w:rsidR="00306A00" w:rsidRDefault="00306A00" w:rsidP="00716401">
      <w:pPr>
        <w:pStyle w:val="ConsPlusNormal"/>
        <w:ind w:firstLine="0"/>
        <w:jc w:val="center"/>
        <w:outlineLvl w:val="2"/>
        <w:rPr>
          <w:rFonts w:ascii="Times New Roman" w:hAnsi="Times New Roman" w:cs="Times New Roman"/>
          <w:sz w:val="28"/>
          <w:szCs w:val="28"/>
        </w:rPr>
      </w:pPr>
    </w:p>
    <w:p w:rsidR="00AF5C1A" w:rsidRDefault="00AF5C1A" w:rsidP="00716401">
      <w:pPr>
        <w:pStyle w:val="ConsPlusNormal"/>
        <w:ind w:firstLine="0"/>
        <w:jc w:val="center"/>
        <w:outlineLvl w:val="2"/>
        <w:rPr>
          <w:rFonts w:ascii="Times New Roman" w:hAnsi="Times New Roman" w:cs="Times New Roman"/>
          <w:sz w:val="28"/>
          <w:szCs w:val="28"/>
        </w:rPr>
      </w:pPr>
    </w:p>
    <w:p w:rsidR="002D1E10" w:rsidRDefault="00AF5C1A" w:rsidP="00716401">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_______________</w:t>
      </w:r>
      <w:bookmarkStart w:id="2" w:name="_GoBack"/>
      <w:bookmarkEnd w:id="2"/>
    </w:p>
    <w:sectPr w:rsidR="002D1E10" w:rsidSect="00AF5C1A">
      <w:pgSz w:w="16840" w:h="11907" w:orient="landscape" w:code="9"/>
      <w:pgMar w:top="1418" w:right="709" w:bottom="567" w:left="425"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DC9" w:rsidRDefault="00252DC9" w:rsidP="00027A3C">
      <w:r>
        <w:separator/>
      </w:r>
    </w:p>
  </w:endnote>
  <w:endnote w:type="continuationSeparator" w:id="0">
    <w:p w:rsidR="00252DC9" w:rsidRDefault="00252DC9" w:rsidP="00027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ueHelveticaLight">
    <w:altName w:val="Times New Roman"/>
    <w:charset w:val="00"/>
    <w:family w:val="auto"/>
    <w:pitch w:val="variable"/>
  </w:font>
  <w:font w:name="TrueHelveticaBlack">
    <w:altName w:val="Times New Roman"/>
    <w:charset w:val="00"/>
    <w:family w:val="auto"/>
    <w:pitch w:val="variable"/>
  </w:font>
  <w:font w:name="Arial Black">
    <w:panose1 w:val="020B0A04020102020204"/>
    <w:charset w:val="CC"/>
    <w:family w:val="swiss"/>
    <w:pitch w:val="variable"/>
    <w:sig w:usb0="A00002AF" w:usb1="400078FB" w:usb2="00000000" w:usb3="00000000" w:csb0="0000009F" w:csb1="00000000"/>
  </w:font>
  <w:font w:name="DaneHelveticaNeue">
    <w:altName w:val="Times New Roman"/>
    <w:charset w:val="00"/>
    <w:family w:val="auto"/>
    <w:pitch w:val="variable"/>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ET">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Academy">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DC9" w:rsidRDefault="00252DC9" w:rsidP="00027A3C">
      <w:r>
        <w:separator/>
      </w:r>
    </w:p>
  </w:footnote>
  <w:footnote w:type="continuationSeparator" w:id="0">
    <w:p w:rsidR="00252DC9" w:rsidRDefault="00252DC9" w:rsidP="00027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141028"/>
      <w:docPartObj>
        <w:docPartGallery w:val="Page Numbers (Top of Page)"/>
        <w:docPartUnique/>
      </w:docPartObj>
    </w:sdtPr>
    <w:sdtEndPr>
      <w:rPr>
        <w:sz w:val="20"/>
      </w:rPr>
    </w:sdtEndPr>
    <w:sdtContent>
      <w:p w:rsidR="00AF5C1A" w:rsidRPr="00622B97" w:rsidRDefault="00AF5C1A">
        <w:pPr>
          <w:pStyle w:val="a7"/>
          <w:jc w:val="center"/>
          <w:rPr>
            <w:sz w:val="20"/>
          </w:rPr>
        </w:pPr>
        <w:r w:rsidRPr="00622B97">
          <w:rPr>
            <w:sz w:val="20"/>
          </w:rPr>
          <w:fldChar w:fldCharType="begin"/>
        </w:r>
        <w:r w:rsidRPr="00622B97">
          <w:rPr>
            <w:sz w:val="20"/>
          </w:rPr>
          <w:instrText>PAGE   \* MERGEFORMAT</w:instrText>
        </w:r>
        <w:r w:rsidRPr="00622B97">
          <w:rPr>
            <w:sz w:val="20"/>
          </w:rPr>
          <w:fldChar w:fldCharType="separate"/>
        </w:r>
        <w:r w:rsidR="00E62600" w:rsidRPr="00E62600">
          <w:rPr>
            <w:noProof/>
            <w:sz w:val="20"/>
            <w:lang w:val="ru-RU"/>
          </w:rPr>
          <w:t>5</w:t>
        </w:r>
        <w:r w:rsidRPr="00622B97">
          <w:rPr>
            <w:sz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55192"/>
      <w:docPartObj>
        <w:docPartGallery w:val="Page Numbers (Top of Page)"/>
        <w:docPartUnique/>
      </w:docPartObj>
    </w:sdtPr>
    <w:sdtEndPr/>
    <w:sdtContent>
      <w:p w:rsidR="00AF5C1A" w:rsidRDefault="00AF5C1A">
        <w:pPr>
          <w:pStyle w:val="a7"/>
          <w:jc w:val="center"/>
          <w:rPr>
            <w:sz w:val="20"/>
          </w:rPr>
        </w:pPr>
        <w:r w:rsidRPr="00186891">
          <w:rPr>
            <w:sz w:val="20"/>
          </w:rPr>
          <w:fldChar w:fldCharType="begin"/>
        </w:r>
        <w:r w:rsidRPr="00186891">
          <w:rPr>
            <w:sz w:val="20"/>
          </w:rPr>
          <w:instrText>PAGE   \* MERGEFORMAT</w:instrText>
        </w:r>
        <w:r w:rsidRPr="00186891">
          <w:rPr>
            <w:sz w:val="20"/>
          </w:rPr>
          <w:fldChar w:fldCharType="separate"/>
        </w:r>
        <w:r w:rsidR="00E62600" w:rsidRPr="00E62600">
          <w:rPr>
            <w:noProof/>
            <w:sz w:val="20"/>
            <w:lang w:val="ru-RU"/>
          </w:rPr>
          <w:t>2</w:t>
        </w:r>
        <w:r w:rsidRPr="00186891">
          <w:rPr>
            <w:sz w:val="20"/>
          </w:rPr>
          <w:fldChar w:fldCharType="end"/>
        </w:r>
      </w:p>
      <w:p w:rsidR="00AF5C1A" w:rsidRDefault="00252DC9">
        <w:pPr>
          <w:pStyle w:val="a7"/>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C1A" w:rsidRDefault="00AF5C1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75pt;height:9.75pt" o:bullet="t">
        <v:imagedata r:id="rId1" o:title="BD21298_"/>
      </v:shape>
    </w:pict>
  </w:numPicBullet>
  <w:abstractNum w:abstractNumId="0" w15:restartNumberingAfterBreak="0">
    <w:nsid w:val="FFFFFF89"/>
    <w:multiLevelType w:val="singleLevel"/>
    <w:tmpl w:val="F13C368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2" w15:restartNumberingAfterBreak="0">
    <w:nsid w:val="04BF3C51"/>
    <w:multiLevelType w:val="hybridMultilevel"/>
    <w:tmpl w:val="75525F8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15:restartNumberingAfterBreak="0">
    <w:nsid w:val="097F0A2A"/>
    <w:multiLevelType w:val="hybridMultilevel"/>
    <w:tmpl w:val="41B05CE8"/>
    <w:lvl w:ilvl="0" w:tplc="FFFFFFFF">
      <w:start w:val="1"/>
      <w:numFmt w:val="decimal"/>
      <w:pStyle w:val="a0"/>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9AA7526"/>
    <w:multiLevelType w:val="hybridMultilevel"/>
    <w:tmpl w:val="CFB04AAE"/>
    <w:lvl w:ilvl="0" w:tplc="B91CE2D6">
      <w:start w:val="1"/>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1230EAC"/>
    <w:multiLevelType w:val="hybridMultilevel"/>
    <w:tmpl w:val="FD506E4E"/>
    <w:lvl w:ilvl="0" w:tplc="1C6EEC22">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D53680"/>
    <w:multiLevelType w:val="hybridMultilevel"/>
    <w:tmpl w:val="B20015DA"/>
    <w:lvl w:ilvl="0" w:tplc="2ECCCBF0">
      <w:start w:val="1"/>
      <w:numFmt w:val="bullet"/>
      <w:pStyle w:val="30"/>
      <w:lvlText w:val=""/>
      <w:lvlJc w:val="left"/>
      <w:pPr>
        <w:tabs>
          <w:tab w:val="num" w:pos="2800"/>
        </w:tabs>
        <w:ind w:left="2800" w:hanging="360"/>
      </w:pPr>
      <w:rPr>
        <w:rFonts w:ascii="Symbol" w:hAnsi="Symbol" w:hint="default"/>
      </w:rPr>
    </w:lvl>
    <w:lvl w:ilvl="1" w:tplc="48880184">
      <w:start w:val="1"/>
      <w:numFmt w:val="bullet"/>
      <w:lvlText w:val="o"/>
      <w:lvlJc w:val="left"/>
      <w:pPr>
        <w:tabs>
          <w:tab w:val="num" w:pos="3237"/>
        </w:tabs>
        <w:ind w:left="3237" w:hanging="360"/>
      </w:pPr>
      <w:rPr>
        <w:rFonts w:ascii="Courier New" w:hAnsi="Courier New" w:cs="Courier New" w:hint="default"/>
      </w:rPr>
    </w:lvl>
    <w:lvl w:ilvl="2" w:tplc="68924892">
      <w:start w:val="1"/>
      <w:numFmt w:val="bullet"/>
      <w:lvlText w:val=""/>
      <w:lvlJc w:val="left"/>
      <w:pPr>
        <w:tabs>
          <w:tab w:val="num" w:pos="3957"/>
        </w:tabs>
        <w:ind w:left="3957" w:hanging="360"/>
      </w:pPr>
      <w:rPr>
        <w:rFonts w:ascii="Wingdings" w:hAnsi="Wingdings" w:hint="default"/>
      </w:rPr>
    </w:lvl>
    <w:lvl w:ilvl="3" w:tplc="83BE70E8">
      <w:start w:val="1"/>
      <w:numFmt w:val="bullet"/>
      <w:lvlText w:val=""/>
      <w:lvlJc w:val="left"/>
      <w:pPr>
        <w:tabs>
          <w:tab w:val="num" w:pos="4677"/>
        </w:tabs>
        <w:ind w:left="4677" w:hanging="360"/>
      </w:pPr>
      <w:rPr>
        <w:rFonts w:ascii="Symbol" w:hAnsi="Symbol" w:hint="default"/>
      </w:rPr>
    </w:lvl>
    <w:lvl w:ilvl="4" w:tplc="13B8C38C" w:tentative="1">
      <w:start w:val="1"/>
      <w:numFmt w:val="bullet"/>
      <w:lvlText w:val="o"/>
      <w:lvlJc w:val="left"/>
      <w:pPr>
        <w:tabs>
          <w:tab w:val="num" w:pos="5397"/>
        </w:tabs>
        <w:ind w:left="5397" w:hanging="360"/>
      </w:pPr>
      <w:rPr>
        <w:rFonts w:ascii="Courier New" w:hAnsi="Courier New" w:cs="Courier New" w:hint="default"/>
      </w:rPr>
    </w:lvl>
    <w:lvl w:ilvl="5" w:tplc="50FE9F12" w:tentative="1">
      <w:start w:val="1"/>
      <w:numFmt w:val="bullet"/>
      <w:lvlText w:val=""/>
      <w:lvlJc w:val="left"/>
      <w:pPr>
        <w:tabs>
          <w:tab w:val="num" w:pos="6117"/>
        </w:tabs>
        <w:ind w:left="6117" w:hanging="360"/>
      </w:pPr>
      <w:rPr>
        <w:rFonts w:ascii="Wingdings" w:hAnsi="Wingdings" w:hint="default"/>
      </w:rPr>
    </w:lvl>
    <w:lvl w:ilvl="6" w:tplc="1E948E34" w:tentative="1">
      <w:start w:val="1"/>
      <w:numFmt w:val="bullet"/>
      <w:lvlText w:val=""/>
      <w:lvlJc w:val="left"/>
      <w:pPr>
        <w:tabs>
          <w:tab w:val="num" w:pos="6837"/>
        </w:tabs>
        <w:ind w:left="6837" w:hanging="360"/>
      </w:pPr>
      <w:rPr>
        <w:rFonts w:ascii="Symbol" w:hAnsi="Symbol" w:hint="default"/>
      </w:rPr>
    </w:lvl>
    <w:lvl w:ilvl="7" w:tplc="EBF24602" w:tentative="1">
      <w:start w:val="1"/>
      <w:numFmt w:val="bullet"/>
      <w:lvlText w:val="o"/>
      <w:lvlJc w:val="left"/>
      <w:pPr>
        <w:tabs>
          <w:tab w:val="num" w:pos="7557"/>
        </w:tabs>
        <w:ind w:left="7557" w:hanging="360"/>
      </w:pPr>
      <w:rPr>
        <w:rFonts w:ascii="Courier New" w:hAnsi="Courier New" w:cs="Courier New" w:hint="default"/>
      </w:rPr>
    </w:lvl>
    <w:lvl w:ilvl="8" w:tplc="08D65350" w:tentative="1">
      <w:start w:val="1"/>
      <w:numFmt w:val="bullet"/>
      <w:lvlText w:val=""/>
      <w:lvlJc w:val="left"/>
      <w:pPr>
        <w:tabs>
          <w:tab w:val="num" w:pos="8277"/>
        </w:tabs>
        <w:ind w:left="8277" w:hanging="360"/>
      </w:pPr>
      <w:rPr>
        <w:rFonts w:ascii="Wingdings" w:hAnsi="Wingdings" w:hint="default"/>
      </w:rPr>
    </w:lvl>
  </w:abstractNum>
  <w:abstractNum w:abstractNumId="7" w15:restartNumberingAfterBreak="0">
    <w:nsid w:val="1BCD4C7D"/>
    <w:multiLevelType w:val="multilevel"/>
    <w:tmpl w:val="14CC490E"/>
    <w:lvl w:ilvl="0">
      <w:start w:val="1"/>
      <w:numFmt w:val="decimal"/>
      <w:pStyle w:val="21"/>
      <w:suff w:val="nothing"/>
      <w:lvlText w:val="Раздел %1."/>
      <w:lvlJc w:val="left"/>
      <w:pPr>
        <w:ind w:left="1424" w:hanging="432"/>
      </w:pPr>
      <w:rPr>
        <w:rFonts w:hint="default"/>
      </w:rPr>
    </w:lvl>
    <w:lvl w:ilvl="1">
      <w:start w:val="1"/>
      <w:numFmt w:val="bullet"/>
      <w:pStyle w:val="20"/>
      <w:lvlText w:val=""/>
      <w:lvlJc w:val="left"/>
      <w:pPr>
        <w:tabs>
          <w:tab w:val="num" w:pos="927"/>
        </w:tabs>
        <w:ind w:left="927" w:hanging="360"/>
      </w:pPr>
      <w:rPr>
        <w:rFonts w:ascii="Symbol" w:hAnsi="Symbol" w:hint="default"/>
      </w:rPr>
    </w:lvl>
    <w:lvl w:ilvl="2">
      <w:start w:val="1"/>
      <w:numFmt w:val="decimal"/>
      <w:lvlText w:val="%1.%2.%3."/>
      <w:lvlJc w:val="left"/>
      <w:pPr>
        <w:tabs>
          <w:tab w:val="num" w:pos="1712"/>
        </w:tabs>
        <w:ind w:left="1712" w:hanging="720"/>
      </w:pPr>
      <w:rPr>
        <w:rFonts w:hint="default"/>
      </w:rPr>
    </w:lvl>
    <w:lvl w:ilvl="3">
      <w:start w:val="1"/>
      <w:numFmt w:val="decimal"/>
      <w:lvlText w:val="%1.%2.%3.%4."/>
      <w:lvlJc w:val="left"/>
      <w:pPr>
        <w:tabs>
          <w:tab w:val="num" w:pos="1856"/>
        </w:tabs>
        <w:ind w:left="1856" w:hanging="864"/>
      </w:pPr>
      <w:rPr>
        <w:rFonts w:hint="default"/>
      </w:rPr>
    </w:lvl>
    <w:lvl w:ilvl="4">
      <w:start w:val="1"/>
      <w:numFmt w:val="decimal"/>
      <w:lvlText w:val="%1.%2.%3.%4.%5"/>
      <w:lvlJc w:val="left"/>
      <w:pPr>
        <w:tabs>
          <w:tab w:val="num" w:pos="2000"/>
        </w:tabs>
        <w:ind w:left="2000" w:hanging="1008"/>
      </w:pPr>
      <w:rPr>
        <w:rFonts w:hint="default"/>
      </w:rPr>
    </w:lvl>
    <w:lvl w:ilvl="5">
      <w:start w:val="1"/>
      <w:numFmt w:val="decimal"/>
      <w:lvlText w:val="%1.%2.%3.%4.%5.%6"/>
      <w:lvlJc w:val="left"/>
      <w:pPr>
        <w:tabs>
          <w:tab w:val="num" w:pos="2144"/>
        </w:tabs>
        <w:ind w:left="2144" w:hanging="1152"/>
      </w:pPr>
      <w:rPr>
        <w:rFonts w:hint="default"/>
      </w:rPr>
    </w:lvl>
    <w:lvl w:ilvl="6">
      <w:start w:val="1"/>
      <w:numFmt w:val="decimal"/>
      <w:lvlText w:val="%1.%2.%3.%4.%5.%6.%7"/>
      <w:lvlJc w:val="left"/>
      <w:pPr>
        <w:tabs>
          <w:tab w:val="num" w:pos="2288"/>
        </w:tabs>
        <w:ind w:left="2288" w:hanging="1296"/>
      </w:pPr>
      <w:rPr>
        <w:rFonts w:hint="default"/>
      </w:rPr>
    </w:lvl>
    <w:lvl w:ilvl="7">
      <w:start w:val="1"/>
      <w:numFmt w:val="decimal"/>
      <w:lvlText w:val="%1.%2.%3.%4.%5.%6.%7.%8"/>
      <w:lvlJc w:val="left"/>
      <w:pPr>
        <w:tabs>
          <w:tab w:val="num" w:pos="2432"/>
        </w:tabs>
        <w:ind w:left="2432" w:hanging="1440"/>
      </w:pPr>
      <w:rPr>
        <w:rFonts w:hint="default"/>
      </w:rPr>
    </w:lvl>
    <w:lvl w:ilvl="8">
      <w:start w:val="1"/>
      <w:numFmt w:val="decimal"/>
      <w:lvlText w:val="%1.%2.%3.%4.%5.%6.%7.%8.%9"/>
      <w:lvlJc w:val="left"/>
      <w:pPr>
        <w:tabs>
          <w:tab w:val="num" w:pos="2576"/>
        </w:tabs>
        <w:ind w:left="2576" w:hanging="1584"/>
      </w:pPr>
      <w:rPr>
        <w:rFonts w:hint="default"/>
      </w:rPr>
    </w:lvl>
  </w:abstractNum>
  <w:abstractNum w:abstractNumId="8" w15:restartNumberingAfterBreak="0">
    <w:nsid w:val="24213211"/>
    <w:multiLevelType w:val="hybridMultilevel"/>
    <w:tmpl w:val="D8C23F5C"/>
    <w:lvl w:ilvl="0" w:tplc="C48A877C">
      <w:start w:val="1"/>
      <w:numFmt w:val="bullet"/>
      <w:pStyle w:val="40"/>
      <w:lvlText w:val=""/>
      <w:lvlPicBulletId w:val="0"/>
      <w:lvlJc w:val="left"/>
      <w:pPr>
        <w:tabs>
          <w:tab w:val="num" w:pos="1003"/>
        </w:tabs>
        <w:ind w:left="1003" w:hanging="360"/>
      </w:pPr>
      <w:rPr>
        <w:rFonts w:ascii="Symbol" w:hAnsi="Symbol" w:hint="default"/>
        <w:color w:val="auto"/>
        <w:sz w:val="16"/>
      </w:rPr>
    </w:lvl>
    <w:lvl w:ilvl="1" w:tplc="481AA384" w:tentative="1">
      <w:start w:val="1"/>
      <w:numFmt w:val="bullet"/>
      <w:lvlText w:val="o"/>
      <w:lvlJc w:val="left"/>
      <w:pPr>
        <w:tabs>
          <w:tab w:val="num" w:pos="1440"/>
        </w:tabs>
        <w:ind w:left="1440" w:hanging="360"/>
      </w:pPr>
      <w:rPr>
        <w:rFonts w:ascii="Courier New" w:hAnsi="Courier New" w:cs="Courier New" w:hint="default"/>
      </w:rPr>
    </w:lvl>
    <w:lvl w:ilvl="2" w:tplc="AEBE282C" w:tentative="1">
      <w:start w:val="1"/>
      <w:numFmt w:val="bullet"/>
      <w:lvlText w:val=""/>
      <w:lvlJc w:val="left"/>
      <w:pPr>
        <w:tabs>
          <w:tab w:val="num" w:pos="2160"/>
        </w:tabs>
        <w:ind w:left="2160" w:hanging="360"/>
      </w:pPr>
      <w:rPr>
        <w:rFonts w:ascii="Wingdings" w:hAnsi="Wingdings" w:hint="default"/>
      </w:rPr>
    </w:lvl>
    <w:lvl w:ilvl="3" w:tplc="696235D0" w:tentative="1">
      <w:start w:val="1"/>
      <w:numFmt w:val="bullet"/>
      <w:lvlText w:val=""/>
      <w:lvlJc w:val="left"/>
      <w:pPr>
        <w:tabs>
          <w:tab w:val="num" w:pos="2880"/>
        </w:tabs>
        <w:ind w:left="2880" w:hanging="360"/>
      </w:pPr>
      <w:rPr>
        <w:rFonts w:ascii="Symbol" w:hAnsi="Symbol" w:hint="default"/>
      </w:rPr>
    </w:lvl>
    <w:lvl w:ilvl="4" w:tplc="C400D902" w:tentative="1">
      <w:start w:val="1"/>
      <w:numFmt w:val="bullet"/>
      <w:lvlText w:val="o"/>
      <w:lvlJc w:val="left"/>
      <w:pPr>
        <w:tabs>
          <w:tab w:val="num" w:pos="3600"/>
        </w:tabs>
        <w:ind w:left="3600" w:hanging="360"/>
      </w:pPr>
      <w:rPr>
        <w:rFonts w:ascii="Courier New" w:hAnsi="Courier New" w:cs="Courier New" w:hint="default"/>
      </w:rPr>
    </w:lvl>
    <w:lvl w:ilvl="5" w:tplc="A810ED0C" w:tentative="1">
      <w:start w:val="1"/>
      <w:numFmt w:val="bullet"/>
      <w:lvlText w:val=""/>
      <w:lvlJc w:val="left"/>
      <w:pPr>
        <w:tabs>
          <w:tab w:val="num" w:pos="4320"/>
        </w:tabs>
        <w:ind w:left="4320" w:hanging="360"/>
      </w:pPr>
      <w:rPr>
        <w:rFonts w:ascii="Wingdings" w:hAnsi="Wingdings" w:hint="default"/>
      </w:rPr>
    </w:lvl>
    <w:lvl w:ilvl="6" w:tplc="8E3AC908" w:tentative="1">
      <w:start w:val="1"/>
      <w:numFmt w:val="bullet"/>
      <w:lvlText w:val=""/>
      <w:lvlJc w:val="left"/>
      <w:pPr>
        <w:tabs>
          <w:tab w:val="num" w:pos="5040"/>
        </w:tabs>
        <w:ind w:left="5040" w:hanging="360"/>
      </w:pPr>
      <w:rPr>
        <w:rFonts w:ascii="Symbol" w:hAnsi="Symbol" w:hint="default"/>
      </w:rPr>
    </w:lvl>
    <w:lvl w:ilvl="7" w:tplc="ED6624BE" w:tentative="1">
      <w:start w:val="1"/>
      <w:numFmt w:val="bullet"/>
      <w:lvlText w:val="o"/>
      <w:lvlJc w:val="left"/>
      <w:pPr>
        <w:tabs>
          <w:tab w:val="num" w:pos="5760"/>
        </w:tabs>
        <w:ind w:left="5760" w:hanging="360"/>
      </w:pPr>
      <w:rPr>
        <w:rFonts w:ascii="Courier New" w:hAnsi="Courier New" w:cs="Courier New" w:hint="default"/>
      </w:rPr>
    </w:lvl>
    <w:lvl w:ilvl="8" w:tplc="E924C44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423CF9"/>
    <w:multiLevelType w:val="hybridMultilevel"/>
    <w:tmpl w:val="AA0E5298"/>
    <w:lvl w:ilvl="0" w:tplc="04190001">
      <w:start w:val="1"/>
      <w:numFmt w:val="bullet"/>
      <w:lvlText w:val=""/>
      <w:lvlJc w:val="left"/>
      <w:pPr>
        <w:ind w:left="839" w:hanging="360"/>
      </w:pPr>
      <w:rPr>
        <w:rFonts w:ascii="Symbol" w:hAnsi="Symbol" w:hint="default"/>
      </w:rPr>
    </w:lvl>
    <w:lvl w:ilvl="1" w:tplc="04190003" w:tentative="1">
      <w:start w:val="1"/>
      <w:numFmt w:val="bullet"/>
      <w:lvlText w:val="o"/>
      <w:lvlJc w:val="left"/>
      <w:pPr>
        <w:ind w:left="1559" w:hanging="360"/>
      </w:pPr>
      <w:rPr>
        <w:rFonts w:ascii="Courier New" w:hAnsi="Courier New" w:cs="Courier New"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10" w15:restartNumberingAfterBreak="0">
    <w:nsid w:val="3CEC7BE6"/>
    <w:multiLevelType w:val="hybridMultilevel"/>
    <w:tmpl w:val="E912142A"/>
    <w:lvl w:ilvl="0" w:tplc="D3922802">
      <w:start w:val="1"/>
      <w:numFmt w:val="bullet"/>
      <w:lvlText w:val="•"/>
      <w:lvlJc w:val="left"/>
      <w:pPr>
        <w:tabs>
          <w:tab w:val="num" w:pos="720"/>
        </w:tabs>
        <w:ind w:left="720" w:hanging="360"/>
      </w:pPr>
      <w:rPr>
        <w:rFonts w:ascii="Arial" w:hAnsi="Arial" w:hint="default"/>
      </w:rPr>
    </w:lvl>
    <w:lvl w:ilvl="1" w:tplc="62BAECE2" w:tentative="1">
      <w:start w:val="1"/>
      <w:numFmt w:val="bullet"/>
      <w:lvlText w:val="•"/>
      <w:lvlJc w:val="left"/>
      <w:pPr>
        <w:tabs>
          <w:tab w:val="num" w:pos="1440"/>
        </w:tabs>
        <w:ind w:left="1440" w:hanging="360"/>
      </w:pPr>
      <w:rPr>
        <w:rFonts w:ascii="Arial" w:hAnsi="Arial" w:hint="default"/>
      </w:rPr>
    </w:lvl>
    <w:lvl w:ilvl="2" w:tplc="34E49570" w:tentative="1">
      <w:start w:val="1"/>
      <w:numFmt w:val="bullet"/>
      <w:lvlText w:val="•"/>
      <w:lvlJc w:val="left"/>
      <w:pPr>
        <w:tabs>
          <w:tab w:val="num" w:pos="2160"/>
        </w:tabs>
        <w:ind w:left="2160" w:hanging="360"/>
      </w:pPr>
      <w:rPr>
        <w:rFonts w:ascii="Arial" w:hAnsi="Arial" w:hint="default"/>
      </w:rPr>
    </w:lvl>
    <w:lvl w:ilvl="3" w:tplc="79E23F3E" w:tentative="1">
      <w:start w:val="1"/>
      <w:numFmt w:val="bullet"/>
      <w:lvlText w:val="•"/>
      <w:lvlJc w:val="left"/>
      <w:pPr>
        <w:tabs>
          <w:tab w:val="num" w:pos="2880"/>
        </w:tabs>
        <w:ind w:left="2880" w:hanging="360"/>
      </w:pPr>
      <w:rPr>
        <w:rFonts w:ascii="Arial" w:hAnsi="Arial" w:hint="default"/>
      </w:rPr>
    </w:lvl>
    <w:lvl w:ilvl="4" w:tplc="7E0859E8" w:tentative="1">
      <w:start w:val="1"/>
      <w:numFmt w:val="bullet"/>
      <w:lvlText w:val="•"/>
      <w:lvlJc w:val="left"/>
      <w:pPr>
        <w:tabs>
          <w:tab w:val="num" w:pos="3600"/>
        </w:tabs>
        <w:ind w:left="3600" w:hanging="360"/>
      </w:pPr>
      <w:rPr>
        <w:rFonts w:ascii="Arial" w:hAnsi="Arial" w:hint="default"/>
      </w:rPr>
    </w:lvl>
    <w:lvl w:ilvl="5" w:tplc="81E826DC" w:tentative="1">
      <w:start w:val="1"/>
      <w:numFmt w:val="bullet"/>
      <w:lvlText w:val="•"/>
      <w:lvlJc w:val="left"/>
      <w:pPr>
        <w:tabs>
          <w:tab w:val="num" w:pos="4320"/>
        </w:tabs>
        <w:ind w:left="4320" w:hanging="360"/>
      </w:pPr>
      <w:rPr>
        <w:rFonts w:ascii="Arial" w:hAnsi="Arial" w:hint="default"/>
      </w:rPr>
    </w:lvl>
    <w:lvl w:ilvl="6" w:tplc="1DA4A3B4" w:tentative="1">
      <w:start w:val="1"/>
      <w:numFmt w:val="bullet"/>
      <w:lvlText w:val="•"/>
      <w:lvlJc w:val="left"/>
      <w:pPr>
        <w:tabs>
          <w:tab w:val="num" w:pos="5040"/>
        </w:tabs>
        <w:ind w:left="5040" w:hanging="360"/>
      </w:pPr>
      <w:rPr>
        <w:rFonts w:ascii="Arial" w:hAnsi="Arial" w:hint="default"/>
      </w:rPr>
    </w:lvl>
    <w:lvl w:ilvl="7" w:tplc="C31A776C" w:tentative="1">
      <w:start w:val="1"/>
      <w:numFmt w:val="bullet"/>
      <w:lvlText w:val="•"/>
      <w:lvlJc w:val="left"/>
      <w:pPr>
        <w:tabs>
          <w:tab w:val="num" w:pos="5760"/>
        </w:tabs>
        <w:ind w:left="5760" w:hanging="360"/>
      </w:pPr>
      <w:rPr>
        <w:rFonts w:ascii="Arial" w:hAnsi="Arial" w:hint="default"/>
      </w:rPr>
    </w:lvl>
    <w:lvl w:ilvl="8" w:tplc="DDB8987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4B8086C"/>
    <w:multiLevelType w:val="hybridMultilevel"/>
    <w:tmpl w:val="93EEBEE6"/>
    <w:lvl w:ilvl="0" w:tplc="05B8BB92">
      <w:start w:val="1"/>
      <w:numFmt w:val="bullet"/>
      <w:lvlText w:val="•"/>
      <w:lvlJc w:val="left"/>
      <w:pPr>
        <w:tabs>
          <w:tab w:val="num" w:pos="720"/>
        </w:tabs>
        <w:ind w:left="720" w:hanging="360"/>
      </w:pPr>
      <w:rPr>
        <w:rFonts w:ascii="Arial" w:hAnsi="Arial" w:hint="default"/>
      </w:rPr>
    </w:lvl>
    <w:lvl w:ilvl="1" w:tplc="4964D75A" w:tentative="1">
      <w:start w:val="1"/>
      <w:numFmt w:val="bullet"/>
      <w:lvlText w:val="•"/>
      <w:lvlJc w:val="left"/>
      <w:pPr>
        <w:tabs>
          <w:tab w:val="num" w:pos="1440"/>
        </w:tabs>
        <w:ind w:left="1440" w:hanging="360"/>
      </w:pPr>
      <w:rPr>
        <w:rFonts w:ascii="Arial" w:hAnsi="Arial" w:hint="default"/>
      </w:rPr>
    </w:lvl>
    <w:lvl w:ilvl="2" w:tplc="2D126274" w:tentative="1">
      <w:start w:val="1"/>
      <w:numFmt w:val="bullet"/>
      <w:lvlText w:val="•"/>
      <w:lvlJc w:val="left"/>
      <w:pPr>
        <w:tabs>
          <w:tab w:val="num" w:pos="2160"/>
        </w:tabs>
        <w:ind w:left="2160" w:hanging="360"/>
      </w:pPr>
      <w:rPr>
        <w:rFonts w:ascii="Arial" w:hAnsi="Arial" w:hint="default"/>
      </w:rPr>
    </w:lvl>
    <w:lvl w:ilvl="3" w:tplc="74600576" w:tentative="1">
      <w:start w:val="1"/>
      <w:numFmt w:val="bullet"/>
      <w:lvlText w:val="•"/>
      <w:lvlJc w:val="left"/>
      <w:pPr>
        <w:tabs>
          <w:tab w:val="num" w:pos="2880"/>
        </w:tabs>
        <w:ind w:left="2880" w:hanging="360"/>
      </w:pPr>
      <w:rPr>
        <w:rFonts w:ascii="Arial" w:hAnsi="Arial" w:hint="default"/>
      </w:rPr>
    </w:lvl>
    <w:lvl w:ilvl="4" w:tplc="BA54D02A" w:tentative="1">
      <w:start w:val="1"/>
      <w:numFmt w:val="bullet"/>
      <w:lvlText w:val="•"/>
      <w:lvlJc w:val="left"/>
      <w:pPr>
        <w:tabs>
          <w:tab w:val="num" w:pos="3600"/>
        </w:tabs>
        <w:ind w:left="3600" w:hanging="360"/>
      </w:pPr>
      <w:rPr>
        <w:rFonts w:ascii="Arial" w:hAnsi="Arial" w:hint="default"/>
      </w:rPr>
    </w:lvl>
    <w:lvl w:ilvl="5" w:tplc="773E1EF6" w:tentative="1">
      <w:start w:val="1"/>
      <w:numFmt w:val="bullet"/>
      <w:lvlText w:val="•"/>
      <w:lvlJc w:val="left"/>
      <w:pPr>
        <w:tabs>
          <w:tab w:val="num" w:pos="4320"/>
        </w:tabs>
        <w:ind w:left="4320" w:hanging="360"/>
      </w:pPr>
      <w:rPr>
        <w:rFonts w:ascii="Arial" w:hAnsi="Arial" w:hint="default"/>
      </w:rPr>
    </w:lvl>
    <w:lvl w:ilvl="6" w:tplc="19F2A06A" w:tentative="1">
      <w:start w:val="1"/>
      <w:numFmt w:val="bullet"/>
      <w:lvlText w:val="•"/>
      <w:lvlJc w:val="left"/>
      <w:pPr>
        <w:tabs>
          <w:tab w:val="num" w:pos="5040"/>
        </w:tabs>
        <w:ind w:left="5040" w:hanging="360"/>
      </w:pPr>
      <w:rPr>
        <w:rFonts w:ascii="Arial" w:hAnsi="Arial" w:hint="default"/>
      </w:rPr>
    </w:lvl>
    <w:lvl w:ilvl="7" w:tplc="72D495F4" w:tentative="1">
      <w:start w:val="1"/>
      <w:numFmt w:val="bullet"/>
      <w:lvlText w:val="•"/>
      <w:lvlJc w:val="left"/>
      <w:pPr>
        <w:tabs>
          <w:tab w:val="num" w:pos="5760"/>
        </w:tabs>
        <w:ind w:left="5760" w:hanging="360"/>
      </w:pPr>
      <w:rPr>
        <w:rFonts w:ascii="Arial" w:hAnsi="Arial" w:hint="default"/>
      </w:rPr>
    </w:lvl>
    <w:lvl w:ilvl="8" w:tplc="196454C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094085E"/>
    <w:multiLevelType w:val="hybridMultilevel"/>
    <w:tmpl w:val="2708E438"/>
    <w:lvl w:ilvl="0" w:tplc="0419000D">
      <w:start w:val="1"/>
      <w:numFmt w:val="russianLower"/>
      <w:pStyle w:val="2Arial16"/>
      <w:lvlText w:val="%1)"/>
      <w:lvlJc w:val="left"/>
      <w:pPr>
        <w:tabs>
          <w:tab w:val="num" w:pos="1418"/>
        </w:tabs>
        <w:ind w:left="1418" w:hanging="68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4" w15:restartNumberingAfterBreak="0">
    <w:nsid w:val="56A5363A"/>
    <w:multiLevelType w:val="hybridMultilevel"/>
    <w:tmpl w:val="2416B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0A6CE9"/>
    <w:multiLevelType w:val="hybridMultilevel"/>
    <w:tmpl w:val="8A6E0252"/>
    <w:lvl w:ilvl="0" w:tplc="D5721A8E">
      <w:start w:val="1"/>
      <w:numFmt w:val="bullet"/>
      <w:pStyle w:val="opsomming2"/>
      <w:lvlText w:val=""/>
      <w:lvlJc w:val="left"/>
      <w:pPr>
        <w:tabs>
          <w:tab w:val="num" w:pos="1689"/>
        </w:tabs>
        <w:ind w:left="1686" w:hanging="357"/>
      </w:pPr>
      <w:rPr>
        <w:rFonts w:ascii="Symbol" w:hAnsi="Symbol" w:hint="default"/>
        <w:sz w:val="20"/>
      </w:rPr>
    </w:lvl>
    <w:lvl w:ilvl="1" w:tplc="0FD6EA72" w:tentative="1">
      <w:start w:val="1"/>
      <w:numFmt w:val="bullet"/>
      <w:lvlText w:val="o"/>
      <w:lvlJc w:val="left"/>
      <w:pPr>
        <w:tabs>
          <w:tab w:val="num" w:pos="2412"/>
        </w:tabs>
        <w:ind w:left="2412" w:hanging="360"/>
      </w:pPr>
      <w:rPr>
        <w:rFonts w:ascii="Courier New" w:hAnsi="Courier New" w:cs="Courier New" w:hint="default"/>
      </w:rPr>
    </w:lvl>
    <w:lvl w:ilvl="2" w:tplc="C60C665E" w:tentative="1">
      <w:start w:val="1"/>
      <w:numFmt w:val="bullet"/>
      <w:lvlText w:val=""/>
      <w:lvlJc w:val="left"/>
      <w:pPr>
        <w:tabs>
          <w:tab w:val="num" w:pos="3132"/>
        </w:tabs>
        <w:ind w:left="3132" w:hanging="360"/>
      </w:pPr>
      <w:rPr>
        <w:rFonts w:ascii="Wingdings" w:hAnsi="Wingdings" w:hint="default"/>
      </w:rPr>
    </w:lvl>
    <w:lvl w:ilvl="3" w:tplc="84D42390" w:tentative="1">
      <w:start w:val="1"/>
      <w:numFmt w:val="bullet"/>
      <w:lvlText w:val=""/>
      <w:lvlJc w:val="left"/>
      <w:pPr>
        <w:tabs>
          <w:tab w:val="num" w:pos="3852"/>
        </w:tabs>
        <w:ind w:left="3852" w:hanging="360"/>
      </w:pPr>
      <w:rPr>
        <w:rFonts w:ascii="Symbol" w:hAnsi="Symbol" w:hint="default"/>
      </w:rPr>
    </w:lvl>
    <w:lvl w:ilvl="4" w:tplc="D85E3B2C" w:tentative="1">
      <w:start w:val="1"/>
      <w:numFmt w:val="bullet"/>
      <w:lvlText w:val="o"/>
      <w:lvlJc w:val="left"/>
      <w:pPr>
        <w:tabs>
          <w:tab w:val="num" w:pos="4572"/>
        </w:tabs>
        <w:ind w:left="4572" w:hanging="360"/>
      </w:pPr>
      <w:rPr>
        <w:rFonts w:ascii="Courier New" w:hAnsi="Courier New" w:cs="Courier New" w:hint="default"/>
      </w:rPr>
    </w:lvl>
    <w:lvl w:ilvl="5" w:tplc="75743F2C" w:tentative="1">
      <w:start w:val="1"/>
      <w:numFmt w:val="bullet"/>
      <w:lvlText w:val=""/>
      <w:lvlJc w:val="left"/>
      <w:pPr>
        <w:tabs>
          <w:tab w:val="num" w:pos="5292"/>
        </w:tabs>
        <w:ind w:left="5292" w:hanging="360"/>
      </w:pPr>
      <w:rPr>
        <w:rFonts w:ascii="Wingdings" w:hAnsi="Wingdings" w:hint="default"/>
      </w:rPr>
    </w:lvl>
    <w:lvl w:ilvl="6" w:tplc="D3DC47F6" w:tentative="1">
      <w:start w:val="1"/>
      <w:numFmt w:val="bullet"/>
      <w:lvlText w:val=""/>
      <w:lvlJc w:val="left"/>
      <w:pPr>
        <w:tabs>
          <w:tab w:val="num" w:pos="6012"/>
        </w:tabs>
        <w:ind w:left="6012" w:hanging="360"/>
      </w:pPr>
      <w:rPr>
        <w:rFonts w:ascii="Symbol" w:hAnsi="Symbol" w:hint="default"/>
      </w:rPr>
    </w:lvl>
    <w:lvl w:ilvl="7" w:tplc="348C5E7A" w:tentative="1">
      <w:start w:val="1"/>
      <w:numFmt w:val="bullet"/>
      <w:lvlText w:val="o"/>
      <w:lvlJc w:val="left"/>
      <w:pPr>
        <w:tabs>
          <w:tab w:val="num" w:pos="6732"/>
        </w:tabs>
        <w:ind w:left="6732" w:hanging="360"/>
      </w:pPr>
      <w:rPr>
        <w:rFonts w:ascii="Courier New" w:hAnsi="Courier New" w:cs="Courier New" w:hint="default"/>
      </w:rPr>
    </w:lvl>
    <w:lvl w:ilvl="8" w:tplc="FFE82888" w:tentative="1">
      <w:start w:val="1"/>
      <w:numFmt w:val="bullet"/>
      <w:lvlText w:val=""/>
      <w:lvlJc w:val="left"/>
      <w:pPr>
        <w:tabs>
          <w:tab w:val="num" w:pos="7452"/>
        </w:tabs>
        <w:ind w:left="7452" w:hanging="360"/>
      </w:pPr>
      <w:rPr>
        <w:rFonts w:ascii="Wingdings" w:hAnsi="Wingdings" w:hint="default"/>
      </w:rPr>
    </w:lvl>
  </w:abstractNum>
  <w:abstractNum w:abstractNumId="16" w15:restartNumberingAfterBreak="0">
    <w:nsid w:val="606558FE"/>
    <w:multiLevelType w:val="hybridMultilevel"/>
    <w:tmpl w:val="75A02046"/>
    <w:lvl w:ilvl="0" w:tplc="A4C804F0">
      <w:start w:val="1"/>
      <w:numFmt w:val="decimal"/>
      <w:lvlText w:val="%1."/>
      <w:lvlJc w:val="left"/>
      <w:pPr>
        <w:ind w:left="927" w:hanging="360"/>
      </w:pPr>
      <w:rPr>
        <w:rFonts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A1714D2"/>
    <w:multiLevelType w:val="hybridMultilevel"/>
    <w:tmpl w:val="D69001B8"/>
    <w:lvl w:ilvl="0" w:tplc="0419000F">
      <w:start w:val="1"/>
      <w:numFmt w:val="bullet"/>
      <w:pStyle w:val="StyleBodyTextIndent312ptJustifiedAfter0pt"/>
      <w:lvlText w:val=""/>
      <w:lvlJc w:val="left"/>
      <w:pPr>
        <w:tabs>
          <w:tab w:val="num" w:pos="1003"/>
        </w:tabs>
        <w:ind w:left="1003"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13"/>
  </w:num>
  <w:num w:numId="4">
    <w:abstractNumId w:val="6"/>
  </w:num>
  <w:num w:numId="5">
    <w:abstractNumId w:val="17"/>
  </w:num>
  <w:num w:numId="6">
    <w:abstractNumId w:val="15"/>
  </w:num>
  <w:num w:numId="7">
    <w:abstractNumId w:val="0"/>
  </w:num>
  <w:num w:numId="8">
    <w:abstractNumId w:val="1"/>
  </w:num>
  <w:num w:numId="9">
    <w:abstractNumId w:val="12"/>
  </w:num>
  <w:num w:numId="10">
    <w:abstractNumId w:val="3"/>
  </w:num>
  <w:num w:numId="11">
    <w:abstractNumId w:val="2"/>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6"/>
  </w:num>
  <w:num w:numId="15">
    <w:abstractNumId w:val="14"/>
  </w:num>
  <w:num w:numId="16">
    <w:abstractNumId w:val="10"/>
  </w:num>
  <w:num w:numId="17">
    <w:abstractNumId w:val="11"/>
  </w:num>
  <w:num w:numId="1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4E"/>
    <w:rsid w:val="000009B8"/>
    <w:rsid w:val="0000178C"/>
    <w:rsid w:val="00002637"/>
    <w:rsid w:val="00002AC0"/>
    <w:rsid w:val="00002C05"/>
    <w:rsid w:val="00003457"/>
    <w:rsid w:val="000034FB"/>
    <w:rsid w:val="000038BF"/>
    <w:rsid w:val="00003A38"/>
    <w:rsid w:val="00003C6C"/>
    <w:rsid w:val="000040E5"/>
    <w:rsid w:val="00004D5F"/>
    <w:rsid w:val="00005D88"/>
    <w:rsid w:val="00005E0A"/>
    <w:rsid w:val="000078AE"/>
    <w:rsid w:val="00007AB9"/>
    <w:rsid w:val="00007CEB"/>
    <w:rsid w:val="000104B1"/>
    <w:rsid w:val="00010793"/>
    <w:rsid w:val="0001113A"/>
    <w:rsid w:val="00011BC1"/>
    <w:rsid w:val="00012584"/>
    <w:rsid w:val="00012680"/>
    <w:rsid w:val="000126FE"/>
    <w:rsid w:val="0001324D"/>
    <w:rsid w:val="00013797"/>
    <w:rsid w:val="000139C6"/>
    <w:rsid w:val="000142E7"/>
    <w:rsid w:val="0001501B"/>
    <w:rsid w:val="00015B1E"/>
    <w:rsid w:val="0001749E"/>
    <w:rsid w:val="0001756D"/>
    <w:rsid w:val="00017A71"/>
    <w:rsid w:val="00017BB5"/>
    <w:rsid w:val="00017DF7"/>
    <w:rsid w:val="00020F96"/>
    <w:rsid w:val="0002100F"/>
    <w:rsid w:val="000210E8"/>
    <w:rsid w:val="000228A2"/>
    <w:rsid w:val="000232A8"/>
    <w:rsid w:val="00023D7D"/>
    <w:rsid w:val="00024001"/>
    <w:rsid w:val="000246EC"/>
    <w:rsid w:val="00024B5E"/>
    <w:rsid w:val="00025C18"/>
    <w:rsid w:val="00025D84"/>
    <w:rsid w:val="00025DCB"/>
    <w:rsid w:val="0002658B"/>
    <w:rsid w:val="00027A3C"/>
    <w:rsid w:val="00030511"/>
    <w:rsid w:val="0003119B"/>
    <w:rsid w:val="00031EB7"/>
    <w:rsid w:val="00032587"/>
    <w:rsid w:val="00032DAE"/>
    <w:rsid w:val="000333E5"/>
    <w:rsid w:val="000340A3"/>
    <w:rsid w:val="000342C1"/>
    <w:rsid w:val="00034456"/>
    <w:rsid w:val="00034E98"/>
    <w:rsid w:val="00035327"/>
    <w:rsid w:val="00035ADA"/>
    <w:rsid w:val="000364D3"/>
    <w:rsid w:val="00036F08"/>
    <w:rsid w:val="000377F0"/>
    <w:rsid w:val="00037C8E"/>
    <w:rsid w:val="00037E06"/>
    <w:rsid w:val="00037EE7"/>
    <w:rsid w:val="00040481"/>
    <w:rsid w:val="000413B0"/>
    <w:rsid w:val="00042078"/>
    <w:rsid w:val="00042ABF"/>
    <w:rsid w:val="00043208"/>
    <w:rsid w:val="00043563"/>
    <w:rsid w:val="000438E7"/>
    <w:rsid w:val="0004408D"/>
    <w:rsid w:val="00044D8A"/>
    <w:rsid w:val="00045823"/>
    <w:rsid w:val="00047848"/>
    <w:rsid w:val="00047C22"/>
    <w:rsid w:val="0005055D"/>
    <w:rsid w:val="00050578"/>
    <w:rsid w:val="00050686"/>
    <w:rsid w:val="00050738"/>
    <w:rsid w:val="00050909"/>
    <w:rsid w:val="00050E3A"/>
    <w:rsid w:val="00051A47"/>
    <w:rsid w:val="00051C11"/>
    <w:rsid w:val="00051FD3"/>
    <w:rsid w:val="0005204D"/>
    <w:rsid w:val="00052B7D"/>
    <w:rsid w:val="00053893"/>
    <w:rsid w:val="00053968"/>
    <w:rsid w:val="00055562"/>
    <w:rsid w:val="00056219"/>
    <w:rsid w:val="000564DC"/>
    <w:rsid w:val="00056696"/>
    <w:rsid w:val="00056749"/>
    <w:rsid w:val="000571D0"/>
    <w:rsid w:val="00057782"/>
    <w:rsid w:val="00057E04"/>
    <w:rsid w:val="000600D5"/>
    <w:rsid w:val="00060F92"/>
    <w:rsid w:val="000612D8"/>
    <w:rsid w:val="0006144F"/>
    <w:rsid w:val="0006145D"/>
    <w:rsid w:val="000619A3"/>
    <w:rsid w:val="00061F20"/>
    <w:rsid w:val="000620A4"/>
    <w:rsid w:val="000625D4"/>
    <w:rsid w:val="00062D23"/>
    <w:rsid w:val="00063191"/>
    <w:rsid w:val="000631D8"/>
    <w:rsid w:val="0006342C"/>
    <w:rsid w:val="00063C48"/>
    <w:rsid w:val="00063CFC"/>
    <w:rsid w:val="0006447A"/>
    <w:rsid w:val="000648D0"/>
    <w:rsid w:val="0006533D"/>
    <w:rsid w:val="0006570F"/>
    <w:rsid w:val="00065A4B"/>
    <w:rsid w:val="00065C82"/>
    <w:rsid w:val="00065DC7"/>
    <w:rsid w:val="00066B7A"/>
    <w:rsid w:val="00066F07"/>
    <w:rsid w:val="0006709E"/>
    <w:rsid w:val="00067CEB"/>
    <w:rsid w:val="00067EF0"/>
    <w:rsid w:val="000700F5"/>
    <w:rsid w:val="000702EC"/>
    <w:rsid w:val="00070B9C"/>
    <w:rsid w:val="00070EFA"/>
    <w:rsid w:val="000711EC"/>
    <w:rsid w:val="00071540"/>
    <w:rsid w:val="00071B49"/>
    <w:rsid w:val="00072C45"/>
    <w:rsid w:val="00073500"/>
    <w:rsid w:val="00073D7F"/>
    <w:rsid w:val="00073DC7"/>
    <w:rsid w:val="00073FFD"/>
    <w:rsid w:val="000744DC"/>
    <w:rsid w:val="00074563"/>
    <w:rsid w:val="00074782"/>
    <w:rsid w:val="00074DAF"/>
    <w:rsid w:val="00075011"/>
    <w:rsid w:val="00075242"/>
    <w:rsid w:val="0007544E"/>
    <w:rsid w:val="00076410"/>
    <w:rsid w:val="00077271"/>
    <w:rsid w:val="00077C1D"/>
    <w:rsid w:val="000805F8"/>
    <w:rsid w:val="00080BBC"/>
    <w:rsid w:val="000838EF"/>
    <w:rsid w:val="00083D15"/>
    <w:rsid w:val="000847BB"/>
    <w:rsid w:val="0008483D"/>
    <w:rsid w:val="00084A1E"/>
    <w:rsid w:val="0008535C"/>
    <w:rsid w:val="000853FF"/>
    <w:rsid w:val="000856F4"/>
    <w:rsid w:val="00085B05"/>
    <w:rsid w:val="00085C72"/>
    <w:rsid w:val="00085D36"/>
    <w:rsid w:val="000860EE"/>
    <w:rsid w:val="0008661C"/>
    <w:rsid w:val="00086A6A"/>
    <w:rsid w:val="00086CA4"/>
    <w:rsid w:val="000870A4"/>
    <w:rsid w:val="00087B6F"/>
    <w:rsid w:val="00090217"/>
    <w:rsid w:val="0009035C"/>
    <w:rsid w:val="00090BCA"/>
    <w:rsid w:val="00090C15"/>
    <w:rsid w:val="00090CFA"/>
    <w:rsid w:val="00090E8C"/>
    <w:rsid w:val="00091169"/>
    <w:rsid w:val="00091A72"/>
    <w:rsid w:val="00091D50"/>
    <w:rsid w:val="00091F10"/>
    <w:rsid w:val="00092DD3"/>
    <w:rsid w:val="0009300F"/>
    <w:rsid w:val="00093446"/>
    <w:rsid w:val="000934D0"/>
    <w:rsid w:val="00093960"/>
    <w:rsid w:val="0009532A"/>
    <w:rsid w:val="000961AC"/>
    <w:rsid w:val="00096A48"/>
    <w:rsid w:val="0009711F"/>
    <w:rsid w:val="00097333"/>
    <w:rsid w:val="00097DE6"/>
    <w:rsid w:val="00097F95"/>
    <w:rsid w:val="000A0AEC"/>
    <w:rsid w:val="000A1520"/>
    <w:rsid w:val="000A1996"/>
    <w:rsid w:val="000A1A3E"/>
    <w:rsid w:val="000A1D77"/>
    <w:rsid w:val="000A1ED4"/>
    <w:rsid w:val="000A26DF"/>
    <w:rsid w:val="000A2730"/>
    <w:rsid w:val="000A292F"/>
    <w:rsid w:val="000A3AFB"/>
    <w:rsid w:val="000A4016"/>
    <w:rsid w:val="000A47ED"/>
    <w:rsid w:val="000A4AD4"/>
    <w:rsid w:val="000A4E2A"/>
    <w:rsid w:val="000A5185"/>
    <w:rsid w:val="000A64B5"/>
    <w:rsid w:val="000A6644"/>
    <w:rsid w:val="000A68C9"/>
    <w:rsid w:val="000A735D"/>
    <w:rsid w:val="000A78B2"/>
    <w:rsid w:val="000A7A66"/>
    <w:rsid w:val="000B0085"/>
    <w:rsid w:val="000B08A1"/>
    <w:rsid w:val="000B12D5"/>
    <w:rsid w:val="000B1656"/>
    <w:rsid w:val="000B1664"/>
    <w:rsid w:val="000B19BF"/>
    <w:rsid w:val="000B1C19"/>
    <w:rsid w:val="000B1C9D"/>
    <w:rsid w:val="000B1EA6"/>
    <w:rsid w:val="000B2058"/>
    <w:rsid w:val="000B2991"/>
    <w:rsid w:val="000B324C"/>
    <w:rsid w:val="000B3386"/>
    <w:rsid w:val="000B3970"/>
    <w:rsid w:val="000B3B4D"/>
    <w:rsid w:val="000B4239"/>
    <w:rsid w:val="000B4640"/>
    <w:rsid w:val="000B47CF"/>
    <w:rsid w:val="000B5227"/>
    <w:rsid w:val="000B6036"/>
    <w:rsid w:val="000B6933"/>
    <w:rsid w:val="000B6B42"/>
    <w:rsid w:val="000B7254"/>
    <w:rsid w:val="000B745A"/>
    <w:rsid w:val="000B76A1"/>
    <w:rsid w:val="000B7723"/>
    <w:rsid w:val="000B79D0"/>
    <w:rsid w:val="000B7F8B"/>
    <w:rsid w:val="000C01C8"/>
    <w:rsid w:val="000C167B"/>
    <w:rsid w:val="000C1C8A"/>
    <w:rsid w:val="000C1DAF"/>
    <w:rsid w:val="000C215A"/>
    <w:rsid w:val="000C2281"/>
    <w:rsid w:val="000C2814"/>
    <w:rsid w:val="000C2F79"/>
    <w:rsid w:val="000C3070"/>
    <w:rsid w:val="000C65B0"/>
    <w:rsid w:val="000C6A75"/>
    <w:rsid w:val="000C6EE4"/>
    <w:rsid w:val="000C7361"/>
    <w:rsid w:val="000C7522"/>
    <w:rsid w:val="000C7C16"/>
    <w:rsid w:val="000D0089"/>
    <w:rsid w:val="000D055E"/>
    <w:rsid w:val="000D06F8"/>
    <w:rsid w:val="000D088B"/>
    <w:rsid w:val="000D0961"/>
    <w:rsid w:val="000D1A49"/>
    <w:rsid w:val="000D21D1"/>
    <w:rsid w:val="000D2290"/>
    <w:rsid w:val="000D245D"/>
    <w:rsid w:val="000D25BA"/>
    <w:rsid w:val="000D4253"/>
    <w:rsid w:val="000D46D6"/>
    <w:rsid w:val="000D4EB2"/>
    <w:rsid w:val="000D5466"/>
    <w:rsid w:val="000D585A"/>
    <w:rsid w:val="000E07FE"/>
    <w:rsid w:val="000E08A5"/>
    <w:rsid w:val="000E1290"/>
    <w:rsid w:val="000E1EB4"/>
    <w:rsid w:val="000E1EDF"/>
    <w:rsid w:val="000E2923"/>
    <w:rsid w:val="000E2951"/>
    <w:rsid w:val="000E2C37"/>
    <w:rsid w:val="000E3691"/>
    <w:rsid w:val="000E3A82"/>
    <w:rsid w:val="000E48D6"/>
    <w:rsid w:val="000E49DC"/>
    <w:rsid w:val="000E4DD3"/>
    <w:rsid w:val="000E4FA1"/>
    <w:rsid w:val="000E5AA9"/>
    <w:rsid w:val="000E5E09"/>
    <w:rsid w:val="000E79ED"/>
    <w:rsid w:val="000F1352"/>
    <w:rsid w:val="000F13A6"/>
    <w:rsid w:val="000F1D89"/>
    <w:rsid w:val="000F1E48"/>
    <w:rsid w:val="000F215D"/>
    <w:rsid w:val="000F2AF4"/>
    <w:rsid w:val="000F2DEC"/>
    <w:rsid w:val="000F2F3D"/>
    <w:rsid w:val="000F35D4"/>
    <w:rsid w:val="000F3796"/>
    <w:rsid w:val="000F3D65"/>
    <w:rsid w:val="000F4049"/>
    <w:rsid w:val="000F459C"/>
    <w:rsid w:val="000F5142"/>
    <w:rsid w:val="000F55B6"/>
    <w:rsid w:val="000F6739"/>
    <w:rsid w:val="000F6838"/>
    <w:rsid w:val="000F733A"/>
    <w:rsid w:val="00100427"/>
    <w:rsid w:val="00100CD8"/>
    <w:rsid w:val="00101214"/>
    <w:rsid w:val="001019AC"/>
    <w:rsid w:val="00101FC2"/>
    <w:rsid w:val="00101FE1"/>
    <w:rsid w:val="00102224"/>
    <w:rsid w:val="001024C9"/>
    <w:rsid w:val="0010348C"/>
    <w:rsid w:val="001035AD"/>
    <w:rsid w:val="0010542A"/>
    <w:rsid w:val="0010599C"/>
    <w:rsid w:val="00105CDC"/>
    <w:rsid w:val="00105D7A"/>
    <w:rsid w:val="00105F0F"/>
    <w:rsid w:val="00106198"/>
    <w:rsid w:val="0010691B"/>
    <w:rsid w:val="001077FB"/>
    <w:rsid w:val="001103DD"/>
    <w:rsid w:val="00110E37"/>
    <w:rsid w:val="00110F9F"/>
    <w:rsid w:val="001116A3"/>
    <w:rsid w:val="00111726"/>
    <w:rsid w:val="00112B69"/>
    <w:rsid w:val="00112B83"/>
    <w:rsid w:val="00113139"/>
    <w:rsid w:val="00113803"/>
    <w:rsid w:val="00113990"/>
    <w:rsid w:val="00113C50"/>
    <w:rsid w:val="00113D8E"/>
    <w:rsid w:val="00113FB6"/>
    <w:rsid w:val="0011483D"/>
    <w:rsid w:val="00114A51"/>
    <w:rsid w:val="001152BE"/>
    <w:rsid w:val="00115494"/>
    <w:rsid w:val="0011579E"/>
    <w:rsid w:val="0011587A"/>
    <w:rsid w:val="00115BF7"/>
    <w:rsid w:val="001162DB"/>
    <w:rsid w:val="001162FC"/>
    <w:rsid w:val="00116596"/>
    <w:rsid w:val="00116EC1"/>
    <w:rsid w:val="00117A38"/>
    <w:rsid w:val="00120F84"/>
    <w:rsid w:val="00121DCC"/>
    <w:rsid w:val="00122BD4"/>
    <w:rsid w:val="00122E8D"/>
    <w:rsid w:val="00123321"/>
    <w:rsid w:val="00123593"/>
    <w:rsid w:val="001241F6"/>
    <w:rsid w:val="001250F3"/>
    <w:rsid w:val="001252DA"/>
    <w:rsid w:val="001253F2"/>
    <w:rsid w:val="00126020"/>
    <w:rsid w:val="00126146"/>
    <w:rsid w:val="00126213"/>
    <w:rsid w:val="00126D8A"/>
    <w:rsid w:val="001275FD"/>
    <w:rsid w:val="0012785B"/>
    <w:rsid w:val="00127A82"/>
    <w:rsid w:val="00130040"/>
    <w:rsid w:val="001308CD"/>
    <w:rsid w:val="001315A8"/>
    <w:rsid w:val="0013242F"/>
    <w:rsid w:val="001328FD"/>
    <w:rsid w:val="00132974"/>
    <w:rsid w:val="00133CAF"/>
    <w:rsid w:val="00134D93"/>
    <w:rsid w:val="001357FD"/>
    <w:rsid w:val="00135CAD"/>
    <w:rsid w:val="00135E90"/>
    <w:rsid w:val="001364C4"/>
    <w:rsid w:val="0013655B"/>
    <w:rsid w:val="001373AA"/>
    <w:rsid w:val="00140FC4"/>
    <w:rsid w:val="0014101C"/>
    <w:rsid w:val="001417DB"/>
    <w:rsid w:val="00141914"/>
    <w:rsid w:val="0014288E"/>
    <w:rsid w:val="001435B3"/>
    <w:rsid w:val="00143CF4"/>
    <w:rsid w:val="00144431"/>
    <w:rsid w:val="00144482"/>
    <w:rsid w:val="0014454C"/>
    <w:rsid w:val="00144731"/>
    <w:rsid w:val="001449D7"/>
    <w:rsid w:val="001450CD"/>
    <w:rsid w:val="00145317"/>
    <w:rsid w:val="00145883"/>
    <w:rsid w:val="001458A7"/>
    <w:rsid w:val="001469C9"/>
    <w:rsid w:val="00147AD7"/>
    <w:rsid w:val="00147D35"/>
    <w:rsid w:val="001510B2"/>
    <w:rsid w:val="001516A3"/>
    <w:rsid w:val="00153382"/>
    <w:rsid w:val="00153650"/>
    <w:rsid w:val="00153E0D"/>
    <w:rsid w:val="00154C40"/>
    <w:rsid w:val="00154ED8"/>
    <w:rsid w:val="00155928"/>
    <w:rsid w:val="00155E3F"/>
    <w:rsid w:val="00156908"/>
    <w:rsid w:val="00156A80"/>
    <w:rsid w:val="0015729F"/>
    <w:rsid w:val="001601EA"/>
    <w:rsid w:val="00160640"/>
    <w:rsid w:val="001618A3"/>
    <w:rsid w:val="00161C2C"/>
    <w:rsid w:val="00161CDC"/>
    <w:rsid w:val="00163605"/>
    <w:rsid w:val="001636CE"/>
    <w:rsid w:val="001649D9"/>
    <w:rsid w:val="00164DAC"/>
    <w:rsid w:val="001651D0"/>
    <w:rsid w:val="00165403"/>
    <w:rsid w:val="00166177"/>
    <w:rsid w:val="00166CAD"/>
    <w:rsid w:val="001672F6"/>
    <w:rsid w:val="00167B6B"/>
    <w:rsid w:val="001708C6"/>
    <w:rsid w:val="00171BB5"/>
    <w:rsid w:val="00171D93"/>
    <w:rsid w:val="0017222E"/>
    <w:rsid w:val="00172AEE"/>
    <w:rsid w:val="001733A7"/>
    <w:rsid w:val="0017406B"/>
    <w:rsid w:val="001740FB"/>
    <w:rsid w:val="00174572"/>
    <w:rsid w:val="00174A29"/>
    <w:rsid w:val="00175226"/>
    <w:rsid w:val="0017529F"/>
    <w:rsid w:val="00175BF1"/>
    <w:rsid w:val="00176529"/>
    <w:rsid w:val="00176C0B"/>
    <w:rsid w:val="0017765C"/>
    <w:rsid w:val="00177DB2"/>
    <w:rsid w:val="00180BA9"/>
    <w:rsid w:val="00181489"/>
    <w:rsid w:val="001817C8"/>
    <w:rsid w:val="0018407E"/>
    <w:rsid w:val="00184883"/>
    <w:rsid w:val="001857F6"/>
    <w:rsid w:val="00186891"/>
    <w:rsid w:val="00187C41"/>
    <w:rsid w:val="00191046"/>
    <w:rsid w:val="00191BD6"/>
    <w:rsid w:val="00191C9D"/>
    <w:rsid w:val="00191D64"/>
    <w:rsid w:val="00191FE1"/>
    <w:rsid w:val="00192267"/>
    <w:rsid w:val="00192439"/>
    <w:rsid w:val="00194C44"/>
    <w:rsid w:val="00196015"/>
    <w:rsid w:val="00196A11"/>
    <w:rsid w:val="00196B7D"/>
    <w:rsid w:val="0019749F"/>
    <w:rsid w:val="001974D3"/>
    <w:rsid w:val="001A0634"/>
    <w:rsid w:val="001A07BA"/>
    <w:rsid w:val="001A0DFE"/>
    <w:rsid w:val="001A20CE"/>
    <w:rsid w:val="001A2109"/>
    <w:rsid w:val="001A2AA1"/>
    <w:rsid w:val="001A31A5"/>
    <w:rsid w:val="001A32E1"/>
    <w:rsid w:val="001A379D"/>
    <w:rsid w:val="001A3FFF"/>
    <w:rsid w:val="001A4D8B"/>
    <w:rsid w:val="001A4FE3"/>
    <w:rsid w:val="001A5046"/>
    <w:rsid w:val="001A5870"/>
    <w:rsid w:val="001A5B38"/>
    <w:rsid w:val="001A5F17"/>
    <w:rsid w:val="001A6281"/>
    <w:rsid w:val="001A6688"/>
    <w:rsid w:val="001A7241"/>
    <w:rsid w:val="001A7C8C"/>
    <w:rsid w:val="001A7E49"/>
    <w:rsid w:val="001B0B3F"/>
    <w:rsid w:val="001B0C89"/>
    <w:rsid w:val="001B0C9D"/>
    <w:rsid w:val="001B0FF6"/>
    <w:rsid w:val="001B1135"/>
    <w:rsid w:val="001B1488"/>
    <w:rsid w:val="001B2A7B"/>
    <w:rsid w:val="001B2C13"/>
    <w:rsid w:val="001B31E7"/>
    <w:rsid w:val="001B38DE"/>
    <w:rsid w:val="001B3B26"/>
    <w:rsid w:val="001B3BAC"/>
    <w:rsid w:val="001B3D6F"/>
    <w:rsid w:val="001B4234"/>
    <w:rsid w:val="001B4CB7"/>
    <w:rsid w:val="001B4F19"/>
    <w:rsid w:val="001B6149"/>
    <w:rsid w:val="001B7683"/>
    <w:rsid w:val="001B76F1"/>
    <w:rsid w:val="001B7C7B"/>
    <w:rsid w:val="001C0314"/>
    <w:rsid w:val="001C0E65"/>
    <w:rsid w:val="001C1016"/>
    <w:rsid w:val="001C15BC"/>
    <w:rsid w:val="001C1D59"/>
    <w:rsid w:val="001C1F7C"/>
    <w:rsid w:val="001C2EAA"/>
    <w:rsid w:val="001C34FE"/>
    <w:rsid w:val="001C4222"/>
    <w:rsid w:val="001C424C"/>
    <w:rsid w:val="001C46B1"/>
    <w:rsid w:val="001C483A"/>
    <w:rsid w:val="001C4DA2"/>
    <w:rsid w:val="001C518C"/>
    <w:rsid w:val="001C5CAB"/>
    <w:rsid w:val="001C6795"/>
    <w:rsid w:val="001C6EE0"/>
    <w:rsid w:val="001C6F4B"/>
    <w:rsid w:val="001C7515"/>
    <w:rsid w:val="001C76CE"/>
    <w:rsid w:val="001C7EAE"/>
    <w:rsid w:val="001D0F7D"/>
    <w:rsid w:val="001D1D87"/>
    <w:rsid w:val="001D1E4F"/>
    <w:rsid w:val="001D272F"/>
    <w:rsid w:val="001D2E8D"/>
    <w:rsid w:val="001D3938"/>
    <w:rsid w:val="001D4FB3"/>
    <w:rsid w:val="001D5155"/>
    <w:rsid w:val="001D59DD"/>
    <w:rsid w:val="001D646B"/>
    <w:rsid w:val="001D696E"/>
    <w:rsid w:val="001D71C9"/>
    <w:rsid w:val="001D763F"/>
    <w:rsid w:val="001D7795"/>
    <w:rsid w:val="001E2264"/>
    <w:rsid w:val="001E27C8"/>
    <w:rsid w:val="001E2996"/>
    <w:rsid w:val="001E3CE0"/>
    <w:rsid w:val="001E3D94"/>
    <w:rsid w:val="001E3E70"/>
    <w:rsid w:val="001E5066"/>
    <w:rsid w:val="001E61DC"/>
    <w:rsid w:val="001E61F6"/>
    <w:rsid w:val="001E6E16"/>
    <w:rsid w:val="001E76C7"/>
    <w:rsid w:val="001E7FEF"/>
    <w:rsid w:val="001F02E4"/>
    <w:rsid w:val="001F0FDD"/>
    <w:rsid w:val="001F102B"/>
    <w:rsid w:val="001F1D11"/>
    <w:rsid w:val="001F2489"/>
    <w:rsid w:val="001F27A2"/>
    <w:rsid w:val="001F33D6"/>
    <w:rsid w:val="001F37F9"/>
    <w:rsid w:val="001F3C3B"/>
    <w:rsid w:val="001F48EE"/>
    <w:rsid w:val="001F6532"/>
    <w:rsid w:val="001F703F"/>
    <w:rsid w:val="001F7131"/>
    <w:rsid w:val="00200217"/>
    <w:rsid w:val="002009DD"/>
    <w:rsid w:val="00200E26"/>
    <w:rsid w:val="00201731"/>
    <w:rsid w:val="002026B6"/>
    <w:rsid w:val="002037E3"/>
    <w:rsid w:val="00204B43"/>
    <w:rsid w:val="002056C0"/>
    <w:rsid w:val="00206076"/>
    <w:rsid w:val="002061C4"/>
    <w:rsid w:val="00206B05"/>
    <w:rsid w:val="00206C0B"/>
    <w:rsid w:val="0020757F"/>
    <w:rsid w:val="00207AFD"/>
    <w:rsid w:val="002105C1"/>
    <w:rsid w:val="0021076C"/>
    <w:rsid w:val="00210A57"/>
    <w:rsid w:val="00210AC4"/>
    <w:rsid w:val="00211773"/>
    <w:rsid w:val="0021188C"/>
    <w:rsid w:val="00211B5F"/>
    <w:rsid w:val="0021294C"/>
    <w:rsid w:val="00213A16"/>
    <w:rsid w:val="00216BA4"/>
    <w:rsid w:val="00216DBC"/>
    <w:rsid w:val="00216E4D"/>
    <w:rsid w:val="00217487"/>
    <w:rsid w:val="00217D98"/>
    <w:rsid w:val="00220526"/>
    <w:rsid w:val="00221693"/>
    <w:rsid w:val="00221CEF"/>
    <w:rsid w:val="00222E99"/>
    <w:rsid w:val="002231A9"/>
    <w:rsid w:val="00224591"/>
    <w:rsid w:val="00224771"/>
    <w:rsid w:val="00225708"/>
    <w:rsid w:val="00226594"/>
    <w:rsid w:val="00227369"/>
    <w:rsid w:val="00227D07"/>
    <w:rsid w:val="00230176"/>
    <w:rsid w:val="0023168B"/>
    <w:rsid w:val="00231814"/>
    <w:rsid w:val="00231B95"/>
    <w:rsid w:val="0023226B"/>
    <w:rsid w:val="00233498"/>
    <w:rsid w:val="002334AA"/>
    <w:rsid w:val="00233774"/>
    <w:rsid w:val="002339B4"/>
    <w:rsid w:val="00233C5D"/>
    <w:rsid w:val="0023465F"/>
    <w:rsid w:val="00234EF1"/>
    <w:rsid w:val="002354E4"/>
    <w:rsid w:val="002358C9"/>
    <w:rsid w:val="00235AF1"/>
    <w:rsid w:val="00235BD4"/>
    <w:rsid w:val="00235F47"/>
    <w:rsid w:val="002362EE"/>
    <w:rsid w:val="002367E9"/>
    <w:rsid w:val="00236AED"/>
    <w:rsid w:val="00236EED"/>
    <w:rsid w:val="00237051"/>
    <w:rsid w:val="00237248"/>
    <w:rsid w:val="0023763E"/>
    <w:rsid w:val="00237997"/>
    <w:rsid w:val="00240050"/>
    <w:rsid w:val="00240083"/>
    <w:rsid w:val="002403AA"/>
    <w:rsid w:val="00241733"/>
    <w:rsid w:val="00241D1E"/>
    <w:rsid w:val="00241FFB"/>
    <w:rsid w:val="0024239B"/>
    <w:rsid w:val="002433FF"/>
    <w:rsid w:val="00243C57"/>
    <w:rsid w:val="00244781"/>
    <w:rsid w:val="002448CE"/>
    <w:rsid w:val="0024564D"/>
    <w:rsid w:val="00245AE4"/>
    <w:rsid w:val="0024669C"/>
    <w:rsid w:val="0024671E"/>
    <w:rsid w:val="0024681C"/>
    <w:rsid w:val="00246E03"/>
    <w:rsid w:val="00246EFE"/>
    <w:rsid w:val="00247168"/>
    <w:rsid w:val="00247460"/>
    <w:rsid w:val="00247FE3"/>
    <w:rsid w:val="002501ED"/>
    <w:rsid w:val="00250533"/>
    <w:rsid w:val="00251396"/>
    <w:rsid w:val="002513C6"/>
    <w:rsid w:val="00252323"/>
    <w:rsid w:val="002524E1"/>
    <w:rsid w:val="002525F6"/>
    <w:rsid w:val="00252DC9"/>
    <w:rsid w:val="002531EA"/>
    <w:rsid w:val="00253699"/>
    <w:rsid w:val="00253A2D"/>
    <w:rsid w:val="00253CD0"/>
    <w:rsid w:val="00253D39"/>
    <w:rsid w:val="00253DDE"/>
    <w:rsid w:val="00254DE6"/>
    <w:rsid w:val="002550D4"/>
    <w:rsid w:val="002556D1"/>
    <w:rsid w:val="002556F7"/>
    <w:rsid w:val="00255729"/>
    <w:rsid w:val="00255919"/>
    <w:rsid w:val="00255D7E"/>
    <w:rsid w:val="00256062"/>
    <w:rsid w:val="00256342"/>
    <w:rsid w:val="00256B00"/>
    <w:rsid w:val="002570F2"/>
    <w:rsid w:val="002610AF"/>
    <w:rsid w:val="002610F2"/>
    <w:rsid w:val="00261108"/>
    <w:rsid w:val="002615ED"/>
    <w:rsid w:val="00261864"/>
    <w:rsid w:val="00261FBF"/>
    <w:rsid w:val="0026201A"/>
    <w:rsid w:val="0026278E"/>
    <w:rsid w:val="00262BB9"/>
    <w:rsid w:val="002636A2"/>
    <w:rsid w:val="002639A5"/>
    <w:rsid w:val="00263EB4"/>
    <w:rsid w:val="00264895"/>
    <w:rsid w:val="00264F22"/>
    <w:rsid w:val="00265624"/>
    <w:rsid w:val="00265818"/>
    <w:rsid w:val="00265B8A"/>
    <w:rsid w:val="00265D4F"/>
    <w:rsid w:val="00266503"/>
    <w:rsid w:val="00267879"/>
    <w:rsid w:val="00267F3D"/>
    <w:rsid w:val="002700F2"/>
    <w:rsid w:val="00270245"/>
    <w:rsid w:val="00270B01"/>
    <w:rsid w:val="00270CF7"/>
    <w:rsid w:val="0027220D"/>
    <w:rsid w:val="0027370B"/>
    <w:rsid w:val="00273A6E"/>
    <w:rsid w:val="00273C34"/>
    <w:rsid w:val="00273ED4"/>
    <w:rsid w:val="00273F39"/>
    <w:rsid w:val="002742E8"/>
    <w:rsid w:val="0027453F"/>
    <w:rsid w:val="00274BB3"/>
    <w:rsid w:val="00274F1D"/>
    <w:rsid w:val="00276DFC"/>
    <w:rsid w:val="00276FAA"/>
    <w:rsid w:val="00277055"/>
    <w:rsid w:val="00277335"/>
    <w:rsid w:val="00277DFC"/>
    <w:rsid w:val="00277F07"/>
    <w:rsid w:val="00281373"/>
    <w:rsid w:val="002818F7"/>
    <w:rsid w:val="002822D9"/>
    <w:rsid w:val="002823E9"/>
    <w:rsid w:val="00282DF8"/>
    <w:rsid w:val="00282E87"/>
    <w:rsid w:val="002832AF"/>
    <w:rsid w:val="00283346"/>
    <w:rsid w:val="0028368C"/>
    <w:rsid w:val="00284058"/>
    <w:rsid w:val="002848B7"/>
    <w:rsid w:val="00284947"/>
    <w:rsid w:val="002866DA"/>
    <w:rsid w:val="00286F62"/>
    <w:rsid w:val="002876A6"/>
    <w:rsid w:val="00287D14"/>
    <w:rsid w:val="0029003A"/>
    <w:rsid w:val="00290897"/>
    <w:rsid w:val="002909AD"/>
    <w:rsid w:val="00292019"/>
    <w:rsid w:val="0029230A"/>
    <w:rsid w:val="002923AD"/>
    <w:rsid w:val="00292DBC"/>
    <w:rsid w:val="00293D42"/>
    <w:rsid w:val="002940CC"/>
    <w:rsid w:val="0029432A"/>
    <w:rsid w:val="0029498A"/>
    <w:rsid w:val="00294CBF"/>
    <w:rsid w:val="00294FE9"/>
    <w:rsid w:val="002960EB"/>
    <w:rsid w:val="00296855"/>
    <w:rsid w:val="00297273"/>
    <w:rsid w:val="00297B7E"/>
    <w:rsid w:val="002A0098"/>
    <w:rsid w:val="002A0500"/>
    <w:rsid w:val="002A096F"/>
    <w:rsid w:val="002A097B"/>
    <w:rsid w:val="002A17FD"/>
    <w:rsid w:val="002A1BF5"/>
    <w:rsid w:val="002A2466"/>
    <w:rsid w:val="002A27BA"/>
    <w:rsid w:val="002A2C91"/>
    <w:rsid w:val="002A375C"/>
    <w:rsid w:val="002A4735"/>
    <w:rsid w:val="002A52BF"/>
    <w:rsid w:val="002A5354"/>
    <w:rsid w:val="002A69BF"/>
    <w:rsid w:val="002A6E65"/>
    <w:rsid w:val="002A7005"/>
    <w:rsid w:val="002A7903"/>
    <w:rsid w:val="002A7963"/>
    <w:rsid w:val="002A79FF"/>
    <w:rsid w:val="002B1094"/>
    <w:rsid w:val="002B1390"/>
    <w:rsid w:val="002B1599"/>
    <w:rsid w:val="002B1B54"/>
    <w:rsid w:val="002B425C"/>
    <w:rsid w:val="002B53CA"/>
    <w:rsid w:val="002B58C3"/>
    <w:rsid w:val="002B5CEB"/>
    <w:rsid w:val="002B65EC"/>
    <w:rsid w:val="002B67C4"/>
    <w:rsid w:val="002B69A3"/>
    <w:rsid w:val="002B7485"/>
    <w:rsid w:val="002C042D"/>
    <w:rsid w:val="002C221E"/>
    <w:rsid w:val="002C273A"/>
    <w:rsid w:val="002C3080"/>
    <w:rsid w:val="002C333E"/>
    <w:rsid w:val="002C3585"/>
    <w:rsid w:val="002C38C9"/>
    <w:rsid w:val="002C4033"/>
    <w:rsid w:val="002C4966"/>
    <w:rsid w:val="002C4AA5"/>
    <w:rsid w:val="002C4BC8"/>
    <w:rsid w:val="002C4C34"/>
    <w:rsid w:val="002C4D7F"/>
    <w:rsid w:val="002C668A"/>
    <w:rsid w:val="002C6940"/>
    <w:rsid w:val="002C78FB"/>
    <w:rsid w:val="002D0330"/>
    <w:rsid w:val="002D0C62"/>
    <w:rsid w:val="002D1E10"/>
    <w:rsid w:val="002D1FDB"/>
    <w:rsid w:val="002D328E"/>
    <w:rsid w:val="002D37A7"/>
    <w:rsid w:val="002D38A5"/>
    <w:rsid w:val="002D3A66"/>
    <w:rsid w:val="002D3BF9"/>
    <w:rsid w:val="002D3F18"/>
    <w:rsid w:val="002D3F69"/>
    <w:rsid w:val="002D4413"/>
    <w:rsid w:val="002D49C6"/>
    <w:rsid w:val="002D4DF0"/>
    <w:rsid w:val="002D522A"/>
    <w:rsid w:val="002D551D"/>
    <w:rsid w:val="002D5A92"/>
    <w:rsid w:val="002D6C54"/>
    <w:rsid w:val="002D6DB4"/>
    <w:rsid w:val="002D7083"/>
    <w:rsid w:val="002D781A"/>
    <w:rsid w:val="002E0430"/>
    <w:rsid w:val="002E15C4"/>
    <w:rsid w:val="002E17C6"/>
    <w:rsid w:val="002E1B85"/>
    <w:rsid w:val="002E1EB2"/>
    <w:rsid w:val="002E21B7"/>
    <w:rsid w:val="002E2677"/>
    <w:rsid w:val="002E2D9E"/>
    <w:rsid w:val="002E34C6"/>
    <w:rsid w:val="002E3891"/>
    <w:rsid w:val="002E480B"/>
    <w:rsid w:val="002E55C5"/>
    <w:rsid w:val="002E5AB1"/>
    <w:rsid w:val="002E6241"/>
    <w:rsid w:val="002E6EA6"/>
    <w:rsid w:val="002E749F"/>
    <w:rsid w:val="002E7A15"/>
    <w:rsid w:val="002F11E2"/>
    <w:rsid w:val="002F1B4D"/>
    <w:rsid w:val="002F1CB3"/>
    <w:rsid w:val="002F2819"/>
    <w:rsid w:val="002F29A3"/>
    <w:rsid w:val="002F308E"/>
    <w:rsid w:val="002F317C"/>
    <w:rsid w:val="002F345B"/>
    <w:rsid w:val="002F3AFC"/>
    <w:rsid w:val="002F4A50"/>
    <w:rsid w:val="002F5329"/>
    <w:rsid w:val="002F591B"/>
    <w:rsid w:val="002F5EC0"/>
    <w:rsid w:val="002F6242"/>
    <w:rsid w:val="002F63ED"/>
    <w:rsid w:val="002F6C30"/>
    <w:rsid w:val="002F6D53"/>
    <w:rsid w:val="002F768C"/>
    <w:rsid w:val="002F78BD"/>
    <w:rsid w:val="003001F4"/>
    <w:rsid w:val="00300F0E"/>
    <w:rsid w:val="00301EE5"/>
    <w:rsid w:val="00302232"/>
    <w:rsid w:val="00302CE6"/>
    <w:rsid w:val="00303F47"/>
    <w:rsid w:val="00304818"/>
    <w:rsid w:val="00304E3F"/>
    <w:rsid w:val="00305143"/>
    <w:rsid w:val="003053EB"/>
    <w:rsid w:val="003054C6"/>
    <w:rsid w:val="00305624"/>
    <w:rsid w:val="0030624F"/>
    <w:rsid w:val="00306697"/>
    <w:rsid w:val="003067A5"/>
    <w:rsid w:val="00306A00"/>
    <w:rsid w:val="00306A49"/>
    <w:rsid w:val="00306DCA"/>
    <w:rsid w:val="00306F2D"/>
    <w:rsid w:val="003079D4"/>
    <w:rsid w:val="003102BB"/>
    <w:rsid w:val="00311D6A"/>
    <w:rsid w:val="00311F4F"/>
    <w:rsid w:val="00312073"/>
    <w:rsid w:val="00312C71"/>
    <w:rsid w:val="00313174"/>
    <w:rsid w:val="00314101"/>
    <w:rsid w:val="00314DAF"/>
    <w:rsid w:val="00314E49"/>
    <w:rsid w:val="00316756"/>
    <w:rsid w:val="00320B9C"/>
    <w:rsid w:val="00320C33"/>
    <w:rsid w:val="00320F71"/>
    <w:rsid w:val="00320F9D"/>
    <w:rsid w:val="0032201A"/>
    <w:rsid w:val="00322550"/>
    <w:rsid w:val="00322B41"/>
    <w:rsid w:val="00322D46"/>
    <w:rsid w:val="00322F0F"/>
    <w:rsid w:val="003230ED"/>
    <w:rsid w:val="00323458"/>
    <w:rsid w:val="0032367C"/>
    <w:rsid w:val="00323789"/>
    <w:rsid w:val="00323F03"/>
    <w:rsid w:val="003259A0"/>
    <w:rsid w:val="003268FB"/>
    <w:rsid w:val="00327025"/>
    <w:rsid w:val="003276C8"/>
    <w:rsid w:val="00330729"/>
    <w:rsid w:val="00331170"/>
    <w:rsid w:val="00331426"/>
    <w:rsid w:val="003315A3"/>
    <w:rsid w:val="003321CC"/>
    <w:rsid w:val="00333647"/>
    <w:rsid w:val="00334293"/>
    <w:rsid w:val="003342C3"/>
    <w:rsid w:val="003348FE"/>
    <w:rsid w:val="00334984"/>
    <w:rsid w:val="00334D4E"/>
    <w:rsid w:val="00334DA6"/>
    <w:rsid w:val="003353C8"/>
    <w:rsid w:val="003354E0"/>
    <w:rsid w:val="003358B7"/>
    <w:rsid w:val="003360DB"/>
    <w:rsid w:val="00337533"/>
    <w:rsid w:val="003400E2"/>
    <w:rsid w:val="00340215"/>
    <w:rsid w:val="00340C39"/>
    <w:rsid w:val="00341007"/>
    <w:rsid w:val="00341016"/>
    <w:rsid w:val="00341426"/>
    <w:rsid w:val="0034264B"/>
    <w:rsid w:val="00342F73"/>
    <w:rsid w:val="0034349B"/>
    <w:rsid w:val="003446E8"/>
    <w:rsid w:val="00344EBA"/>
    <w:rsid w:val="00345314"/>
    <w:rsid w:val="00346140"/>
    <w:rsid w:val="00346177"/>
    <w:rsid w:val="003462ED"/>
    <w:rsid w:val="0034685B"/>
    <w:rsid w:val="003476A5"/>
    <w:rsid w:val="00347C33"/>
    <w:rsid w:val="00347C42"/>
    <w:rsid w:val="00347CC9"/>
    <w:rsid w:val="00350102"/>
    <w:rsid w:val="00351397"/>
    <w:rsid w:val="003518CD"/>
    <w:rsid w:val="00351B5A"/>
    <w:rsid w:val="00351E67"/>
    <w:rsid w:val="00352D5D"/>
    <w:rsid w:val="00353836"/>
    <w:rsid w:val="00353B54"/>
    <w:rsid w:val="00353B8E"/>
    <w:rsid w:val="0035461E"/>
    <w:rsid w:val="003550A0"/>
    <w:rsid w:val="00355DCF"/>
    <w:rsid w:val="00355E68"/>
    <w:rsid w:val="00357007"/>
    <w:rsid w:val="0035707C"/>
    <w:rsid w:val="00357916"/>
    <w:rsid w:val="00357B0E"/>
    <w:rsid w:val="003609F1"/>
    <w:rsid w:val="00360B33"/>
    <w:rsid w:val="00361049"/>
    <w:rsid w:val="003613BA"/>
    <w:rsid w:val="003613DD"/>
    <w:rsid w:val="00361925"/>
    <w:rsid w:val="003628E7"/>
    <w:rsid w:val="003629CB"/>
    <w:rsid w:val="00362B07"/>
    <w:rsid w:val="0036399A"/>
    <w:rsid w:val="00363DFF"/>
    <w:rsid w:val="00363F49"/>
    <w:rsid w:val="00364620"/>
    <w:rsid w:val="0036506D"/>
    <w:rsid w:val="00365253"/>
    <w:rsid w:val="003657D0"/>
    <w:rsid w:val="00365C4C"/>
    <w:rsid w:val="00365EF0"/>
    <w:rsid w:val="0036752C"/>
    <w:rsid w:val="00367803"/>
    <w:rsid w:val="003702FA"/>
    <w:rsid w:val="00370608"/>
    <w:rsid w:val="00370CD7"/>
    <w:rsid w:val="003712C5"/>
    <w:rsid w:val="003716C4"/>
    <w:rsid w:val="00371711"/>
    <w:rsid w:val="00372C2A"/>
    <w:rsid w:val="00372E5C"/>
    <w:rsid w:val="00374433"/>
    <w:rsid w:val="00374F1B"/>
    <w:rsid w:val="003755DF"/>
    <w:rsid w:val="0037563A"/>
    <w:rsid w:val="00375711"/>
    <w:rsid w:val="00375FCB"/>
    <w:rsid w:val="0037696D"/>
    <w:rsid w:val="00376B26"/>
    <w:rsid w:val="00376D51"/>
    <w:rsid w:val="00377376"/>
    <w:rsid w:val="003774D5"/>
    <w:rsid w:val="00377F23"/>
    <w:rsid w:val="00380337"/>
    <w:rsid w:val="00381C9C"/>
    <w:rsid w:val="00382808"/>
    <w:rsid w:val="003828B9"/>
    <w:rsid w:val="00382C61"/>
    <w:rsid w:val="00383B09"/>
    <w:rsid w:val="00383C8C"/>
    <w:rsid w:val="00384218"/>
    <w:rsid w:val="00384475"/>
    <w:rsid w:val="0038639D"/>
    <w:rsid w:val="00387611"/>
    <w:rsid w:val="00390406"/>
    <w:rsid w:val="003905FD"/>
    <w:rsid w:val="00390D71"/>
    <w:rsid w:val="00391401"/>
    <w:rsid w:val="00391FB1"/>
    <w:rsid w:val="003928BA"/>
    <w:rsid w:val="00393495"/>
    <w:rsid w:val="00393C43"/>
    <w:rsid w:val="00393C97"/>
    <w:rsid w:val="003948F8"/>
    <w:rsid w:val="00394B86"/>
    <w:rsid w:val="00394D06"/>
    <w:rsid w:val="00394DBB"/>
    <w:rsid w:val="00394DE4"/>
    <w:rsid w:val="00395C74"/>
    <w:rsid w:val="00395D49"/>
    <w:rsid w:val="00396AF2"/>
    <w:rsid w:val="00397793"/>
    <w:rsid w:val="003A014F"/>
    <w:rsid w:val="003A1560"/>
    <w:rsid w:val="003A16F7"/>
    <w:rsid w:val="003A1D74"/>
    <w:rsid w:val="003A1DC5"/>
    <w:rsid w:val="003A2E6C"/>
    <w:rsid w:val="003A3005"/>
    <w:rsid w:val="003A30E5"/>
    <w:rsid w:val="003A4600"/>
    <w:rsid w:val="003A5712"/>
    <w:rsid w:val="003A61CB"/>
    <w:rsid w:val="003A69E3"/>
    <w:rsid w:val="003A7738"/>
    <w:rsid w:val="003A7831"/>
    <w:rsid w:val="003B0459"/>
    <w:rsid w:val="003B20B0"/>
    <w:rsid w:val="003B3822"/>
    <w:rsid w:val="003B49BD"/>
    <w:rsid w:val="003B574A"/>
    <w:rsid w:val="003B5F2E"/>
    <w:rsid w:val="003B792B"/>
    <w:rsid w:val="003B7CF5"/>
    <w:rsid w:val="003C01FD"/>
    <w:rsid w:val="003C06E7"/>
    <w:rsid w:val="003C1068"/>
    <w:rsid w:val="003C1C47"/>
    <w:rsid w:val="003C1C75"/>
    <w:rsid w:val="003C270E"/>
    <w:rsid w:val="003C2A43"/>
    <w:rsid w:val="003C3439"/>
    <w:rsid w:val="003C371C"/>
    <w:rsid w:val="003C3A48"/>
    <w:rsid w:val="003C3A9F"/>
    <w:rsid w:val="003C3C92"/>
    <w:rsid w:val="003C3D65"/>
    <w:rsid w:val="003C4313"/>
    <w:rsid w:val="003C45D6"/>
    <w:rsid w:val="003C48A8"/>
    <w:rsid w:val="003C4C2D"/>
    <w:rsid w:val="003C4FDA"/>
    <w:rsid w:val="003C5265"/>
    <w:rsid w:val="003C629C"/>
    <w:rsid w:val="003C663C"/>
    <w:rsid w:val="003C6FF5"/>
    <w:rsid w:val="003C7180"/>
    <w:rsid w:val="003C7A66"/>
    <w:rsid w:val="003D0A2B"/>
    <w:rsid w:val="003D15D4"/>
    <w:rsid w:val="003D1DCE"/>
    <w:rsid w:val="003D1FF4"/>
    <w:rsid w:val="003D2481"/>
    <w:rsid w:val="003D2828"/>
    <w:rsid w:val="003D29DE"/>
    <w:rsid w:val="003D2FB1"/>
    <w:rsid w:val="003D30C1"/>
    <w:rsid w:val="003D3174"/>
    <w:rsid w:val="003D3826"/>
    <w:rsid w:val="003D396A"/>
    <w:rsid w:val="003D3EAD"/>
    <w:rsid w:val="003D471B"/>
    <w:rsid w:val="003D495B"/>
    <w:rsid w:val="003D49D5"/>
    <w:rsid w:val="003D4B8E"/>
    <w:rsid w:val="003D4C97"/>
    <w:rsid w:val="003D621F"/>
    <w:rsid w:val="003D67F3"/>
    <w:rsid w:val="003D6B7A"/>
    <w:rsid w:val="003D7038"/>
    <w:rsid w:val="003D78E8"/>
    <w:rsid w:val="003D7AA7"/>
    <w:rsid w:val="003E01CB"/>
    <w:rsid w:val="003E020B"/>
    <w:rsid w:val="003E0DE5"/>
    <w:rsid w:val="003E17FA"/>
    <w:rsid w:val="003E1B99"/>
    <w:rsid w:val="003E1DA0"/>
    <w:rsid w:val="003E1F6B"/>
    <w:rsid w:val="003E2771"/>
    <w:rsid w:val="003E2BD1"/>
    <w:rsid w:val="003E2C00"/>
    <w:rsid w:val="003E43E0"/>
    <w:rsid w:val="003E49E4"/>
    <w:rsid w:val="003E4FBD"/>
    <w:rsid w:val="003E541E"/>
    <w:rsid w:val="003E56D3"/>
    <w:rsid w:val="003E7193"/>
    <w:rsid w:val="003E72E1"/>
    <w:rsid w:val="003F0247"/>
    <w:rsid w:val="003F02DB"/>
    <w:rsid w:val="003F1575"/>
    <w:rsid w:val="003F17B2"/>
    <w:rsid w:val="003F194D"/>
    <w:rsid w:val="003F23FB"/>
    <w:rsid w:val="003F2EFA"/>
    <w:rsid w:val="003F3617"/>
    <w:rsid w:val="003F52C2"/>
    <w:rsid w:val="003F54D1"/>
    <w:rsid w:val="003F6819"/>
    <w:rsid w:val="003F71F7"/>
    <w:rsid w:val="003F7444"/>
    <w:rsid w:val="003F7709"/>
    <w:rsid w:val="003F7AA5"/>
    <w:rsid w:val="004001CC"/>
    <w:rsid w:val="004003E7"/>
    <w:rsid w:val="004004EE"/>
    <w:rsid w:val="0040148E"/>
    <w:rsid w:val="00401C91"/>
    <w:rsid w:val="0040406D"/>
    <w:rsid w:val="00404E88"/>
    <w:rsid w:val="0040504F"/>
    <w:rsid w:val="004064F1"/>
    <w:rsid w:val="00406628"/>
    <w:rsid w:val="00410B83"/>
    <w:rsid w:val="0041108A"/>
    <w:rsid w:val="00412BB3"/>
    <w:rsid w:val="00412E7D"/>
    <w:rsid w:val="00413578"/>
    <w:rsid w:val="00413E93"/>
    <w:rsid w:val="00414A82"/>
    <w:rsid w:val="00414E85"/>
    <w:rsid w:val="00415172"/>
    <w:rsid w:val="004153B0"/>
    <w:rsid w:val="00415899"/>
    <w:rsid w:val="004161BE"/>
    <w:rsid w:val="00417209"/>
    <w:rsid w:val="004174CB"/>
    <w:rsid w:val="00420C0C"/>
    <w:rsid w:val="0042144F"/>
    <w:rsid w:val="004214C6"/>
    <w:rsid w:val="0042154F"/>
    <w:rsid w:val="00421E5F"/>
    <w:rsid w:val="0042225B"/>
    <w:rsid w:val="0042346E"/>
    <w:rsid w:val="004239D1"/>
    <w:rsid w:val="00423DF4"/>
    <w:rsid w:val="0042416A"/>
    <w:rsid w:val="00424BDA"/>
    <w:rsid w:val="00426587"/>
    <w:rsid w:val="00427404"/>
    <w:rsid w:val="00427895"/>
    <w:rsid w:val="00427939"/>
    <w:rsid w:val="0043089A"/>
    <w:rsid w:val="004318C3"/>
    <w:rsid w:val="004336DD"/>
    <w:rsid w:val="004336FC"/>
    <w:rsid w:val="004347E5"/>
    <w:rsid w:val="004355CB"/>
    <w:rsid w:val="004358AE"/>
    <w:rsid w:val="00436A14"/>
    <w:rsid w:val="00436D0C"/>
    <w:rsid w:val="00436D2B"/>
    <w:rsid w:val="00436F5E"/>
    <w:rsid w:val="00437216"/>
    <w:rsid w:val="00437889"/>
    <w:rsid w:val="00440831"/>
    <w:rsid w:val="004409D6"/>
    <w:rsid w:val="00440AC6"/>
    <w:rsid w:val="00441710"/>
    <w:rsid w:val="00441E1B"/>
    <w:rsid w:val="00442F5F"/>
    <w:rsid w:val="00442FEF"/>
    <w:rsid w:val="004435FF"/>
    <w:rsid w:val="004438BD"/>
    <w:rsid w:val="00443B91"/>
    <w:rsid w:val="00443DB1"/>
    <w:rsid w:val="00445863"/>
    <w:rsid w:val="00445A6E"/>
    <w:rsid w:val="00446271"/>
    <w:rsid w:val="00446335"/>
    <w:rsid w:val="00446DC8"/>
    <w:rsid w:val="00446E6E"/>
    <w:rsid w:val="0044762E"/>
    <w:rsid w:val="00447A3F"/>
    <w:rsid w:val="004512F7"/>
    <w:rsid w:val="00451AD7"/>
    <w:rsid w:val="00452054"/>
    <w:rsid w:val="00453CBB"/>
    <w:rsid w:val="0045405F"/>
    <w:rsid w:val="004545AB"/>
    <w:rsid w:val="004546A1"/>
    <w:rsid w:val="00454ACB"/>
    <w:rsid w:val="00454F6A"/>
    <w:rsid w:val="004551FE"/>
    <w:rsid w:val="004559B8"/>
    <w:rsid w:val="00456015"/>
    <w:rsid w:val="00456210"/>
    <w:rsid w:val="00456825"/>
    <w:rsid w:val="00456B96"/>
    <w:rsid w:val="00456E8E"/>
    <w:rsid w:val="00456ED9"/>
    <w:rsid w:val="004575D7"/>
    <w:rsid w:val="004575E2"/>
    <w:rsid w:val="00457C71"/>
    <w:rsid w:val="00457EFE"/>
    <w:rsid w:val="0046015A"/>
    <w:rsid w:val="0046099F"/>
    <w:rsid w:val="00460EFE"/>
    <w:rsid w:val="004612CF"/>
    <w:rsid w:val="0046217F"/>
    <w:rsid w:val="00462C70"/>
    <w:rsid w:val="00466379"/>
    <w:rsid w:val="00467152"/>
    <w:rsid w:val="004678AE"/>
    <w:rsid w:val="00467E5E"/>
    <w:rsid w:val="0047001E"/>
    <w:rsid w:val="0047024D"/>
    <w:rsid w:val="00471F3A"/>
    <w:rsid w:val="0047302C"/>
    <w:rsid w:val="00473196"/>
    <w:rsid w:val="004735A0"/>
    <w:rsid w:val="00474391"/>
    <w:rsid w:val="00474D5F"/>
    <w:rsid w:val="004753A0"/>
    <w:rsid w:val="00475CA4"/>
    <w:rsid w:val="00475DDF"/>
    <w:rsid w:val="00475FF3"/>
    <w:rsid w:val="00476029"/>
    <w:rsid w:val="004766A8"/>
    <w:rsid w:val="00476873"/>
    <w:rsid w:val="00480592"/>
    <w:rsid w:val="00480C18"/>
    <w:rsid w:val="00480ED5"/>
    <w:rsid w:val="00481067"/>
    <w:rsid w:val="00482BAE"/>
    <w:rsid w:val="00482EB5"/>
    <w:rsid w:val="004833A4"/>
    <w:rsid w:val="00483A43"/>
    <w:rsid w:val="00483D19"/>
    <w:rsid w:val="00484554"/>
    <w:rsid w:val="00484CBA"/>
    <w:rsid w:val="00484DCC"/>
    <w:rsid w:val="00485462"/>
    <w:rsid w:val="0048562C"/>
    <w:rsid w:val="00485F12"/>
    <w:rsid w:val="00486464"/>
    <w:rsid w:val="00487CE6"/>
    <w:rsid w:val="00487E08"/>
    <w:rsid w:val="0049168C"/>
    <w:rsid w:val="00491FAB"/>
    <w:rsid w:val="004924B6"/>
    <w:rsid w:val="00492985"/>
    <w:rsid w:val="00492B16"/>
    <w:rsid w:val="00492DAD"/>
    <w:rsid w:val="0049337F"/>
    <w:rsid w:val="00494638"/>
    <w:rsid w:val="004948E6"/>
    <w:rsid w:val="00494A03"/>
    <w:rsid w:val="00494F7C"/>
    <w:rsid w:val="004951D3"/>
    <w:rsid w:val="00495687"/>
    <w:rsid w:val="00495B3C"/>
    <w:rsid w:val="004962C5"/>
    <w:rsid w:val="0049653C"/>
    <w:rsid w:val="0049715D"/>
    <w:rsid w:val="00497982"/>
    <w:rsid w:val="004A0AC6"/>
    <w:rsid w:val="004A0B3E"/>
    <w:rsid w:val="004A0EFB"/>
    <w:rsid w:val="004A1399"/>
    <w:rsid w:val="004A17F0"/>
    <w:rsid w:val="004A18F5"/>
    <w:rsid w:val="004A22E0"/>
    <w:rsid w:val="004A2B47"/>
    <w:rsid w:val="004A39EE"/>
    <w:rsid w:val="004A40A8"/>
    <w:rsid w:val="004A44C2"/>
    <w:rsid w:val="004A5344"/>
    <w:rsid w:val="004A55F7"/>
    <w:rsid w:val="004A5CB9"/>
    <w:rsid w:val="004A5CBE"/>
    <w:rsid w:val="004A5FB6"/>
    <w:rsid w:val="004A6967"/>
    <w:rsid w:val="004A74F4"/>
    <w:rsid w:val="004A7A82"/>
    <w:rsid w:val="004B0354"/>
    <w:rsid w:val="004B1088"/>
    <w:rsid w:val="004B1E5C"/>
    <w:rsid w:val="004B31E9"/>
    <w:rsid w:val="004B321D"/>
    <w:rsid w:val="004B37FE"/>
    <w:rsid w:val="004B3907"/>
    <w:rsid w:val="004B3AA1"/>
    <w:rsid w:val="004B44DA"/>
    <w:rsid w:val="004B4520"/>
    <w:rsid w:val="004B5014"/>
    <w:rsid w:val="004B543C"/>
    <w:rsid w:val="004B6051"/>
    <w:rsid w:val="004B61EE"/>
    <w:rsid w:val="004B64A8"/>
    <w:rsid w:val="004B6F9D"/>
    <w:rsid w:val="004B7420"/>
    <w:rsid w:val="004B77FF"/>
    <w:rsid w:val="004B7E71"/>
    <w:rsid w:val="004C115F"/>
    <w:rsid w:val="004C1361"/>
    <w:rsid w:val="004C1411"/>
    <w:rsid w:val="004C1530"/>
    <w:rsid w:val="004C1F21"/>
    <w:rsid w:val="004C2000"/>
    <w:rsid w:val="004C372D"/>
    <w:rsid w:val="004C3D61"/>
    <w:rsid w:val="004C42B2"/>
    <w:rsid w:val="004C4B71"/>
    <w:rsid w:val="004C541D"/>
    <w:rsid w:val="004C5EB7"/>
    <w:rsid w:val="004C64B3"/>
    <w:rsid w:val="004C6575"/>
    <w:rsid w:val="004C6645"/>
    <w:rsid w:val="004C67C3"/>
    <w:rsid w:val="004C7133"/>
    <w:rsid w:val="004C77B9"/>
    <w:rsid w:val="004C79B4"/>
    <w:rsid w:val="004C7EE4"/>
    <w:rsid w:val="004D07CA"/>
    <w:rsid w:val="004D0FA6"/>
    <w:rsid w:val="004D0FD7"/>
    <w:rsid w:val="004D1263"/>
    <w:rsid w:val="004D2189"/>
    <w:rsid w:val="004D2588"/>
    <w:rsid w:val="004D26B7"/>
    <w:rsid w:val="004D26DF"/>
    <w:rsid w:val="004D28D8"/>
    <w:rsid w:val="004D2C05"/>
    <w:rsid w:val="004D329F"/>
    <w:rsid w:val="004D35ED"/>
    <w:rsid w:val="004D4679"/>
    <w:rsid w:val="004D51D4"/>
    <w:rsid w:val="004D524C"/>
    <w:rsid w:val="004D5A6B"/>
    <w:rsid w:val="004D62FA"/>
    <w:rsid w:val="004D7FAD"/>
    <w:rsid w:val="004E0096"/>
    <w:rsid w:val="004E0A2A"/>
    <w:rsid w:val="004E0E35"/>
    <w:rsid w:val="004E16BE"/>
    <w:rsid w:val="004E1997"/>
    <w:rsid w:val="004E20F9"/>
    <w:rsid w:val="004E2400"/>
    <w:rsid w:val="004E296D"/>
    <w:rsid w:val="004E3666"/>
    <w:rsid w:val="004E44A4"/>
    <w:rsid w:val="004E4B8C"/>
    <w:rsid w:val="004E4CEA"/>
    <w:rsid w:val="004E4E0E"/>
    <w:rsid w:val="004E5A72"/>
    <w:rsid w:val="004E5C4B"/>
    <w:rsid w:val="004E5CEF"/>
    <w:rsid w:val="004E62EA"/>
    <w:rsid w:val="004E636B"/>
    <w:rsid w:val="004E7D1F"/>
    <w:rsid w:val="004F055F"/>
    <w:rsid w:val="004F1502"/>
    <w:rsid w:val="004F3023"/>
    <w:rsid w:val="004F4951"/>
    <w:rsid w:val="004F49CA"/>
    <w:rsid w:val="004F4E4B"/>
    <w:rsid w:val="004F618A"/>
    <w:rsid w:val="004F6220"/>
    <w:rsid w:val="004F624D"/>
    <w:rsid w:val="004F626B"/>
    <w:rsid w:val="004F62E5"/>
    <w:rsid w:val="004F67EF"/>
    <w:rsid w:val="004F6F53"/>
    <w:rsid w:val="004F7258"/>
    <w:rsid w:val="00500E9D"/>
    <w:rsid w:val="00501071"/>
    <w:rsid w:val="00501C58"/>
    <w:rsid w:val="0050210F"/>
    <w:rsid w:val="0050243D"/>
    <w:rsid w:val="00502555"/>
    <w:rsid w:val="00502A12"/>
    <w:rsid w:val="00502D66"/>
    <w:rsid w:val="00503082"/>
    <w:rsid w:val="00503246"/>
    <w:rsid w:val="00503450"/>
    <w:rsid w:val="005041A3"/>
    <w:rsid w:val="00505107"/>
    <w:rsid w:val="00505133"/>
    <w:rsid w:val="00505388"/>
    <w:rsid w:val="00506E3D"/>
    <w:rsid w:val="00506E4E"/>
    <w:rsid w:val="00506E55"/>
    <w:rsid w:val="005074A8"/>
    <w:rsid w:val="005104EB"/>
    <w:rsid w:val="00510A17"/>
    <w:rsid w:val="00510C50"/>
    <w:rsid w:val="00511279"/>
    <w:rsid w:val="005116CB"/>
    <w:rsid w:val="00512506"/>
    <w:rsid w:val="00512A86"/>
    <w:rsid w:val="00512B52"/>
    <w:rsid w:val="00512E83"/>
    <w:rsid w:val="00512EAA"/>
    <w:rsid w:val="00513352"/>
    <w:rsid w:val="00513451"/>
    <w:rsid w:val="005138D6"/>
    <w:rsid w:val="00513F0D"/>
    <w:rsid w:val="005141F8"/>
    <w:rsid w:val="00514209"/>
    <w:rsid w:val="005143E4"/>
    <w:rsid w:val="00514BBB"/>
    <w:rsid w:val="00514CE3"/>
    <w:rsid w:val="0051525B"/>
    <w:rsid w:val="00515831"/>
    <w:rsid w:val="00515A00"/>
    <w:rsid w:val="005160CA"/>
    <w:rsid w:val="00516C04"/>
    <w:rsid w:val="0051744B"/>
    <w:rsid w:val="00517529"/>
    <w:rsid w:val="0051778E"/>
    <w:rsid w:val="0051791B"/>
    <w:rsid w:val="00517B2D"/>
    <w:rsid w:val="00517D13"/>
    <w:rsid w:val="00520F10"/>
    <w:rsid w:val="00521B00"/>
    <w:rsid w:val="005225D7"/>
    <w:rsid w:val="005231AF"/>
    <w:rsid w:val="005233B8"/>
    <w:rsid w:val="00523C69"/>
    <w:rsid w:val="00523D18"/>
    <w:rsid w:val="00524116"/>
    <w:rsid w:val="0052431B"/>
    <w:rsid w:val="0052468E"/>
    <w:rsid w:val="00526312"/>
    <w:rsid w:val="00526466"/>
    <w:rsid w:val="00527322"/>
    <w:rsid w:val="00527C19"/>
    <w:rsid w:val="0053008B"/>
    <w:rsid w:val="005307DB"/>
    <w:rsid w:val="0053120A"/>
    <w:rsid w:val="0053126A"/>
    <w:rsid w:val="0053127E"/>
    <w:rsid w:val="00532005"/>
    <w:rsid w:val="0053215C"/>
    <w:rsid w:val="00533C4F"/>
    <w:rsid w:val="00534230"/>
    <w:rsid w:val="00535EAF"/>
    <w:rsid w:val="00537D66"/>
    <w:rsid w:val="00537DEA"/>
    <w:rsid w:val="00537EF3"/>
    <w:rsid w:val="0054070D"/>
    <w:rsid w:val="00541577"/>
    <w:rsid w:val="00541C86"/>
    <w:rsid w:val="00541F8D"/>
    <w:rsid w:val="00542AD6"/>
    <w:rsid w:val="005432F4"/>
    <w:rsid w:val="005437A9"/>
    <w:rsid w:val="00543BA8"/>
    <w:rsid w:val="005440A6"/>
    <w:rsid w:val="00544ADF"/>
    <w:rsid w:val="00544FB4"/>
    <w:rsid w:val="005457BE"/>
    <w:rsid w:val="005467FA"/>
    <w:rsid w:val="00546940"/>
    <w:rsid w:val="00546C4A"/>
    <w:rsid w:val="00547262"/>
    <w:rsid w:val="00547518"/>
    <w:rsid w:val="0055019C"/>
    <w:rsid w:val="00550231"/>
    <w:rsid w:val="00550383"/>
    <w:rsid w:val="00550714"/>
    <w:rsid w:val="0055081F"/>
    <w:rsid w:val="00551D92"/>
    <w:rsid w:val="00551E2D"/>
    <w:rsid w:val="00551FA4"/>
    <w:rsid w:val="00552092"/>
    <w:rsid w:val="00552BF8"/>
    <w:rsid w:val="00553105"/>
    <w:rsid w:val="00553CAA"/>
    <w:rsid w:val="00554A9E"/>
    <w:rsid w:val="00554BAC"/>
    <w:rsid w:val="0055507F"/>
    <w:rsid w:val="00555B84"/>
    <w:rsid w:val="00555F68"/>
    <w:rsid w:val="00556DFD"/>
    <w:rsid w:val="005576F7"/>
    <w:rsid w:val="00557934"/>
    <w:rsid w:val="00560241"/>
    <w:rsid w:val="00560402"/>
    <w:rsid w:val="00560CCD"/>
    <w:rsid w:val="00561A8C"/>
    <w:rsid w:val="00562C5E"/>
    <w:rsid w:val="00562E14"/>
    <w:rsid w:val="0056343C"/>
    <w:rsid w:val="0056367E"/>
    <w:rsid w:val="0056391C"/>
    <w:rsid w:val="00563941"/>
    <w:rsid w:val="0056475D"/>
    <w:rsid w:val="00564A49"/>
    <w:rsid w:val="005650CE"/>
    <w:rsid w:val="005658B5"/>
    <w:rsid w:val="00565AA2"/>
    <w:rsid w:val="00565DD7"/>
    <w:rsid w:val="005663AD"/>
    <w:rsid w:val="0056696D"/>
    <w:rsid w:val="00566D95"/>
    <w:rsid w:val="00566F64"/>
    <w:rsid w:val="0056719B"/>
    <w:rsid w:val="00567C75"/>
    <w:rsid w:val="005700DB"/>
    <w:rsid w:val="00570408"/>
    <w:rsid w:val="00570B46"/>
    <w:rsid w:val="00570F04"/>
    <w:rsid w:val="00572D4D"/>
    <w:rsid w:val="00573120"/>
    <w:rsid w:val="0057316F"/>
    <w:rsid w:val="00573A85"/>
    <w:rsid w:val="00573D53"/>
    <w:rsid w:val="005745F6"/>
    <w:rsid w:val="00574A67"/>
    <w:rsid w:val="00575219"/>
    <w:rsid w:val="00575482"/>
    <w:rsid w:val="00575564"/>
    <w:rsid w:val="00575902"/>
    <w:rsid w:val="00575AC3"/>
    <w:rsid w:val="0057614E"/>
    <w:rsid w:val="0057729C"/>
    <w:rsid w:val="00577406"/>
    <w:rsid w:val="00577764"/>
    <w:rsid w:val="0058132E"/>
    <w:rsid w:val="00581B9B"/>
    <w:rsid w:val="00582BA1"/>
    <w:rsid w:val="00582E42"/>
    <w:rsid w:val="0058561F"/>
    <w:rsid w:val="00585E59"/>
    <w:rsid w:val="00586E91"/>
    <w:rsid w:val="005878AA"/>
    <w:rsid w:val="00587F59"/>
    <w:rsid w:val="00587F67"/>
    <w:rsid w:val="00590545"/>
    <w:rsid w:val="005905DD"/>
    <w:rsid w:val="00590BF3"/>
    <w:rsid w:val="00590CED"/>
    <w:rsid w:val="005927A6"/>
    <w:rsid w:val="00593563"/>
    <w:rsid w:val="00593ABB"/>
    <w:rsid w:val="00593F31"/>
    <w:rsid w:val="0059427A"/>
    <w:rsid w:val="005945C8"/>
    <w:rsid w:val="0059478B"/>
    <w:rsid w:val="00595175"/>
    <w:rsid w:val="005961A9"/>
    <w:rsid w:val="005967CC"/>
    <w:rsid w:val="005972D6"/>
    <w:rsid w:val="0059755F"/>
    <w:rsid w:val="0059756F"/>
    <w:rsid w:val="005A03B4"/>
    <w:rsid w:val="005A054C"/>
    <w:rsid w:val="005A077C"/>
    <w:rsid w:val="005A07C3"/>
    <w:rsid w:val="005A0F1B"/>
    <w:rsid w:val="005A0FF7"/>
    <w:rsid w:val="005A28A7"/>
    <w:rsid w:val="005A340A"/>
    <w:rsid w:val="005A3633"/>
    <w:rsid w:val="005A393B"/>
    <w:rsid w:val="005A413E"/>
    <w:rsid w:val="005A4A11"/>
    <w:rsid w:val="005A7258"/>
    <w:rsid w:val="005A79CE"/>
    <w:rsid w:val="005A7A42"/>
    <w:rsid w:val="005B057F"/>
    <w:rsid w:val="005B0859"/>
    <w:rsid w:val="005B1233"/>
    <w:rsid w:val="005B12F3"/>
    <w:rsid w:val="005B13AE"/>
    <w:rsid w:val="005B2240"/>
    <w:rsid w:val="005B2838"/>
    <w:rsid w:val="005B2CB9"/>
    <w:rsid w:val="005B2DF9"/>
    <w:rsid w:val="005B3F3A"/>
    <w:rsid w:val="005B436A"/>
    <w:rsid w:val="005B5EA9"/>
    <w:rsid w:val="005B5FE7"/>
    <w:rsid w:val="005B6407"/>
    <w:rsid w:val="005C00F1"/>
    <w:rsid w:val="005C1016"/>
    <w:rsid w:val="005C1C9F"/>
    <w:rsid w:val="005C1F39"/>
    <w:rsid w:val="005C3150"/>
    <w:rsid w:val="005C3C94"/>
    <w:rsid w:val="005C43E7"/>
    <w:rsid w:val="005C4CA0"/>
    <w:rsid w:val="005C52A7"/>
    <w:rsid w:val="005C5742"/>
    <w:rsid w:val="005C727B"/>
    <w:rsid w:val="005C79B9"/>
    <w:rsid w:val="005D0449"/>
    <w:rsid w:val="005D0683"/>
    <w:rsid w:val="005D0740"/>
    <w:rsid w:val="005D086E"/>
    <w:rsid w:val="005D0B8A"/>
    <w:rsid w:val="005D10FA"/>
    <w:rsid w:val="005D2399"/>
    <w:rsid w:val="005D302A"/>
    <w:rsid w:val="005D30C2"/>
    <w:rsid w:val="005D3FCF"/>
    <w:rsid w:val="005D4DC2"/>
    <w:rsid w:val="005D5040"/>
    <w:rsid w:val="005D5B0B"/>
    <w:rsid w:val="005D5D73"/>
    <w:rsid w:val="005D5DE5"/>
    <w:rsid w:val="005D690F"/>
    <w:rsid w:val="005D6D9F"/>
    <w:rsid w:val="005D7A3D"/>
    <w:rsid w:val="005E011D"/>
    <w:rsid w:val="005E1799"/>
    <w:rsid w:val="005E2003"/>
    <w:rsid w:val="005E25CD"/>
    <w:rsid w:val="005E383D"/>
    <w:rsid w:val="005E3A00"/>
    <w:rsid w:val="005E3AFA"/>
    <w:rsid w:val="005E3E24"/>
    <w:rsid w:val="005E4913"/>
    <w:rsid w:val="005E4E33"/>
    <w:rsid w:val="005E52CC"/>
    <w:rsid w:val="005E59EB"/>
    <w:rsid w:val="005E6BC8"/>
    <w:rsid w:val="005E74BC"/>
    <w:rsid w:val="005E7B53"/>
    <w:rsid w:val="005E7EEA"/>
    <w:rsid w:val="005F1B62"/>
    <w:rsid w:val="005F1E13"/>
    <w:rsid w:val="005F2B8A"/>
    <w:rsid w:val="005F3D21"/>
    <w:rsid w:val="005F44CB"/>
    <w:rsid w:val="005F4CCF"/>
    <w:rsid w:val="005F5852"/>
    <w:rsid w:val="005F5883"/>
    <w:rsid w:val="005F5CD7"/>
    <w:rsid w:val="005F5FAA"/>
    <w:rsid w:val="005F62F4"/>
    <w:rsid w:val="005F6DBA"/>
    <w:rsid w:val="005F71B2"/>
    <w:rsid w:val="005F7BA3"/>
    <w:rsid w:val="005F7CD1"/>
    <w:rsid w:val="005F7EFD"/>
    <w:rsid w:val="00600183"/>
    <w:rsid w:val="0060064A"/>
    <w:rsid w:val="006006B5"/>
    <w:rsid w:val="006023AA"/>
    <w:rsid w:val="0060245F"/>
    <w:rsid w:val="00602551"/>
    <w:rsid w:val="0060263A"/>
    <w:rsid w:val="00603378"/>
    <w:rsid w:val="00603A29"/>
    <w:rsid w:val="00604A50"/>
    <w:rsid w:val="00604E21"/>
    <w:rsid w:val="00605BDA"/>
    <w:rsid w:val="00606333"/>
    <w:rsid w:val="00606500"/>
    <w:rsid w:val="00606EED"/>
    <w:rsid w:val="0060707B"/>
    <w:rsid w:val="006074B7"/>
    <w:rsid w:val="006078F0"/>
    <w:rsid w:val="00607BE9"/>
    <w:rsid w:val="00610120"/>
    <w:rsid w:val="006112E8"/>
    <w:rsid w:val="00611FC1"/>
    <w:rsid w:val="00612AC6"/>
    <w:rsid w:val="00612B1A"/>
    <w:rsid w:val="00613438"/>
    <w:rsid w:val="006135AB"/>
    <w:rsid w:val="006135B9"/>
    <w:rsid w:val="00613766"/>
    <w:rsid w:val="00614066"/>
    <w:rsid w:val="00614B1B"/>
    <w:rsid w:val="00614B91"/>
    <w:rsid w:val="00615038"/>
    <w:rsid w:val="006159EF"/>
    <w:rsid w:val="00617590"/>
    <w:rsid w:val="00617AAE"/>
    <w:rsid w:val="006208F7"/>
    <w:rsid w:val="00621704"/>
    <w:rsid w:val="00621B18"/>
    <w:rsid w:val="00621EA7"/>
    <w:rsid w:val="00621F36"/>
    <w:rsid w:val="006228F4"/>
    <w:rsid w:val="00622A4B"/>
    <w:rsid w:val="00622B97"/>
    <w:rsid w:val="00622E15"/>
    <w:rsid w:val="006235BA"/>
    <w:rsid w:val="00623945"/>
    <w:rsid w:val="00623F70"/>
    <w:rsid w:val="00624A66"/>
    <w:rsid w:val="00625254"/>
    <w:rsid w:val="00625D12"/>
    <w:rsid w:val="006270A2"/>
    <w:rsid w:val="00627C51"/>
    <w:rsid w:val="00627C77"/>
    <w:rsid w:val="00627F21"/>
    <w:rsid w:val="00627F52"/>
    <w:rsid w:val="006309BC"/>
    <w:rsid w:val="00631196"/>
    <w:rsid w:val="0063190D"/>
    <w:rsid w:val="00631FC8"/>
    <w:rsid w:val="00631FDF"/>
    <w:rsid w:val="0063233A"/>
    <w:rsid w:val="006362DB"/>
    <w:rsid w:val="006366EF"/>
    <w:rsid w:val="006378AD"/>
    <w:rsid w:val="00637FFC"/>
    <w:rsid w:val="0064017E"/>
    <w:rsid w:val="0064050A"/>
    <w:rsid w:val="00640628"/>
    <w:rsid w:val="00640D4A"/>
    <w:rsid w:val="0064118A"/>
    <w:rsid w:val="00641594"/>
    <w:rsid w:val="00641827"/>
    <w:rsid w:val="00641AAE"/>
    <w:rsid w:val="00641AB4"/>
    <w:rsid w:val="00641F2A"/>
    <w:rsid w:val="00642494"/>
    <w:rsid w:val="00642594"/>
    <w:rsid w:val="0064398D"/>
    <w:rsid w:val="00643DD5"/>
    <w:rsid w:val="006445EA"/>
    <w:rsid w:val="0064465F"/>
    <w:rsid w:val="0064493F"/>
    <w:rsid w:val="00644B63"/>
    <w:rsid w:val="00645817"/>
    <w:rsid w:val="00645A97"/>
    <w:rsid w:val="00646A73"/>
    <w:rsid w:val="00650178"/>
    <w:rsid w:val="00650E8D"/>
    <w:rsid w:val="00651436"/>
    <w:rsid w:val="006526B9"/>
    <w:rsid w:val="0065342E"/>
    <w:rsid w:val="0065364D"/>
    <w:rsid w:val="00653A7A"/>
    <w:rsid w:val="00653E9B"/>
    <w:rsid w:val="0065405F"/>
    <w:rsid w:val="00654159"/>
    <w:rsid w:val="0065492D"/>
    <w:rsid w:val="006553E1"/>
    <w:rsid w:val="00655750"/>
    <w:rsid w:val="00655D02"/>
    <w:rsid w:val="00655D2A"/>
    <w:rsid w:val="0065631B"/>
    <w:rsid w:val="006565D2"/>
    <w:rsid w:val="00656874"/>
    <w:rsid w:val="00656F9C"/>
    <w:rsid w:val="00657380"/>
    <w:rsid w:val="00657971"/>
    <w:rsid w:val="00657A5B"/>
    <w:rsid w:val="00657F01"/>
    <w:rsid w:val="00660BE8"/>
    <w:rsid w:val="006622BF"/>
    <w:rsid w:val="00662F94"/>
    <w:rsid w:val="0066303E"/>
    <w:rsid w:val="006640A8"/>
    <w:rsid w:val="00664161"/>
    <w:rsid w:val="00664C16"/>
    <w:rsid w:val="00665078"/>
    <w:rsid w:val="00665508"/>
    <w:rsid w:val="006655A0"/>
    <w:rsid w:val="0066588F"/>
    <w:rsid w:val="006668BE"/>
    <w:rsid w:val="00670052"/>
    <w:rsid w:val="006709C9"/>
    <w:rsid w:val="00670C67"/>
    <w:rsid w:val="006712E6"/>
    <w:rsid w:val="00671FC8"/>
    <w:rsid w:val="0067208C"/>
    <w:rsid w:val="00672814"/>
    <w:rsid w:val="00672843"/>
    <w:rsid w:val="0067312E"/>
    <w:rsid w:val="00673477"/>
    <w:rsid w:val="00673FFB"/>
    <w:rsid w:val="0067441B"/>
    <w:rsid w:val="006745D6"/>
    <w:rsid w:val="00674873"/>
    <w:rsid w:val="00674C4F"/>
    <w:rsid w:val="006754A0"/>
    <w:rsid w:val="00675613"/>
    <w:rsid w:val="006768E1"/>
    <w:rsid w:val="00676C47"/>
    <w:rsid w:val="006770D5"/>
    <w:rsid w:val="00677842"/>
    <w:rsid w:val="00677F39"/>
    <w:rsid w:val="006818A1"/>
    <w:rsid w:val="00681AC0"/>
    <w:rsid w:val="00682649"/>
    <w:rsid w:val="00682A08"/>
    <w:rsid w:val="00682C11"/>
    <w:rsid w:val="00682D5A"/>
    <w:rsid w:val="006839BF"/>
    <w:rsid w:val="00683BA7"/>
    <w:rsid w:val="00684336"/>
    <w:rsid w:val="006857E1"/>
    <w:rsid w:val="00685986"/>
    <w:rsid w:val="00685B45"/>
    <w:rsid w:val="006863E5"/>
    <w:rsid w:val="00686970"/>
    <w:rsid w:val="006873E9"/>
    <w:rsid w:val="00687C4A"/>
    <w:rsid w:val="0069060D"/>
    <w:rsid w:val="00691090"/>
    <w:rsid w:val="00691135"/>
    <w:rsid w:val="006912D5"/>
    <w:rsid w:val="00691323"/>
    <w:rsid w:val="00692250"/>
    <w:rsid w:val="00692358"/>
    <w:rsid w:val="00692C76"/>
    <w:rsid w:val="006932CB"/>
    <w:rsid w:val="00693794"/>
    <w:rsid w:val="00693822"/>
    <w:rsid w:val="00693964"/>
    <w:rsid w:val="00693B36"/>
    <w:rsid w:val="00694284"/>
    <w:rsid w:val="006944FA"/>
    <w:rsid w:val="006946B1"/>
    <w:rsid w:val="00694AFD"/>
    <w:rsid w:val="006957CB"/>
    <w:rsid w:val="0069592B"/>
    <w:rsid w:val="00695CBD"/>
    <w:rsid w:val="00695E60"/>
    <w:rsid w:val="00695E64"/>
    <w:rsid w:val="00695FAB"/>
    <w:rsid w:val="00696091"/>
    <w:rsid w:val="006968A9"/>
    <w:rsid w:val="00696F1C"/>
    <w:rsid w:val="00697484"/>
    <w:rsid w:val="0069783A"/>
    <w:rsid w:val="00697A47"/>
    <w:rsid w:val="006A0059"/>
    <w:rsid w:val="006A0DAB"/>
    <w:rsid w:val="006A1CBE"/>
    <w:rsid w:val="006A2240"/>
    <w:rsid w:val="006A224B"/>
    <w:rsid w:val="006A29C0"/>
    <w:rsid w:val="006A33A0"/>
    <w:rsid w:val="006A4199"/>
    <w:rsid w:val="006A42A4"/>
    <w:rsid w:val="006A4717"/>
    <w:rsid w:val="006A4D74"/>
    <w:rsid w:val="006A4E2D"/>
    <w:rsid w:val="006A57A5"/>
    <w:rsid w:val="006A6822"/>
    <w:rsid w:val="006A6A1C"/>
    <w:rsid w:val="006A70DA"/>
    <w:rsid w:val="006A75DB"/>
    <w:rsid w:val="006B016A"/>
    <w:rsid w:val="006B023F"/>
    <w:rsid w:val="006B0944"/>
    <w:rsid w:val="006B0C48"/>
    <w:rsid w:val="006B0ED3"/>
    <w:rsid w:val="006B1B78"/>
    <w:rsid w:val="006B2ABA"/>
    <w:rsid w:val="006B3AD1"/>
    <w:rsid w:val="006B4102"/>
    <w:rsid w:val="006B42C3"/>
    <w:rsid w:val="006B5E19"/>
    <w:rsid w:val="006B66E2"/>
    <w:rsid w:val="006B6ED3"/>
    <w:rsid w:val="006B71FD"/>
    <w:rsid w:val="006B741B"/>
    <w:rsid w:val="006B7EC2"/>
    <w:rsid w:val="006C0333"/>
    <w:rsid w:val="006C06FF"/>
    <w:rsid w:val="006C0828"/>
    <w:rsid w:val="006C19CC"/>
    <w:rsid w:val="006C1E4E"/>
    <w:rsid w:val="006C21BA"/>
    <w:rsid w:val="006C2320"/>
    <w:rsid w:val="006C2C37"/>
    <w:rsid w:val="006C2EC0"/>
    <w:rsid w:val="006C3263"/>
    <w:rsid w:val="006C38C5"/>
    <w:rsid w:val="006C41CA"/>
    <w:rsid w:val="006C51BA"/>
    <w:rsid w:val="006C547D"/>
    <w:rsid w:val="006C5AC4"/>
    <w:rsid w:val="006C60AE"/>
    <w:rsid w:val="006C642E"/>
    <w:rsid w:val="006C6B69"/>
    <w:rsid w:val="006C7A6A"/>
    <w:rsid w:val="006D0BD0"/>
    <w:rsid w:val="006D1110"/>
    <w:rsid w:val="006D14F1"/>
    <w:rsid w:val="006D2D12"/>
    <w:rsid w:val="006D4C38"/>
    <w:rsid w:val="006D4CD8"/>
    <w:rsid w:val="006D4CF6"/>
    <w:rsid w:val="006D5980"/>
    <w:rsid w:val="006D6779"/>
    <w:rsid w:val="006D67AD"/>
    <w:rsid w:val="006D6922"/>
    <w:rsid w:val="006D6A10"/>
    <w:rsid w:val="006D6A8D"/>
    <w:rsid w:val="006D6DF3"/>
    <w:rsid w:val="006D6F32"/>
    <w:rsid w:val="006D6FE1"/>
    <w:rsid w:val="006D7B5D"/>
    <w:rsid w:val="006D7C2C"/>
    <w:rsid w:val="006E01C1"/>
    <w:rsid w:val="006E1236"/>
    <w:rsid w:val="006E14CA"/>
    <w:rsid w:val="006E1537"/>
    <w:rsid w:val="006E1776"/>
    <w:rsid w:val="006E1960"/>
    <w:rsid w:val="006E1994"/>
    <w:rsid w:val="006E1E8F"/>
    <w:rsid w:val="006E28F8"/>
    <w:rsid w:val="006E3010"/>
    <w:rsid w:val="006E3849"/>
    <w:rsid w:val="006E48FA"/>
    <w:rsid w:val="006E5000"/>
    <w:rsid w:val="006E6386"/>
    <w:rsid w:val="006E63AF"/>
    <w:rsid w:val="006E6CCA"/>
    <w:rsid w:val="006E6DCB"/>
    <w:rsid w:val="006E7BFD"/>
    <w:rsid w:val="006F019D"/>
    <w:rsid w:val="006F0730"/>
    <w:rsid w:val="006F17B9"/>
    <w:rsid w:val="006F1D2C"/>
    <w:rsid w:val="006F1F64"/>
    <w:rsid w:val="006F25F8"/>
    <w:rsid w:val="006F2636"/>
    <w:rsid w:val="006F3D34"/>
    <w:rsid w:val="006F3D42"/>
    <w:rsid w:val="006F4049"/>
    <w:rsid w:val="006F5A33"/>
    <w:rsid w:val="006F6149"/>
    <w:rsid w:val="006F6155"/>
    <w:rsid w:val="006F69B3"/>
    <w:rsid w:val="006F69C4"/>
    <w:rsid w:val="006F6E85"/>
    <w:rsid w:val="006F6F02"/>
    <w:rsid w:val="006F71C1"/>
    <w:rsid w:val="006F72BF"/>
    <w:rsid w:val="006F7419"/>
    <w:rsid w:val="006F7576"/>
    <w:rsid w:val="006F7926"/>
    <w:rsid w:val="006F7BC6"/>
    <w:rsid w:val="00700122"/>
    <w:rsid w:val="0070058D"/>
    <w:rsid w:val="00700E12"/>
    <w:rsid w:val="00701C12"/>
    <w:rsid w:val="00702ECC"/>
    <w:rsid w:val="00703234"/>
    <w:rsid w:val="00703DFC"/>
    <w:rsid w:val="0070436A"/>
    <w:rsid w:val="00704DB8"/>
    <w:rsid w:val="00704FB5"/>
    <w:rsid w:val="0070548B"/>
    <w:rsid w:val="007057B5"/>
    <w:rsid w:val="007062E3"/>
    <w:rsid w:val="007066EF"/>
    <w:rsid w:val="00706FFD"/>
    <w:rsid w:val="00707608"/>
    <w:rsid w:val="0071025B"/>
    <w:rsid w:val="007107CB"/>
    <w:rsid w:val="00710AE1"/>
    <w:rsid w:val="0071106B"/>
    <w:rsid w:val="007122F3"/>
    <w:rsid w:val="00712510"/>
    <w:rsid w:val="00712567"/>
    <w:rsid w:val="00712611"/>
    <w:rsid w:val="00712ACA"/>
    <w:rsid w:val="00714146"/>
    <w:rsid w:val="00714A85"/>
    <w:rsid w:val="00714B0E"/>
    <w:rsid w:val="00715771"/>
    <w:rsid w:val="00715C99"/>
    <w:rsid w:val="00716401"/>
    <w:rsid w:val="00717216"/>
    <w:rsid w:val="00717630"/>
    <w:rsid w:val="007205C5"/>
    <w:rsid w:val="00721AE6"/>
    <w:rsid w:val="00723070"/>
    <w:rsid w:val="00723348"/>
    <w:rsid w:val="00723875"/>
    <w:rsid w:val="007246DA"/>
    <w:rsid w:val="0072480B"/>
    <w:rsid w:val="00725AB2"/>
    <w:rsid w:val="007262BC"/>
    <w:rsid w:val="00726B12"/>
    <w:rsid w:val="00726C9F"/>
    <w:rsid w:val="00727280"/>
    <w:rsid w:val="007273C7"/>
    <w:rsid w:val="007274F2"/>
    <w:rsid w:val="007306AD"/>
    <w:rsid w:val="007320AB"/>
    <w:rsid w:val="00732E4C"/>
    <w:rsid w:val="00733225"/>
    <w:rsid w:val="00734502"/>
    <w:rsid w:val="007356AB"/>
    <w:rsid w:val="00735A1A"/>
    <w:rsid w:val="00735E5D"/>
    <w:rsid w:val="007368BF"/>
    <w:rsid w:val="00736B7B"/>
    <w:rsid w:val="00740E2B"/>
    <w:rsid w:val="00742CD3"/>
    <w:rsid w:val="007437AB"/>
    <w:rsid w:val="00743F0E"/>
    <w:rsid w:val="007444F7"/>
    <w:rsid w:val="007447F6"/>
    <w:rsid w:val="007453FF"/>
    <w:rsid w:val="007460F6"/>
    <w:rsid w:val="0074636E"/>
    <w:rsid w:val="0074660F"/>
    <w:rsid w:val="00750DD7"/>
    <w:rsid w:val="00751337"/>
    <w:rsid w:val="0075172C"/>
    <w:rsid w:val="007519CF"/>
    <w:rsid w:val="00751FD3"/>
    <w:rsid w:val="00752D3F"/>
    <w:rsid w:val="00752EDA"/>
    <w:rsid w:val="0075307B"/>
    <w:rsid w:val="0075337F"/>
    <w:rsid w:val="00753697"/>
    <w:rsid w:val="00753D6C"/>
    <w:rsid w:val="007542CA"/>
    <w:rsid w:val="00754430"/>
    <w:rsid w:val="00754D83"/>
    <w:rsid w:val="00754DD1"/>
    <w:rsid w:val="00755699"/>
    <w:rsid w:val="00755ABA"/>
    <w:rsid w:val="00756740"/>
    <w:rsid w:val="0075695E"/>
    <w:rsid w:val="00757898"/>
    <w:rsid w:val="007579FC"/>
    <w:rsid w:val="00757BCA"/>
    <w:rsid w:val="00757C51"/>
    <w:rsid w:val="00757F3F"/>
    <w:rsid w:val="00760375"/>
    <w:rsid w:val="00760505"/>
    <w:rsid w:val="007615D7"/>
    <w:rsid w:val="00761606"/>
    <w:rsid w:val="00761641"/>
    <w:rsid w:val="0076171E"/>
    <w:rsid w:val="00761D81"/>
    <w:rsid w:val="00763077"/>
    <w:rsid w:val="00763739"/>
    <w:rsid w:val="007638E5"/>
    <w:rsid w:val="00764864"/>
    <w:rsid w:val="00764E85"/>
    <w:rsid w:val="00765DEA"/>
    <w:rsid w:val="00765F63"/>
    <w:rsid w:val="00766160"/>
    <w:rsid w:val="0076692A"/>
    <w:rsid w:val="00767599"/>
    <w:rsid w:val="00770077"/>
    <w:rsid w:val="00770425"/>
    <w:rsid w:val="0077091F"/>
    <w:rsid w:val="00770CA2"/>
    <w:rsid w:val="00771299"/>
    <w:rsid w:val="00771FDF"/>
    <w:rsid w:val="00772BAC"/>
    <w:rsid w:val="0077363B"/>
    <w:rsid w:val="00774409"/>
    <w:rsid w:val="0077465B"/>
    <w:rsid w:val="00774836"/>
    <w:rsid w:val="00774F9A"/>
    <w:rsid w:val="0077522B"/>
    <w:rsid w:val="00775779"/>
    <w:rsid w:val="00775ED1"/>
    <w:rsid w:val="00775FE1"/>
    <w:rsid w:val="00776890"/>
    <w:rsid w:val="00777408"/>
    <w:rsid w:val="0077795A"/>
    <w:rsid w:val="00777B29"/>
    <w:rsid w:val="00782021"/>
    <w:rsid w:val="0078229C"/>
    <w:rsid w:val="00782CDA"/>
    <w:rsid w:val="0078302E"/>
    <w:rsid w:val="007833F2"/>
    <w:rsid w:val="00783C5E"/>
    <w:rsid w:val="00784A7F"/>
    <w:rsid w:val="00784CEC"/>
    <w:rsid w:val="007850B2"/>
    <w:rsid w:val="007855B1"/>
    <w:rsid w:val="00785D33"/>
    <w:rsid w:val="00786369"/>
    <w:rsid w:val="00786A44"/>
    <w:rsid w:val="00786AED"/>
    <w:rsid w:val="00786D9E"/>
    <w:rsid w:val="00786E52"/>
    <w:rsid w:val="0078741C"/>
    <w:rsid w:val="00790EE2"/>
    <w:rsid w:val="00790F25"/>
    <w:rsid w:val="00791A5A"/>
    <w:rsid w:val="00791D7D"/>
    <w:rsid w:val="00791DD6"/>
    <w:rsid w:val="00791E10"/>
    <w:rsid w:val="007929CA"/>
    <w:rsid w:val="00792DD6"/>
    <w:rsid w:val="00793408"/>
    <w:rsid w:val="007943EC"/>
    <w:rsid w:val="007958EE"/>
    <w:rsid w:val="00795D72"/>
    <w:rsid w:val="007973E5"/>
    <w:rsid w:val="007A0711"/>
    <w:rsid w:val="007A0776"/>
    <w:rsid w:val="007A1339"/>
    <w:rsid w:val="007A1898"/>
    <w:rsid w:val="007A272B"/>
    <w:rsid w:val="007A2AD0"/>
    <w:rsid w:val="007A3873"/>
    <w:rsid w:val="007A389D"/>
    <w:rsid w:val="007A3BAD"/>
    <w:rsid w:val="007A4BED"/>
    <w:rsid w:val="007A4F80"/>
    <w:rsid w:val="007A538C"/>
    <w:rsid w:val="007A5904"/>
    <w:rsid w:val="007A5FEB"/>
    <w:rsid w:val="007A6014"/>
    <w:rsid w:val="007A632E"/>
    <w:rsid w:val="007A6B0E"/>
    <w:rsid w:val="007A7EE1"/>
    <w:rsid w:val="007B0221"/>
    <w:rsid w:val="007B03C6"/>
    <w:rsid w:val="007B0806"/>
    <w:rsid w:val="007B14D3"/>
    <w:rsid w:val="007B1500"/>
    <w:rsid w:val="007B164C"/>
    <w:rsid w:val="007B182B"/>
    <w:rsid w:val="007B225F"/>
    <w:rsid w:val="007B2FC5"/>
    <w:rsid w:val="007B3E62"/>
    <w:rsid w:val="007B6365"/>
    <w:rsid w:val="007B63FB"/>
    <w:rsid w:val="007B64BF"/>
    <w:rsid w:val="007B68DA"/>
    <w:rsid w:val="007B698B"/>
    <w:rsid w:val="007B6D8A"/>
    <w:rsid w:val="007B7C91"/>
    <w:rsid w:val="007C0621"/>
    <w:rsid w:val="007C0946"/>
    <w:rsid w:val="007C0A6F"/>
    <w:rsid w:val="007C0A85"/>
    <w:rsid w:val="007C15B5"/>
    <w:rsid w:val="007C1CF7"/>
    <w:rsid w:val="007C3C15"/>
    <w:rsid w:val="007C4293"/>
    <w:rsid w:val="007C48EB"/>
    <w:rsid w:val="007C4AC8"/>
    <w:rsid w:val="007C534E"/>
    <w:rsid w:val="007C5741"/>
    <w:rsid w:val="007C6DB9"/>
    <w:rsid w:val="007C79E4"/>
    <w:rsid w:val="007D029E"/>
    <w:rsid w:val="007D09FF"/>
    <w:rsid w:val="007D0C48"/>
    <w:rsid w:val="007D198F"/>
    <w:rsid w:val="007D22F3"/>
    <w:rsid w:val="007D2880"/>
    <w:rsid w:val="007D2C3F"/>
    <w:rsid w:val="007D2EE8"/>
    <w:rsid w:val="007D368A"/>
    <w:rsid w:val="007D3BD1"/>
    <w:rsid w:val="007D3F53"/>
    <w:rsid w:val="007D4175"/>
    <w:rsid w:val="007D451E"/>
    <w:rsid w:val="007D49B3"/>
    <w:rsid w:val="007D4CF6"/>
    <w:rsid w:val="007D628F"/>
    <w:rsid w:val="007D6C04"/>
    <w:rsid w:val="007D767A"/>
    <w:rsid w:val="007D7900"/>
    <w:rsid w:val="007D7A14"/>
    <w:rsid w:val="007E09E0"/>
    <w:rsid w:val="007E1B8F"/>
    <w:rsid w:val="007E1E2C"/>
    <w:rsid w:val="007E2BFF"/>
    <w:rsid w:val="007E3CD7"/>
    <w:rsid w:val="007E3E5B"/>
    <w:rsid w:val="007E56CD"/>
    <w:rsid w:val="007E57EE"/>
    <w:rsid w:val="007E5BC4"/>
    <w:rsid w:val="007E615B"/>
    <w:rsid w:val="007E69AC"/>
    <w:rsid w:val="007E7554"/>
    <w:rsid w:val="007E75B8"/>
    <w:rsid w:val="007E7C28"/>
    <w:rsid w:val="007E7F6E"/>
    <w:rsid w:val="007F16AD"/>
    <w:rsid w:val="007F1C1E"/>
    <w:rsid w:val="007F2349"/>
    <w:rsid w:val="007F2FB7"/>
    <w:rsid w:val="007F36B7"/>
    <w:rsid w:val="007F3C8A"/>
    <w:rsid w:val="007F40FA"/>
    <w:rsid w:val="007F481A"/>
    <w:rsid w:val="007F4D65"/>
    <w:rsid w:val="007F5A06"/>
    <w:rsid w:val="007F5BB7"/>
    <w:rsid w:val="007F5CAC"/>
    <w:rsid w:val="007F5F74"/>
    <w:rsid w:val="007F7D2E"/>
    <w:rsid w:val="00801862"/>
    <w:rsid w:val="00802C03"/>
    <w:rsid w:val="00802E55"/>
    <w:rsid w:val="00804250"/>
    <w:rsid w:val="008048D9"/>
    <w:rsid w:val="00804F66"/>
    <w:rsid w:val="0080564C"/>
    <w:rsid w:val="008057CF"/>
    <w:rsid w:val="0080598B"/>
    <w:rsid w:val="00805BC9"/>
    <w:rsid w:val="00805C66"/>
    <w:rsid w:val="0080661A"/>
    <w:rsid w:val="00806894"/>
    <w:rsid w:val="00806ECC"/>
    <w:rsid w:val="00807531"/>
    <w:rsid w:val="008102DB"/>
    <w:rsid w:val="00810883"/>
    <w:rsid w:val="00810A4E"/>
    <w:rsid w:val="0081193D"/>
    <w:rsid w:val="00811B01"/>
    <w:rsid w:val="00812D4B"/>
    <w:rsid w:val="00812FFF"/>
    <w:rsid w:val="0081331B"/>
    <w:rsid w:val="00813A2B"/>
    <w:rsid w:val="00814047"/>
    <w:rsid w:val="0081404B"/>
    <w:rsid w:val="008142BE"/>
    <w:rsid w:val="008152F5"/>
    <w:rsid w:val="0081660B"/>
    <w:rsid w:val="008167E9"/>
    <w:rsid w:val="00820AAD"/>
    <w:rsid w:val="0082116C"/>
    <w:rsid w:val="0082254B"/>
    <w:rsid w:val="00822844"/>
    <w:rsid w:val="008228E7"/>
    <w:rsid w:val="00822988"/>
    <w:rsid w:val="00823149"/>
    <w:rsid w:val="00823415"/>
    <w:rsid w:val="00823638"/>
    <w:rsid w:val="00823CAE"/>
    <w:rsid w:val="00823CBB"/>
    <w:rsid w:val="00823DAC"/>
    <w:rsid w:val="00824B2F"/>
    <w:rsid w:val="00825261"/>
    <w:rsid w:val="00826F4D"/>
    <w:rsid w:val="008274F4"/>
    <w:rsid w:val="00827531"/>
    <w:rsid w:val="00831135"/>
    <w:rsid w:val="008313D4"/>
    <w:rsid w:val="0083187A"/>
    <w:rsid w:val="008319FA"/>
    <w:rsid w:val="00831D72"/>
    <w:rsid w:val="00831E87"/>
    <w:rsid w:val="00833B5E"/>
    <w:rsid w:val="00834453"/>
    <w:rsid w:val="00834707"/>
    <w:rsid w:val="0083501C"/>
    <w:rsid w:val="00835163"/>
    <w:rsid w:val="00836341"/>
    <w:rsid w:val="00837471"/>
    <w:rsid w:val="00837706"/>
    <w:rsid w:val="00837BAC"/>
    <w:rsid w:val="008406DE"/>
    <w:rsid w:val="00840FD2"/>
    <w:rsid w:val="00841958"/>
    <w:rsid w:val="00842014"/>
    <w:rsid w:val="0084343D"/>
    <w:rsid w:val="00843868"/>
    <w:rsid w:val="00843B1F"/>
    <w:rsid w:val="00843F62"/>
    <w:rsid w:val="00844BD0"/>
    <w:rsid w:val="00844E4D"/>
    <w:rsid w:val="00844EA9"/>
    <w:rsid w:val="00845006"/>
    <w:rsid w:val="008457D6"/>
    <w:rsid w:val="00845B8A"/>
    <w:rsid w:val="00845D6A"/>
    <w:rsid w:val="00845FE4"/>
    <w:rsid w:val="00847749"/>
    <w:rsid w:val="00847AFE"/>
    <w:rsid w:val="00847B49"/>
    <w:rsid w:val="0085018F"/>
    <w:rsid w:val="00850467"/>
    <w:rsid w:val="00851383"/>
    <w:rsid w:val="00852655"/>
    <w:rsid w:val="00852BEC"/>
    <w:rsid w:val="008534B3"/>
    <w:rsid w:val="0085495B"/>
    <w:rsid w:val="00854BE8"/>
    <w:rsid w:val="0085615A"/>
    <w:rsid w:val="00857492"/>
    <w:rsid w:val="00857576"/>
    <w:rsid w:val="00857FEE"/>
    <w:rsid w:val="00861ADA"/>
    <w:rsid w:val="00861E51"/>
    <w:rsid w:val="00862225"/>
    <w:rsid w:val="0086257E"/>
    <w:rsid w:val="008637D8"/>
    <w:rsid w:val="00863C7B"/>
    <w:rsid w:val="00863CA8"/>
    <w:rsid w:val="00864026"/>
    <w:rsid w:val="00865211"/>
    <w:rsid w:val="008659A5"/>
    <w:rsid w:val="008662CB"/>
    <w:rsid w:val="0086653B"/>
    <w:rsid w:val="00866B56"/>
    <w:rsid w:val="00866F9B"/>
    <w:rsid w:val="0086710A"/>
    <w:rsid w:val="00867B94"/>
    <w:rsid w:val="00867C79"/>
    <w:rsid w:val="008704D7"/>
    <w:rsid w:val="008717B6"/>
    <w:rsid w:val="008717C7"/>
    <w:rsid w:val="00871816"/>
    <w:rsid w:val="00871839"/>
    <w:rsid w:val="00871ADB"/>
    <w:rsid w:val="0087258B"/>
    <w:rsid w:val="00872DBB"/>
    <w:rsid w:val="00873B7A"/>
    <w:rsid w:val="00874408"/>
    <w:rsid w:val="0087460C"/>
    <w:rsid w:val="00874763"/>
    <w:rsid w:val="008748CE"/>
    <w:rsid w:val="00876768"/>
    <w:rsid w:val="008804E8"/>
    <w:rsid w:val="0088185D"/>
    <w:rsid w:val="00881DCD"/>
    <w:rsid w:val="00882167"/>
    <w:rsid w:val="0088220A"/>
    <w:rsid w:val="00882604"/>
    <w:rsid w:val="00882926"/>
    <w:rsid w:val="008829B3"/>
    <w:rsid w:val="00882DD3"/>
    <w:rsid w:val="00882F4E"/>
    <w:rsid w:val="00883554"/>
    <w:rsid w:val="008838E8"/>
    <w:rsid w:val="00883B2E"/>
    <w:rsid w:val="00883EB2"/>
    <w:rsid w:val="008840B3"/>
    <w:rsid w:val="008845F1"/>
    <w:rsid w:val="00884A61"/>
    <w:rsid w:val="00886194"/>
    <w:rsid w:val="00886716"/>
    <w:rsid w:val="008908AF"/>
    <w:rsid w:val="00891979"/>
    <w:rsid w:val="00891DC4"/>
    <w:rsid w:val="00892BD0"/>
    <w:rsid w:val="00893EAA"/>
    <w:rsid w:val="00894419"/>
    <w:rsid w:val="00894484"/>
    <w:rsid w:val="00894731"/>
    <w:rsid w:val="00894CD2"/>
    <w:rsid w:val="008951C2"/>
    <w:rsid w:val="0089536E"/>
    <w:rsid w:val="00896013"/>
    <w:rsid w:val="00896B77"/>
    <w:rsid w:val="00897849"/>
    <w:rsid w:val="00897C6B"/>
    <w:rsid w:val="00897EA7"/>
    <w:rsid w:val="008A105B"/>
    <w:rsid w:val="008A16EE"/>
    <w:rsid w:val="008A25E0"/>
    <w:rsid w:val="008A26C6"/>
    <w:rsid w:val="008A2B97"/>
    <w:rsid w:val="008A3B91"/>
    <w:rsid w:val="008A3FF7"/>
    <w:rsid w:val="008A621A"/>
    <w:rsid w:val="008B0054"/>
    <w:rsid w:val="008B0361"/>
    <w:rsid w:val="008B0C7D"/>
    <w:rsid w:val="008B163E"/>
    <w:rsid w:val="008B1829"/>
    <w:rsid w:val="008B34FA"/>
    <w:rsid w:val="008B3557"/>
    <w:rsid w:val="008B35B4"/>
    <w:rsid w:val="008B3697"/>
    <w:rsid w:val="008B3AC0"/>
    <w:rsid w:val="008B413C"/>
    <w:rsid w:val="008B4250"/>
    <w:rsid w:val="008B4A26"/>
    <w:rsid w:val="008B6C28"/>
    <w:rsid w:val="008B7252"/>
    <w:rsid w:val="008B7E75"/>
    <w:rsid w:val="008C004C"/>
    <w:rsid w:val="008C0730"/>
    <w:rsid w:val="008C0A90"/>
    <w:rsid w:val="008C0BBD"/>
    <w:rsid w:val="008C10FE"/>
    <w:rsid w:val="008C11FE"/>
    <w:rsid w:val="008C1325"/>
    <w:rsid w:val="008C1462"/>
    <w:rsid w:val="008C1926"/>
    <w:rsid w:val="008C245C"/>
    <w:rsid w:val="008C2715"/>
    <w:rsid w:val="008C2810"/>
    <w:rsid w:val="008C3818"/>
    <w:rsid w:val="008C42E4"/>
    <w:rsid w:val="008C44BB"/>
    <w:rsid w:val="008C51AE"/>
    <w:rsid w:val="008C63D5"/>
    <w:rsid w:val="008C67BA"/>
    <w:rsid w:val="008C7750"/>
    <w:rsid w:val="008C7F08"/>
    <w:rsid w:val="008D0243"/>
    <w:rsid w:val="008D16B3"/>
    <w:rsid w:val="008D1B91"/>
    <w:rsid w:val="008D1C65"/>
    <w:rsid w:val="008D209D"/>
    <w:rsid w:val="008D2A3A"/>
    <w:rsid w:val="008D2AB2"/>
    <w:rsid w:val="008D320A"/>
    <w:rsid w:val="008D3616"/>
    <w:rsid w:val="008D4FE1"/>
    <w:rsid w:val="008D589A"/>
    <w:rsid w:val="008D654C"/>
    <w:rsid w:val="008E0417"/>
    <w:rsid w:val="008E0638"/>
    <w:rsid w:val="008E0645"/>
    <w:rsid w:val="008E158E"/>
    <w:rsid w:val="008E26C3"/>
    <w:rsid w:val="008E2E63"/>
    <w:rsid w:val="008E2F5F"/>
    <w:rsid w:val="008E325A"/>
    <w:rsid w:val="008E3D98"/>
    <w:rsid w:val="008E52AF"/>
    <w:rsid w:val="008E5656"/>
    <w:rsid w:val="008E605E"/>
    <w:rsid w:val="008E66F9"/>
    <w:rsid w:val="008E6F1F"/>
    <w:rsid w:val="008E774D"/>
    <w:rsid w:val="008E7E5E"/>
    <w:rsid w:val="008F0238"/>
    <w:rsid w:val="008F070D"/>
    <w:rsid w:val="008F1258"/>
    <w:rsid w:val="008F1A19"/>
    <w:rsid w:val="008F1B52"/>
    <w:rsid w:val="008F2698"/>
    <w:rsid w:val="008F2CCE"/>
    <w:rsid w:val="008F3274"/>
    <w:rsid w:val="008F3838"/>
    <w:rsid w:val="008F3F7B"/>
    <w:rsid w:val="008F4225"/>
    <w:rsid w:val="008F4488"/>
    <w:rsid w:val="008F4C00"/>
    <w:rsid w:val="008F6577"/>
    <w:rsid w:val="008F6A74"/>
    <w:rsid w:val="008F7767"/>
    <w:rsid w:val="008F7AF1"/>
    <w:rsid w:val="008F7DEF"/>
    <w:rsid w:val="009006DB"/>
    <w:rsid w:val="00901141"/>
    <w:rsid w:val="009015E6"/>
    <w:rsid w:val="00901A6E"/>
    <w:rsid w:val="00902179"/>
    <w:rsid w:val="00902369"/>
    <w:rsid w:val="00902A2C"/>
    <w:rsid w:val="00903A3A"/>
    <w:rsid w:val="00903C2D"/>
    <w:rsid w:val="00903C6F"/>
    <w:rsid w:val="009046AA"/>
    <w:rsid w:val="0090481A"/>
    <w:rsid w:val="00904DD5"/>
    <w:rsid w:val="00904E3E"/>
    <w:rsid w:val="00905224"/>
    <w:rsid w:val="00906095"/>
    <w:rsid w:val="009076D3"/>
    <w:rsid w:val="009104F9"/>
    <w:rsid w:val="00910F2C"/>
    <w:rsid w:val="009115E4"/>
    <w:rsid w:val="009124A7"/>
    <w:rsid w:val="009128E3"/>
    <w:rsid w:val="00912909"/>
    <w:rsid w:val="00913121"/>
    <w:rsid w:val="00913A60"/>
    <w:rsid w:val="00915E98"/>
    <w:rsid w:val="00916714"/>
    <w:rsid w:val="00916950"/>
    <w:rsid w:val="00916B7E"/>
    <w:rsid w:val="009173FD"/>
    <w:rsid w:val="009202AA"/>
    <w:rsid w:val="00920B12"/>
    <w:rsid w:val="00920C47"/>
    <w:rsid w:val="00921110"/>
    <w:rsid w:val="009217B1"/>
    <w:rsid w:val="00921B2B"/>
    <w:rsid w:val="00922293"/>
    <w:rsid w:val="00922604"/>
    <w:rsid w:val="00922791"/>
    <w:rsid w:val="00922AAF"/>
    <w:rsid w:val="00922DC6"/>
    <w:rsid w:val="00922F30"/>
    <w:rsid w:val="009231AA"/>
    <w:rsid w:val="00923DC8"/>
    <w:rsid w:val="0092459A"/>
    <w:rsid w:val="00924EF9"/>
    <w:rsid w:val="0092531D"/>
    <w:rsid w:val="0092550D"/>
    <w:rsid w:val="009255DB"/>
    <w:rsid w:val="009262C2"/>
    <w:rsid w:val="00926402"/>
    <w:rsid w:val="00926750"/>
    <w:rsid w:val="00927005"/>
    <w:rsid w:val="009270C0"/>
    <w:rsid w:val="00927B0B"/>
    <w:rsid w:val="00927CD3"/>
    <w:rsid w:val="00931787"/>
    <w:rsid w:val="00931C11"/>
    <w:rsid w:val="00932810"/>
    <w:rsid w:val="00933866"/>
    <w:rsid w:val="00933FEF"/>
    <w:rsid w:val="009350A5"/>
    <w:rsid w:val="00937205"/>
    <w:rsid w:val="009372EC"/>
    <w:rsid w:val="0093745D"/>
    <w:rsid w:val="0093748A"/>
    <w:rsid w:val="00937AC5"/>
    <w:rsid w:val="009401A1"/>
    <w:rsid w:val="00940695"/>
    <w:rsid w:val="0094081C"/>
    <w:rsid w:val="009414B4"/>
    <w:rsid w:val="00942272"/>
    <w:rsid w:val="009423CC"/>
    <w:rsid w:val="00945438"/>
    <w:rsid w:val="009454AD"/>
    <w:rsid w:val="009455EA"/>
    <w:rsid w:val="00945CA9"/>
    <w:rsid w:val="00945D68"/>
    <w:rsid w:val="00945EBA"/>
    <w:rsid w:val="009460A5"/>
    <w:rsid w:val="00946298"/>
    <w:rsid w:val="00946481"/>
    <w:rsid w:val="00947275"/>
    <w:rsid w:val="0094751F"/>
    <w:rsid w:val="0094759B"/>
    <w:rsid w:val="00947ADC"/>
    <w:rsid w:val="00947BA9"/>
    <w:rsid w:val="00947D01"/>
    <w:rsid w:val="00950DCA"/>
    <w:rsid w:val="00951844"/>
    <w:rsid w:val="00951E4D"/>
    <w:rsid w:val="00952365"/>
    <w:rsid w:val="00953582"/>
    <w:rsid w:val="0095363C"/>
    <w:rsid w:val="009542BD"/>
    <w:rsid w:val="00954CF6"/>
    <w:rsid w:val="00955089"/>
    <w:rsid w:val="00955A49"/>
    <w:rsid w:val="00955AF7"/>
    <w:rsid w:val="009560E7"/>
    <w:rsid w:val="0095647F"/>
    <w:rsid w:val="00956C6E"/>
    <w:rsid w:val="0095732E"/>
    <w:rsid w:val="00957DA5"/>
    <w:rsid w:val="00957DC0"/>
    <w:rsid w:val="00960366"/>
    <w:rsid w:val="00960AB0"/>
    <w:rsid w:val="00960ED4"/>
    <w:rsid w:val="009610F9"/>
    <w:rsid w:val="009615F3"/>
    <w:rsid w:val="0096171B"/>
    <w:rsid w:val="0096190D"/>
    <w:rsid w:val="00961E10"/>
    <w:rsid w:val="00962A9C"/>
    <w:rsid w:val="00962D97"/>
    <w:rsid w:val="00962E4A"/>
    <w:rsid w:val="009631C6"/>
    <w:rsid w:val="00963534"/>
    <w:rsid w:val="009639C0"/>
    <w:rsid w:val="00964775"/>
    <w:rsid w:val="009649D5"/>
    <w:rsid w:val="00965F20"/>
    <w:rsid w:val="009662EB"/>
    <w:rsid w:val="00966BC3"/>
    <w:rsid w:val="00966D44"/>
    <w:rsid w:val="00967443"/>
    <w:rsid w:val="009677C1"/>
    <w:rsid w:val="00967EAA"/>
    <w:rsid w:val="0097017C"/>
    <w:rsid w:val="00971314"/>
    <w:rsid w:val="00972790"/>
    <w:rsid w:val="0097293E"/>
    <w:rsid w:val="00972D67"/>
    <w:rsid w:val="009730AD"/>
    <w:rsid w:val="00973328"/>
    <w:rsid w:val="00974096"/>
    <w:rsid w:val="0097444F"/>
    <w:rsid w:val="00974FC6"/>
    <w:rsid w:val="00975363"/>
    <w:rsid w:val="009758E8"/>
    <w:rsid w:val="009759AA"/>
    <w:rsid w:val="00975F34"/>
    <w:rsid w:val="0097666C"/>
    <w:rsid w:val="009767A0"/>
    <w:rsid w:val="00976AAD"/>
    <w:rsid w:val="00976CC1"/>
    <w:rsid w:val="00977026"/>
    <w:rsid w:val="00977D0A"/>
    <w:rsid w:val="0098073A"/>
    <w:rsid w:val="00980913"/>
    <w:rsid w:val="00980EE2"/>
    <w:rsid w:val="00982A8E"/>
    <w:rsid w:val="00983F36"/>
    <w:rsid w:val="00986549"/>
    <w:rsid w:val="00986554"/>
    <w:rsid w:val="009866AE"/>
    <w:rsid w:val="00986A73"/>
    <w:rsid w:val="00987D50"/>
    <w:rsid w:val="00987EDD"/>
    <w:rsid w:val="0099017D"/>
    <w:rsid w:val="009916A4"/>
    <w:rsid w:val="00991879"/>
    <w:rsid w:val="00991DC0"/>
    <w:rsid w:val="00993648"/>
    <w:rsid w:val="009938DA"/>
    <w:rsid w:val="0099463B"/>
    <w:rsid w:val="00994699"/>
    <w:rsid w:val="009952C9"/>
    <w:rsid w:val="00995621"/>
    <w:rsid w:val="00995AF2"/>
    <w:rsid w:val="0099628D"/>
    <w:rsid w:val="009966FF"/>
    <w:rsid w:val="009969EE"/>
    <w:rsid w:val="00996D3E"/>
    <w:rsid w:val="00996D91"/>
    <w:rsid w:val="009A038B"/>
    <w:rsid w:val="009A089F"/>
    <w:rsid w:val="009A1480"/>
    <w:rsid w:val="009A1493"/>
    <w:rsid w:val="009A1864"/>
    <w:rsid w:val="009A27D1"/>
    <w:rsid w:val="009A36AA"/>
    <w:rsid w:val="009A3D60"/>
    <w:rsid w:val="009A4F9C"/>
    <w:rsid w:val="009A4FAA"/>
    <w:rsid w:val="009A59DB"/>
    <w:rsid w:val="009A64D6"/>
    <w:rsid w:val="009A6C27"/>
    <w:rsid w:val="009A7B02"/>
    <w:rsid w:val="009B0744"/>
    <w:rsid w:val="009B106B"/>
    <w:rsid w:val="009B13AF"/>
    <w:rsid w:val="009B1AE4"/>
    <w:rsid w:val="009B2000"/>
    <w:rsid w:val="009B225D"/>
    <w:rsid w:val="009B2A1E"/>
    <w:rsid w:val="009B2C78"/>
    <w:rsid w:val="009B2CB0"/>
    <w:rsid w:val="009B2E79"/>
    <w:rsid w:val="009B2FE5"/>
    <w:rsid w:val="009B33CD"/>
    <w:rsid w:val="009B3505"/>
    <w:rsid w:val="009B3723"/>
    <w:rsid w:val="009B4B01"/>
    <w:rsid w:val="009B4D07"/>
    <w:rsid w:val="009B4DE2"/>
    <w:rsid w:val="009B5301"/>
    <w:rsid w:val="009B5929"/>
    <w:rsid w:val="009B5D29"/>
    <w:rsid w:val="009B68C3"/>
    <w:rsid w:val="009B7539"/>
    <w:rsid w:val="009C0D78"/>
    <w:rsid w:val="009C2965"/>
    <w:rsid w:val="009C360A"/>
    <w:rsid w:val="009C404D"/>
    <w:rsid w:val="009C44D5"/>
    <w:rsid w:val="009C5062"/>
    <w:rsid w:val="009C54E4"/>
    <w:rsid w:val="009C5E97"/>
    <w:rsid w:val="009C6263"/>
    <w:rsid w:val="009C6D5B"/>
    <w:rsid w:val="009C7063"/>
    <w:rsid w:val="009C7231"/>
    <w:rsid w:val="009C72DF"/>
    <w:rsid w:val="009C7E21"/>
    <w:rsid w:val="009D09A0"/>
    <w:rsid w:val="009D13EF"/>
    <w:rsid w:val="009D1D42"/>
    <w:rsid w:val="009D271A"/>
    <w:rsid w:val="009D3165"/>
    <w:rsid w:val="009D3ACE"/>
    <w:rsid w:val="009D3ECA"/>
    <w:rsid w:val="009D4362"/>
    <w:rsid w:val="009D464C"/>
    <w:rsid w:val="009D481D"/>
    <w:rsid w:val="009D5325"/>
    <w:rsid w:val="009D53ED"/>
    <w:rsid w:val="009D5A8C"/>
    <w:rsid w:val="009D66C5"/>
    <w:rsid w:val="009D6AB1"/>
    <w:rsid w:val="009D6BAB"/>
    <w:rsid w:val="009D7922"/>
    <w:rsid w:val="009E0622"/>
    <w:rsid w:val="009E0F3B"/>
    <w:rsid w:val="009E169C"/>
    <w:rsid w:val="009E19AF"/>
    <w:rsid w:val="009E1EB1"/>
    <w:rsid w:val="009E2414"/>
    <w:rsid w:val="009E2546"/>
    <w:rsid w:val="009E38BD"/>
    <w:rsid w:val="009E3F55"/>
    <w:rsid w:val="009E4147"/>
    <w:rsid w:val="009E44E8"/>
    <w:rsid w:val="009E4F85"/>
    <w:rsid w:val="009E5061"/>
    <w:rsid w:val="009E5507"/>
    <w:rsid w:val="009E5E01"/>
    <w:rsid w:val="009E5F46"/>
    <w:rsid w:val="009E6160"/>
    <w:rsid w:val="009E68AC"/>
    <w:rsid w:val="009E699B"/>
    <w:rsid w:val="009E6A04"/>
    <w:rsid w:val="009E6EFD"/>
    <w:rsid w:val="009E7088"/>
    <w:rsid w:val="009E760E"/>
    <w:rsid w:val="009E77D4"/>
    <w:rsid w:val="009E7B58"/>
    <w:rsid w:val="009F0401"/>
    <w:rsid w:val="009F114B"/>
    <w:rsid w:val="009F15C4"/>
    <w:rsid w:val="009F1B36"/>
    <w:rsid w:val="009F24A0"/>
    <w:rsid w:val="009F43E5"/>
    <w:rsid w:val="009F4A0B"/>
    <w:rsid w:val="009F4D75"/>
    <w:rsid w:val="009F5318"/>
    <w:rsid w:val="009F5413"/>
    <w:rsid w:val="009F57F9"/>
    <w:rsid w:val="009F59D1"/>
    <w:rsid w:val="009F6180"/>
    <w:rsid w:val="009F61F3"/>
    <w:rsid w:val="009F6519"/>
    <w:rsid w:val="009F6742"/>
    <w:rsid w:val="009F6EA3"/>
    <w:rsid w:val="009F743F"/>
    <w:rsid w:val="009F7BA2"/>
    <w:rsid w:val="00A009A3"/>
    <w:rsid w:val="00A028F4"/>
    <w:rsid w:val="00A02B4C"/>
    <w:rsid w:val="00A02F6D"/>
    <w:rsid w:val="00A03A88"/>
    <w:rsid w:val="00A042D3"/>
    <w:rsid w:val="00A04EAE"/>
    <w:rsid w:val="00A04EF9"/>
    <w:rsid w:val="00A05F34"/>
    <w:rsid w:val="00A06416"/>
    <w:rsid w:val="00A06C00"/>
    <w:rsid w:val="00A06D72"/>
    <w:rsid w:val="00A06EB1"/>
    <w:rsid w:val="00A072B4"/>
    <w:rsid w:val="00A07B3A"/>
    <w:rsid w:val="00A07DF2"/>
    <w:rsid w:val="00A10EBC"/>
    <w:rsid w:val="00A11A25"/>
    <w:rsid w:val="00A12566"/>
    <w:rsid w:val="00A1273D"/>
    <w:rsid w:val="00A127A0"/>
    <w:rsid w:val="00A12E96"/>
    <w:rsid w:val="00A12F28"/>
    <w:rsid w:val="00A13139"/>
    <w:rsid w:val="00A14007"/>
    <w:rsid w:val="00A14189"/>
    <w:rsid w:val="00A141AD"/>
    <w:rsid w:val="00A14A0A"/>
    <w:rsid w:val="00A155F9"/>
    <w:rsid w:val="00A15984"/>
    <w:rsid w:val="00A160AC"/>
    <w:rsid w:val="00A163B3"/>
    <w:rsid w:val="00A16C17"/>
    <w:rsid w:val="00A17AE6"/>
    <w:rsid w:val="00A17CE3"/>
    <w:rsid w:val="00A21AF6"/>
    <w:rsid w:val="00A23317"/>
    <w:rsid w:val="00A236B4"/>
    <w:rsid w:val="00A238B8"/>
    <w:rsid w:val="00A2391D"/>
    <w:rsid w:val="00A23E1E"/>
    <w:rsid w:val="00A24442"/>
    <w:rsid w:val="00A25545"/>
    <w:rsid w:val="00A255F8"/>
    <w:rsid w:val="00A25D70"/>
    <w:rsid w:val="00A25FD6"/>
    <w:rsid w:val="00A26197"/>
    <w:rsid w:val="00A262A4"/>
    <w:rsid w:val="00A265EC"/>
    <w:rsid w:val="00A266D8"/>
    <w:rsid w:val="00A26ECA"/>
    <w:rsid w:val="00A30B2E"/>
    <w:rsid w:val="00A30B94"/>
    <w:rsid w:val="00A30C5F"/>
    <w:rsid w:val="00A313DE"/>
    <w:rsid w:val="00A31B56"/>
    <w:rsid w:val="00A32234"/>
    <w:rsid w:val="00A3226E"/>
    <w:rsid w:val="00A32468"/>
    <w:rsid w:val="00A32DE2"/>
    <w:rsid w:val="00A3385A"/>
    <w:rsid w:val="00A33D27"/>
    <w:rsid w:val="00A34883"/>
    <w:rsid w:val="00A35181"/>
    <w:rsid w:val="00A365B1"/>
    <w:rsid w:val="00A3688A"/>
    <w:rsid w:val="00A37E84"/>
    <w:rsid w:val="00A40BCE"/>
    <w:rsid w:val="00A410AA"/>
    <w:rsid w:val="00A417DA"/>
    <w:rsid w:val="00A41E26"/>
    <w:rsid w:val="00A41F0D"/>
    <w:rsid w:val="00A42523"/>
    <w:rsid w:val="00A425FF"/>
    <w:rsid w:val="00A432C4"/>
    <w:rsid w:val="00A437DF"/>
    <w:rsid w:val="00A4414E"/>
    <w:rsid w:val="00A44499"/>
    <w:rsid w:val="00A449CB"/>
    <w:rsid w:val="00A44D5A"/>
    <w:rsid w:val="00A45504"/>
    <w:rsid w:val="00A45C80"/>
    <w:rsid w:val="00A45F5B"/>
    <w:rsid w:val="00A461B3"/>
    <w:rsid w:val="00A464DA"/>
    <w:rsid w:val="00A46709"/>
    <w:rsid w:val="00A47723"/>
    <w:rsid w:val="00A4795C"/>
    <w:rsid w:val="00A50440"/>
    <w:rsid w:val="00A5052F"/>
    <w:rsid w:val="00A50734"/>
    <w:rsid w:val="00A50EE1"/>
    <w:rsid w:val="00A511D5"/>
    <w:rsid w:val="00A511FF"/>
    <w:rsid w:val="00A51B4B"/>
    <w:rsid w:val="00A52170"/>
    <w:rsid w:val="00A528CC"/>
    <w:rsid w:val="00A53055"/>
    <w:rsid w:val="00A535EE"/>
    <w:rsid w:val="00A53ECD"/>
    <w:rsid w:val="00A54437"/>
    <w:rsid w:val="00A544E7"/>
    <w:rsid w:val="00A5456A"/>
    <w:rsid w:val="00A54875"/>
    <w:rsid w:val="00A55190"/>
    <w:rsid w:val="00A55DD1"/>
    <w:rsid w:val="00A56048"/>
    <w:rsid w:val="00A57231"/>
    <w:rsid w:val="00A5756B"/>
    <w:rsid w:val="00A60152"/>
    <w:rsid w:val="00A60441"/>
    <w:rsid w:val="00A60C2E"/>
    <w:rsid w:val="00A60DAA"/>
    <w:rsid w:val="00A60E76"/>
    <w:rsid w:val="00A611DC"/>
    <w:rsid w:val="00A61AA8"/>
    <w:rsid w:val="00A620F1"/>
    <w:rsid w:val="00A62B46"/>
    <w:rsid w:val="00A63B4C"/>
    <w:rsid w:val="00A63E41"/>
    <w:rsid w:val="00A64537"/>
    <w:rsid w:val="00A64B51"/>
    <w:rsid w:val="00A64EA4"/>
    <w:rsid w:val="00A650A5"/>
    <w:rsid w:val="00A65469"/>
    <w:rsid w:val="00A654BC"/>
    <w:rsid w:val="00A65A42"/>
    <w:rsid w:val="00A65BE0"/>
    <w:rsid w:val="00A660FE"/>
    <w:rsid w:val="00A66154"/>
    <w:rsid w:val="00A678C2"/>
    <w:rsid w:val="00A7019E"/>
    <w:rsid w:val="00A704CE"/>
    <w:rsid w:val="00A71F53"/>
    <w:rsid w:val="00A7266E"/>
    <w:rsid w:val="00A72F5C"/>
    <w:rsid w:val="00A7478C"/>
    <w:rsid w:val="00A7506B"/>
    <w:rsid w:val="00A7544C"/>
    <w:rsid w:val="00A75CA2"/>
    <w:rsid w:val="00A75E55"/>
    <w:rsid w:val="00A761AD"/>
    <w:rsid w:val="00A76433"/>
    <w:rsid w:val="00A771E6"/>
    <w:rsid w:val="00A8083A"/>
    <w:rsid w:val="00A8092D"/>
    <w:rsid w:val="00A81133"/>
    <w:rsid w:val="00A81144"/>
    <w:rsid w:val="00A81BAA"/>
    <w:rsid w:val="00A81D3D"/>
    <w:rsid w:val="00A81D79"/>
    <w:rsid w:val="00A825BD"/>
    <w:rsid w:val="00A82983"/>
    <w:rsid w:val="00A82D9B"/>
    <w:rsid w:val="00A832D9"/>
    <w:rsid w:val="00A83E98"/>
    <w:rsid w:val="00A84151"/>
    <w:rsid w:val="00A84B8F"/>
    <w:rsid w:val="00A84C46"/>
    <w:rsid w:val="00A84DF0"/>
    <w:rsid w:val="00A859F3"/>
    <w:rsid w:val="00A85CD1"/>
    <w:rsid w:val="00A86EAE"/>
    <w:rsid w:val="00A87FD6"/>
    <w:rsid w:val="00A90614"/>
    <w:rsid w:val="00A9207B"/>
    <w:rsid w:val="00A94191"/>
    <w:rsid w:val="00A9439C"/>
    <w:rsid w:val="00A9462A"/>
    <w:rsid w:val="00A94AAE"/>
    <w:rsid w:val="00A95682"/>
    <w:rsid w:val="00A95927"/>
    <w:rsid w:val="00A9627C"/>
    <w:rsid w:val="00A96A9F"/>
    <w:rsid w:val="00A973AF"/>
    <w:rsid w:val="00A97462"/>
    <w:rsid w:val="00A977B3"/>
    <w:rsid w:val="00AA0025"/>
    <w:rsid w:val="00AA039E"/>
    <w:rsid w:val="00AA156D"/>
    <w:rsid w:val="00AA1AF4"/>
    <w:rsid w:val="00AA1EC7"/>
    <w:rsid w:val="00AA1F3D"/>
    <w:rsid w:val="00AA2650"/>
    <w:rsid w:val="00AA322E"/>
    <w:rsid w:val="00AA3D60"/>
    <w:rsid w:val="00AA3DF4"/>
    <w:rsid w:val="00AA40C7"/>
    <w:rsid w:val="00AA4647"/>
    <w:rsid w:val="00AA4C70"/>
    <w:rsid w:val="00AA4F2A"/>
    <w:rsid w:val="00AA5442"/>
    <w:rsid w:val="00AA597A"/>
    <w:rsid w:val="00AA659C"/>
    <w:rsid w:val="00AA66D2"/>
    <w:rsid w:val="00AA6B89"/>
    <w:rsid w:val="00AA6E29"/>
    <w:rsid w:val="00AA73D5"/>
    <w:rsid w:val="00AB0176"/>
    <w:rsid w:val="00AB01A2"/>
    <w:rsid w:val="00AB04ED"/>
    <w:rsid w:val="00AB10D6"/>
    <w:rsid w:val="00AB16D3"/>
    <w:rsid w:val="00AB1AE3"/>
    <w:rsid w:val="00AB1B3B"/>
    <w:rsid w:val="00AB1C11"/>
    <w:rsid w:val="00AB1E00"/>
    <w:rsid w:val="00AB1FD9"/>
    <w:rsid w:val="00AB2DC7"/>
    <w:rsid w:val="00AB3B9C"/>
    <w:rsid w:val="00AB513A"/>
    <w:rsid w:val="00AB541C"/>
    <w:rsid w:val="00AB57FE"/>
    <w:rsid w:val="00AB5B75"/>
    <w:rsid w:val="00AB5C96"/>
    <w:rsid w:val="00AB5FC9"/>
    <w:rsid w:val="00AB633A"/>
    <w:rsid w:val="00AB6467"/>
    <w:rsid w:val="00AB783A"/>
    <w:rsid w:val="00AC1DAA"/>
    <w:rsid w:val="00AC2B29"/>
    <w:rsid w:val="00AC2F60"/>
    <w:rsid w:val="00AC346C"/>
    <w:rsid w:val="00AC3CF2"/>
    <w:rsid w:val="00AC3D5F"/>
    <w:rsid w:val="00AC3E4D"/>
    <w:rsid w:val="00AC41F7"/>
    <w:rsid w:val="00AC5501"/>
    <w:rsid w:val="00AC5E04"/>
    <w:rsid w:val="00AC61FC"/>
    <w:rsid w:val="00AC65C5"/>
    <w:rsid w:val="00AC691C"/>
    <w:rsid w:val="00AC69F5"/>
    <w:rsid w:val="00AC722C"/>
    <w:rsid w:val="00AC72B4"/>
    <w:rsid w:val="00AC7595"/>
    <w:rsid w:val="00AC7844"/>
    <w:rsid w:val="00AD0877"/>
    <w:rsid w:val="00AD1A2E"/>
    <w:rsid w:val="00AD2D38"/>
    <w:rsid w:val="00AD37C0"/>
    <w:rsid w:val="00AD3C2E"/>
    <w:rsid w:val="00AD4850"/>
    <w:rsid w:val="00AD611F"/>
    <w:rsid w:val="00AD662E"/>
    <w:rsid w:val="00AD75A5"/>
    <w:rsid w:val="00AD7E67"/>
    <w:rsid w:val="00AE0275"/>
    <w:rsid w:val="00AE0B05"/>
    <w:rsid w:val="00AE1266"/>
    <w:rsid w:val="00AE163D"/>
    <w:rsid w:val="00AE2113"/>
    <w:rsid w:val="00AE296E"/>
    <w:rsid w:val="00AE366B"/>
    <w:rsid w:val="00AE4078"/>
    <w:rsid w:val="00AE5889"/>
    <w:rsid w:val="00AE58DC"/>
    <w:rsid w:val="00AE5E69"/>
    <w:rsid w:val="00AE64BE"/>
    <w:rsid w:val="00AE716E"/>
    <w:rsid w:val="00AE7968"/>
    <w:rsid w:val="00AF0089"/>
    <w:rsid w:val="00AF027F"/>
    <w:rsid w:val="00AF0482"/>
    <w:rsid w:val="00AF0DBA"/>
    <w:rsid w:val="00AF1200"/>
    <w:rsid w:val="00AF13F9"/>
    <w:rsid w:val="00AF1D5F"/>
    <w:rsid w:val="00AF1E3B"/>
    <w:rsid w:val="00AF1EFE"/>
    <w:rsid w:val="00AF2189"/>
    <w:rsid w:val="00AF373C"/>
    <w:rsid w:val="00AF3DD3"/>
    <w:rsid w:val="00AF49D0"/>
    <w:rsid w:val="00AF5600"/>
    <w:rsid w:val="00AF5901"/>
    <w:rsid w:val="00AF5C1A"/>
    <w:rsid w:val="00AF62E5"/>
    <w:rsid w:val="00AF6429"/>
    <w:rsid w:val="00AF6588"/>
    <w:rsid w:val="00AF7B4E"/>
    <w:rsid w:val="00B00937"/>
    <w:rsid w:val="00B00CBA"/>
    <w:rsid w:val="00B00D17"/>
    <w:rsid w:val="00B01248"/>
    <w:rsid w:val="00B01326"/>
    <w:rsid w:val="00B01561"/>
    <w:rsid w:val="00B015A2"/>
    <w:rsid w:val="00B02909"/>
    <w:rsid w:val="00B02911"/>
    <w:rsid w:val="00B029F4"/>
    <w:rsid w:val="00B02B55"/>
    <w:rsid w:val="00B02BD0"/>
    <w:rsid w:val="00B032F3"/>
    <w:rsid w:val="00B03E3E"/>
    <w:rsid w:val="00B03EE4"/>
    <w:rsid w:val="00B056FA"/>
    <w:rsid w:val="00B057A3"/>
    <w:rsid w:val="00B05B9C"/>
    <w:rsid w:val="00B06038"/>
    <w:rsid w:val="00B06202"/>
    <w:rsid w:val="00B0681A"/>
    <w:rsid w:val="00B06921"/>
    <w:rsid w:val="00B06F4D"/>
    <w:rsid w:val="00B0707B"/>
    <w:rsid w:val="00B10356"/>
    <w:rsid w:val="00B1154E"/>
    <w:rsid w:val="00B1192B"/>
    <w:rsid w:val="00B11B75"/>
    <w:rsid w:val="00B11D4C"/>
    <w:rsid w:val="00B11F20"/>
    <w:rsid w:val="00B123DE"/>
    <w:rsid w:val="00B136D8"/>
    <w:rsid w:val="00B141D5"/>
    <w:rsid w:val="00B14994"/>
    <w:rsid w:val="00B151CC"/>
    <w:rsid w:val="00B15FF6"/>
    <w:rsid w:val="00B1622B"/>
    <w:rsid w:val="00B162D2"/>
    <w:rsid w:val="00B16D80"/>
    <w:rsid w:val="00B202D6"/>
    <w:rsid w:val="00B2040A"/>
    <w:rsid w:val="00B210A8"/>
    <w:rsid w:val="00B21289"/>
    <w:rsid w:val="00B212EB"/>
    <w:rsid w:val="00B2179E"/>
    <w:rsid w:val="00B21978"/>
    <w:rsid w:val="00B21A8A"/>
    <w:rsid w:val="00B226F3"/>
    <w:rsid w:val="00B238AA"/>
    <w:rsid w:val="00B246D2"/>
    <w:rsid w:val="00B24A2D"/>
    <w:rsid w:val="00B24FE0"/>
    <w:rsid w:val="00B25109"/>
    <w:rsid w:val="00B25809"/>
    <w:rsid w:val="00B25850"/>
    <w:rsid w:val="00B26FCB"/>
    <w:rsid w:val="00B27D14"/>
    <w:rsid w:val="00B308B2"/>
    <w:rsid w:val="00B30B2D"/>
    <w:rsid w:val="00B30C0A"/>
    <w:rsid w:val="00B3120F"/>
    <w:rsid w:val="00B318AE"/>
    <w:rsid w:val="00B31C6B"/>
    <w:rsid w:val="00B3209B"/>
    <w:rsid w:val="00B32F44"/>
    <w:rsid w:val="00B330AC"/>
    <w:rsid w:val="00B332B1"/>
    <w:rsid w:val="00B33744"/>
    <w:rsid w:val="00B34185"/>
    <w:rsid w:val="00B3430F"/>
    <w:rsid w:val="00B3442C"/>
    <w:rsid w:val="00B348E6"/>
    <w:rsid w:val="00B34AE4"/>
    <w:rsid w:val="00B35138"/>
    <w:rsid w:val="00B3582F"/>
    <w:rsid w:val="00B35F18"/>
    <w:rsid w:val="00B360D8"/>
    <w:rsid w:val="00B364AD"/>
    <w:rsid w:val="00B370A7"/>
    <w:rsid w:val="00B37473"/>
    <w:rsid w:val="00B40054"/>
    <w:rsid w:val="00B406A4"/>
    <w:rsid w:val="00B40F8B"/>
    <w:rsid w:val="00B41849"/>
    <w:rsid w:val="00B4201F"/>
    <w:rsid w:val="00B425E7"/>
    <w:rsid w:val="00B42D36"/>
    <w:rsid w:val="00B437B9"/>
    <w:rsid w:val="00B43854"/>
    <w:rsid w:val="00B44213"/>
    <w:rsid w:val="00B4490D"/>
    <w:rsid w:val="00B44989"/>
    <w:rsid w:val="00B44D1E"/>
    <w:rsid w:val="00B4501E"/>
    <w:rsid w:val="00B453E8"/>
    <w:rsid w:val="00B501A4"/>
    <w:rsid w:val="00B50D13"/>
    <w:rsid w:val="00B510A9"/>
    <w:rsid w:val="00B51381"/>
    <w:rsid w:val="00B52076"/>
    <w:rsid w:val="00B52411"/>
    <w:rsid w:val="00B5267A"/>
    <w:rsid w:val="00B52928"/>
    <w:rsid w:val="00B52AEE"/>
    <w:rsid w:val="00B52C02"/>
    <w:rsid w:val="00B53238"/>
    <w:rsid w:val="00B53BD3"/>
    <w:rsid w:val="00B5442F"/>
    <w:rsid w:val="00B54B7C"/>
    <w:rsid w:val="00B559D6"/>
    <w:rsid w:val="00B55C57"/>
    <w:rsid w:val="00B568F5"/>
    <w:rsid w:val="00B56FA6"/>
    <w:rsid w:val="00B57454"/>
    <w:rsid w:val="00B579CF"/>
    <w:rsid w:val="00B6006F"/>
    <w:rsid w:val="00B606C4"/>
    <w:rsid w:val="00B60D4D"/>
    <w:rsid w:val="00B60FDC"/>
    <w:rsid w:val="00B60FDD"/>
    <w:rsid w:val="00B6146E"/>
    <w:rsid w:val="00B62592"/>
    <w:rsid w:val="00B63BC5"/>
    <w:rsid w:val="00B63F27"/>
    <w:rsid w:val="00B645AB"/>
    <w:rsid w:val="00B6482D"/>
    <w:rsid w:val="00B64F8A"/>
    <w:rsid w:val="00B6515B"/>
    <w:rsid w:val="00B65CC2"/>
    <w:rsid w:val="00B6616B"/>
    <w:rsid w:val="00B663CD"/>
    <w:rsid w:val="00B677C8"/>
    <w:rsid w:val="00B679B4"/>
    <w:rsid w:val="00B7015D"/>
    <w:rsid w:val="00B7041E"/>
    <w:rsid w:val="00B704D1"/>
    <w:rsid w:val="00B70676"/>
    <w:rsid w:val="00B7067B"/>
    <w:rsid w:val="00B70846"/>
    <w:rsid w:val="00B70BCD"/>
    <w:rsid w:val="00B70D0A"/>
    <w:rsid w:val="00B70D64"/>
    <w:rsid w:val="00B72339"/>
    <w:rsid w:val="00B72B13"/>
    <w:rsid w:val="00B732B7"/>
    <w:rsid w:val="00B73395"/>
    <w:rsid w:val="00B739A8"/>
    <w:rsid w:val="00B73C6E"/>
    <w:rsid w:val="00B74352"/>
    <w:rsid w:val="00B7508E"/>
    <w:rsid w:val="00B75281"/>
    <w:rsid w:val="00B75AC0"/>
    <w:rsid w:val="00B76263"/>
    <w:rsid w:val="00B76816"/>
    <w:rsid w:val="00B76C1D"/>
    <w:rsid w:val="00B77504"/>
    <w:rsid w:val="00B8016A"/>
    <w:rsid w:val="00B8033A"/>
    <w:rsid w:val="00B81780"/>
    <w:rsid w:val="00B81B66"/>
    <w:rsid w:val="00B81BAB"/>
    <w:rsid w:val="00B82130"/>
    <w:rsid w:val="00B82FF5"/>
    <w:rsid w:val="00B83153"/>
    <w:rsid w:val="00B852A5"/>
    <w:rsid w:val="00B852D1"/>
    <w:rsid w:val="00B853FF"/>
    <w:rsid w:val="00B8602F"/>
    <w:rsid w:val="00B8603F"/>
    <w:rsid w:val="00B869ED"/>
    <w:rsid w:val="00B87078"/>
    <w:rsid w:val="00B871EC"/>
    <w:rsid w:val="00B87746"/>
    <w:rsid w:val="00B87ACC"/>
    <w:rsid w:val="00B87E61"/>
    <w:rsid w:val="00B90859"/>
    <w:rsid w:val="00B908E7"/>
    <w:rsid w:val="00B90D56"/>
    <w:rsid w:val="00B91045"/>
    <w:rsid w:val="00B9147D"/>
    <w:rsid w:val="00B92564"/>
    <w:rsid w:val="00B93979"/>
    <w:rsid w:val="00B9418D"/>
    <w:rsid w:val="00B94415"/>
    <w:rsid w:val="00B94886"/>
    <w:rsid w:val="00B95185"/>
    <w:rsid w:val="00B95243"/>
    <w:rsid w:val="00B956CA"/>
    <w:rsid w:val="00B95BCB"/>
    <w:rsid w:val="00B96621"/>
    <w:rsid w:val="00B96D68"/>
    <w:rsid w:val="00B97A0B"/>
    <w:rsid w:val="00BA0BC7"/>
    <w:rsid w:val="00BA0CBA"/>
    <w:rsid w:val="00BA12D7"/>
    <w:rsid w:val="00BA18A5"/>
    <w:rsid w:val="00BA1AB7"/>
    <w:rsid w:val="00BA1B40"/>
    <w:rsid w:val="00BA1F78"/>
    <w:rsid w:val="00BA311C"/>
    <w:rsid w:val="00BA3690"/>
    <w:rsid w:val="00BA418A"/>
    <w:rsid w:val="00BA43F6"/>
    <w:rsid w:val="00BA489F"/>
    <w:rsid w:val="00BA4BD9"/>
    <w:rsid w:val="00BA5A1D"/>
    <w:rsid w:val="00BA5D30"/>
    <w:rsid w:val="00BA6211"/>
    <w:rsid w:val="00BA6C4D"/>
    <w:rsid w:val="00BA788D"/>
    <w:rsid w:val="00BA7E46"/>
    <w:rsid w:val="00BB126D"/>
    <w:rsid w:val="00BB1444"/>
    <w:rsid w:val="00BB1774"/>
    <w:rsid w:val="00BB18BD"/>
    <w:rsid w:val="00BB19A7"/>
    <w:rsid w:val="00BB1AE8"/>
    <w:rsid w:val="00BB1B8F"/>
    <w:rsid w:val="00BB2156"/>
    <w:rsid w:val="00BB2E0B"/>
    <w:rsid w:val="00BB3A2F"/>
    <w:rsid w:val="00BB3D1D"/>
    <w:rsid w:val="00BB3D81"/>
    <w:rsid w:val="00BB4029"/>
    <w:rsid w:val="00BB43BA"/>
    <w:rsid w:val="00BB4590"/>
    <w:rsid w:val="00BB4D19"/>
    <w:rsid w:val="00BB4E79"/>
    <w:rsid w:val="00BB522F"/>
    <w:rsid w:val="00BB5CEC"/>
    <w:rsid w:val="00BB68A4"/>
    <w:rsid w:val="00BB6A8D"/>
    <w:rsid w:val="00BB6B2D"/>
    <w:rsid w:val="00BB70F8"/>
    <w:rsid w:val="00BB75E2"/>
    <w:rsid w:val="00BB7902"/>
    <w:rsid w:val="00BB7BB6"/>
    <w:rsid w:val="00BB7CD7"/>
    <w:rsid w:val="00BC00EC"/>
    <w:rsid w:val="00BC0207"/>
    <w:rsid w:val="00BC050D"/>
    <w:rsid w:val="00BC08BA"/>
    <w:rsid w:val="00BC08FA"/>
    <w:rsid w:val="00BC16DB"/>
    <w:rsid w:val="00BC1716"/>
    <w:rsid w:val="00BC1C06"/>
    <w:rsid w:val="00BC1CC5"/>
    <w:rsid w:val="00BC2A92"/>
    <w:rsid w:val="00BC2B86"/>
    <w:rsid w:val="00BC32B0"/>
    <w:rsid w:val="00BC381F"/>
    <w:rsid w:val="00BC3A2A"/>
    <w:rsid w:val="00BC3F8A"/>
    <w:rsid w:val="00BC4186"/>
    <w:rsid w:val="00BC43C8"/>
    <w:rsid w:val="00BC51F2"/>
    <w:rsid w:val="00BC55A7"/>
    <w:rsid w:val="00BC5E35"/>
    <w:rsid w:val="00BC5EC4"/>
    <w:rsid w:val="00BC5EE5"/>
    <w:rsid w:val="00BC615B"/>
    <w:rsid w:val="00BC625B"/>
    <w:rsid w:val="00BC64FB"/>
    <w:rsid w:val="00BC67C0"/>
    <w:rsid w:val="00BC680A"/>
    <w:rsid w:val="00BC6C50"/>
    <w:rsid w:val="00BC7AD1"/>
    <w:rsid w:val="00BD14CA"/>
    <w:rsid w:val="00BD1794"/>
    <w:rsid w:val="00BD1BAC"/>
    <w:rsid w:val="00BD2716"/>
    <w:rsid w:val="00BD307E"/>
    <w:rsid w:val="00BD309F"/>
    <w:rsid w:val="00BD36C4"/>
    <w:rsid w:val="00BD38E8"/>
    <w:rsid w:val="00BD3EB2"/>
    <w:rsid w:val="00BD3F3B"/>
    <w:rsid w:val="00BD4488"/>
    <w:rsid w:val="00BD4499"/>
    <w:rsid w:val="00BD45CC"/>
    <w:rsid w:val="00BD5539"/>
    <w:rsid w:val="00BD592A"/>
    <w:rsid w:val="00BD64BD"/>
    <w:rsid w:val="00BD6CBE"/>
    <w:rsid w:val="00BD6EF8"/>
    <w:rsid w:val="00BE0453"/>
    <w:rsid w:val="00BE06D6"/>
    <w:rsid w:val="00BE0788"/>
    <w:rsid w:val="00BE11C6"/>
    <w:rsid w:val="00BE182F"/>
    <w:rsid w:val="00BE1AA6"/>
    <w:rsid w:val="00BE1BE5"/>
    <w:rsid w:val="00BE1C59"/>
    <w:rsid w:val="00BE2AF7"/>
    <w:rsid w:val="00BE2BD2"/>
    <w:rsid w:val="00BE33F3"/>
    <w:rsid w:val="00BE3407"/>
    <w:rsid w:val="00BE3AA3"/>
    <w:rsid w:val="00BE3B74"/>
    <w:rsid w:val="00BE3BC7"/>
    <w:rsid w:val="00BE477D"/>
    <w:rsid w:val="00BE621E"/>
    <w:rsid w:val="00BE6A7D"/>
    <w:rsid w:val="00BE6AFB"/>
    <w:rsid w:val="00BE6FA7"/>
    <w:rsid w:val="00BF04FF"/>
    <w:rsid w:val="00BF129C"/>
    <w:rsid w:val="00BF191A"/>
    <w:rsid w:val="00BF1945"/>
    <w:rsid w:val="00BF26FE"/>
    <w:rsid w:val="00BF3C92"/>
    <w:rsid w:val="00BF47AF"/>
    <w:rsid w:val="00BF4A91"/>
    <w:rsid w:val="00BF5923"/>
    <w:rsid w:val="00BF5F14"/>
    <w:rsid w:val="00BF62B1"/>
    <w:rsid w:val="00BF64A4"/>
    <w:rsid w:val="00BF6774"/>
    <w:rsid w:val="00C0004C"/>
    <w:rsid w:val="00C00110"/>
    <w:rsid w:val="00C007D4"/>
    <w:rsid w:val="00C00E21"/>
    <w:rsid w:val="00C0127E"/>
    <w:rsid w:val="00C0136C"/>
    <w:rsid w:val="00C02178"/>
    <w:rsid w:val="00C02306"/>
    <w:rsid w:val="00C025CE"/>
    <w:rsid w:val="00C02820"/>
    <w:rsid w:val="00C02A1C"/>
    <w:rsid w:val="00C02A4E"/>
    <w:rsid w:val="00C03741"/>
    <w:rsid w:val="00C03B7E"/>
    <w:rsid w:val="00C03F72"/>
    <w:rsid w:val="00C055E9"/>
    <w:rsid w:val="00C058F2"/>
    <w:rsid w:val="00C05960"/>
    <w:rsid w:val="00C05A92"/>
    <w:rsid w:val="00C05B00"/>
    <w:rsid w:val="00C05DE5"/>
    <w:rsid w:val="00C0656A"/>
    <w:rsid w:val="00C0753A"/>
    <w:rsid w:val="00C07925"/>
    <w:rsid w:val="00C07FF2"/>
    <w:rsid w:val="00C118C7"/>
    <w:rsid w:val="00C11F68"/>
    <w:rsid w:val="00C12925"/>
    <w:rsid w:val="00C12F8E"/>
    <w:rsid w:val="00C13FA4"/>
    <w:rsid w:val="00C147FD"/>
    <w:rsid w:val="00C151C8"/>
    <w:rsid w:val="00C157A6"/>
    <w:rsid w:val="00C16CF1"/>
    <w:rsid w:val="00C17950"/>
    <w:rsid w:val="00C179E1"/>
    <w:rsid w:val="00C17AEA"/>
    <w:rsid w:val="00C17BB4"/>
    <w:rsid w:val="00C20F31"/>
    <w:rsid w:val="00C212F5"/>
    <w:rsid w:val="00C22138"/>
    <w:rsid w:val="00C241D3"/>
    <w:rsid w:val="00C2483D"/>
    <w:rsid w:val="00C2565C"/>
    <w:rsid w:val="00C25BF5"/>
    <w:rsid w:val="00C26308"/>
    <w:rsid w:val="00C26ADE"/>
    <w:rsid w:val="00C27069"/>
    <w:rsid w:val="00C27F15"/>
    <w:rsid w:val="00C301E1"/>
    <w:rsid w:val="00C3024F"/>
    <w:rsid w:val="00C307E8"/>
    <w:rsid w:val="00C30D52"/>
    <w:rsid w:val="00C313C9"/>
    <w:rsid w:val="00C31C55"/>
    <w:rsid w:val="00C31F00"/>
    <w:rsid w:val="00C324F8"/>
    <w:rsid w:val="00C335F7"/>
    <w:rsid w:val="00C33928"/>
    <w:rsid w:val="00C33EA1"/>
    <w:rsid w:val="00C34580"/>
    <w:rsid w:val="00C35060"/>
    <w:rsid w:val="00C35107"/>
    <w:rsid w:val="00C35314"/>
    <w:rsid w:val="00C35BF2"/>
    <w:rsid w:val="00C36845"/>
    <w:rsid w:val="00C36C62"/>
    <w:rsid w:val="00C37935"/>
    <w:rsid w:val="00C405CB"/>
    <w:rsid w:val="00C4098C"/>
    <w:rsid w:val="00C4140F"/>
    <w:rsid w:val="00C420A4"/>
    <w:rsid w:val="00C421E6"/>
    <w:rsid w:val="00C4264C"/>
    <w:rsid w:val="00C42AA7"/>
    <w:rsid w:val="00C43385"/>
    <w:rsid w:val="00C436DA"/>
    <w:rsid w:val="00C43BB6"/>
    <w:rsid w:val="00C4411B"/>
    <w:rsid w:val="00C44A99"/>
    <w:rsid w:val="00C45240"/>
    <w:rsid w:val="00C45B11"/>
    <w:rsid w:val="00C45D09"/>
    <w:rsid w:val="00C465CC"/>
    <w:rsid w:val="00C46D84"/>
    <w:rsid w:val="00C46ECA"/>
    <w:rsid w:val="00C47189"/>
    <w:rsid w:val="00C47414"/>
    <w:rsid w:val="00C4778B"/>
    <w:rsid w:val="00C47B5F"/>
    <w:rsid w:val="00C50CA2"/>
    <w:rsid w:val="00C50EB6"/>
    <w:rsid w:val="00C50EFE"/>
    <w:rsid w:val="00C51406"/>
    <w:rsid w:val="00C51A1D"/>
    <w:rsid w:val="00C51BE6"/>
    <w:rsid w:val="00C51CAD"/>
    <w:rsid w:val="00C51E6F"/>
    <w:rsid w:val="00C52561"/>
    <w:rsid w:val="00C52A90"/>
    <w:rsid w:val="00C53A74"/>
    <w:rsid w:val="00C54530"/>
    <w:rsid w:val="00C54A09"/>
    <w:rsid w:val="00C54CFB"/>
    <w:rsid w:val="00C55106"/>
    <w:rsid w:val="00C569FF"/>
    <w:rsid w:val="00C56DF1"/>
    <w:rsid w:val="00C56E37"/>
    <w:rsid w:val="00C57F5B"/>
    <w:rsid w:val="00C60736"/>
    <w:rsid w:val="00C619B4"/>
    <w:rsid w:val="00C61FD9"/>
    <w:rsid w:val="00C62298"/>
    <w:rsid w:val="00C623D7"/>
    <w:rsid w:val="00C624AF"/>
    <w:rsid w:val="00C6341E"/>
    <w:rsid w:val="00C6358D"/>
    <w:rsid w:val="00C63EA2"/>
    <w:rsid w:val="00C65723"/>
    <w:rsid w:val="00C660F7"/>
    <w:rsid w:val="00C67C0C"/>
    <w:rsid w:val="00C70934"/>
    <w:rsid w:val="00C71749"/>
    <w:rsid w:val="00C71AD1"/>
    <w:rsid w:val="00C72057"/>
    <w:rsid w:val="00C739D8"/>
    <w:rsid w:val="00C7453D"/>
    <w:rsid w:val="00C74612"/>
    <w:rsid w:val="00C74A21"/>
    <w:rsid w:val="00C75314"/>
    <w:rsid w:val="00C759A6"/>
    <w:rsid w:val="00C75EF9"/>
    <w:rsid w:val="00C763E4"/>
    <w:rsid w:val="00C7657C"/>
    <w:rsid w:val="00C76D2A"/>
    <w:rsid w:val="00C77833"/>
    <w:rsid w:val="00C77EB8"/>
    <w:rsid w:val="00C80017"/>
    <w:rsid w:val="00C8038C"/>
    <w:rsid w:val="00C80B4B"/>
    <w:rsid w:val="00C81291"/>
    <w:rsid w:val="00C81702"/>
    <w:rsid w:val="00C8209C"/>
    <w:rsid w:val="00C8283A"/>
    <w:rsid w:val="00C82E78"/>
    <w:rsid w:val="00C830F9"/>
    <w:rsid w:val="00C83492"/>
    <w:rsid w:val="00C842BE"/>
    <w:rsid w:val="00C84A04"/>
    <w:rsid w:val="00C84EC0"/>
    <w:rsid w:val="00C85E16"/>
    <w:rsid w:val="00C86867"/>
    <w:rsid w:val="00C87232"/>
    <w:rsid w:val="00C87B72"/>
    <w:rsid w:val="00C9050F"/>
    <w:rsid w:val="00C91025"/>
    <w:rsid w:val="00C91FE9"/>
    <w:rsid w:val="00C923AC"/>
    <w:rsid w:val="00C92EDF"/>
    <w:rsid w:val="00C9304F"/>
    <w:rsid w:val="00C93E6D"/>
    <w:rsid w:val="00C9412E"/>
    <w:rsid w:val="00C946C3"/>
    <w:rsid w:val="00C94FAD"/>
    <w:rsid w:val="00C95356"/>
    <w:rsid w:val="00C953AE"/>
    <w:rsid w:val="00C95926"/>
    <w:rsid w:val="00C968FD"/>
    <w:rsid w:val="00C96C81"/>
    <w:rsid w:val="00C96D1E"/>
    <w:rsid w:val="00C97469"/>
    <w:rsid w:val="00C97496"/>
    <w:rsid w:val="00CA0178"/>
    <w:rsid w:val="00CA136B"/>
    <w:rsid w:val="00CA13B5"/>
    <w:rsid w:val="00CA1BC3"/>
    <w:rsid w:val="00CA1D44"/>
    <w:rsid w:val="00CA1FB9"/>
    <w:rsid w:val="00CA24B6"/>
    <w:rsid w:val="00CA2AC4"/>
    <w:rsid w:val="00CA46EB"/>
    <w:rsid w:val="00CA515A"/>
    <w:rsid w:val="00CA51FA"/>
    <w:rsid w:val="00CA5208"/>
    <w:rsid w:val="00CA59C9"/>
    <w:rsid w:val="00CA5C27"/>
    <w:rsid w:val="00CA6716"/>
    <w:rsid w:val="00CA6CC7"/>
    <w:rsid w:val="00CA6E1D"/>
    <w:rsid w:val="00CA73BB"/>
    <w:rsid w:val="00CA747F"/>
    <w:rsid w:val="00CB0169"/>
    <w:rsid w:val="00CB119E"/>
    <w:rsid w:val="00CB148B"/>
    <w:rsid w:val="00CB1BB5"/>
    <w:rsid w:val="00CB2A4C"/>
    <w:rsid w:val="00CB391E"/>
    <w:rsid w:val="00CB3F8D"/>
    <w:rsid w:val="00CB565D"/>
    <w:rsid w:val="00CB572C"/>
    <w:rsid w:val="00CB5901"/>
    <w:rsid w:val="00CB5CC5"/>
    <w:rsid w:val="00CB722C"/>
    <w:rsid w:val="00CB73D0"/>
    <w:rsid w:val="00CB77D6"/>
    <w:rsid w:val="00CC0024"/>
    <w:rsid w:val="00CC052B"/>
    <w:rsid w:val="00CC0796"/>
    <w:rsid w:val="00CC0A41"/>
    <w:rsid w:val="00CC0E27"/>
    <w:rsid w:val="00CC145B"/>
    <w:rsid w:val="00CC15C7"/>
    <w:rsid w:val="00CC1A07"/>
    <w:rsid w:val="00CC1A27"/>
    <w:rsid w:val="00CC1C0F"/>
    <w:rsid w:val="00CC1F22"/>
    <w:rsid w:val="00CC31AC"/>
    <w:rsid w:val="00CC320C"/>
    <w:rsid w:val="00CC4225"/>
    <w:rsid w:val="00CC49A0"/>
    <w:rsid w:val="00CC4AB6"/>
    <w:rsid w:val="00CC5C84"/>
    <w:rsid w:val="00CC6359"/>
    <w:rsid w:val="00CC6EEF"/>
    <w:rsid w:val="00CC7212"/>
    <w:rsid w:val="00CC7DEC"/>
    <w:rsid w:val="00CD0CFD"/>
    <w:rsid w:val="00CD0F35"/>
    <w:rsid w:val="00CD1E05"/>
    <w:rsid w:val="00CD266D"/>
    <w:rsid w:val="00CD3738"/>
    <w:rsid w:val="00CD3860"/>
    <w:rsid w:val="00CD4269"/>
    <w:rsid w:val="00CD42BF"/>
    <w:rsid w:val="00CD4C09"/>
    <w:rsid w:val="00CD5163"/>
    <w:rsid w:val="00CD5445"/>
    <w:rsid w:val="00CD5727"/>
    <w:rsid w:val="00CD5DC9"/>
    <w:rsid w:val="00CD78FD"/>
    <w:rsid w:val="00CE03F3"/>
    <w:rsid w:val="00CE05B3"/>
    <w:rsid w:val="00CE09F5"/>
    <w:rsid w:val="00CE1BB5"/>
    <w:rsid w:val="00CE24EE"/>
    <w:rsid w:val="00CE2B2D"/>
    <w:rsid w:val="00CE2F7E"/>
    <w:rsid w:val="00CE34CC"/>
    <w:rsid w:val="00CE38CF"/>
    <w:rsid w:val="00CE4559"/>
    <w:rsid w:val="00CE4F9E"/>
    <w:rsid w:val="00CE53DF"/>
    <w:rsid w:val="00CE5689"/>
    <w:rsid w:val="00CE56B3"/>
    <w:rsid w:val="00CE6E82"/>
    <w:rsid w:val="00CE72BB"/>
    <w:rsid w:val="00CF09A7"/>
    <w:rsid w:val="00CF0F42"/>
    <w:rsid w:val="00CF1094"/>
    <w:rsid w:val="00CF10A5"/>
    <w:rsid w:val="00CF188D"/>
    <w:rsid w:val="00CF1C8C"/>
    <w:rsid w:val="00CF2E8F"/>
    <w:rsid w:val="00CF4266"/>
    <w:rsid w:val="00CF47F3"/>
    <w:rsid w:val="00CF4930"/>
    <w:rsid w:val="00CF5968"/>
    <w:rsid w:val="00CF6C2B"/>
    <w:rsid w:val="00CF76C7"/>
    <w:rsid w:val="00CF781B"/>
    <w:rsid w:val="00CF7DF0"/>
    <w:rsid w:val="00D000F2"/>
    <w:rsid w:val="00D00749"/>
    <w:rsid w:val="00D00FD8"/>
    <w:rsid w:val="00D02283"/>
    <w:rsid w:val="00D022B1"/>
    <w:rsid w:val="00D02AC9"/>
    <w:rsid w:val="00D031D6"/>
    <w:rsid w:val="00D03C54"/>
    <w:rsid w:val="00D03DDA"/>
    <w:rsid w:val="00D03E39"/>
    <w:rsid w:val="00D0475B"/>
    <w:rsid w:val="00D049DF"/>
    <w:rsid w:val="00D04A11"/>
    <w:rsid w:val="00D04C1D"/>
    <w:rsid w:val="00D04E22"/>
    <w:rsid w:val="00D05236"/>
    <w:rsid w:val="00D055C6"/>
    <w:rsid w:val="00D06ED0"/>
    <w:rsid w:val="00D07798"/>
    <w:rsid w:val="00D07E27"/>
    <w:rsid w:val="00D1037B"/>
    <w:rsid w:val="00D1159E"/>
    <w:rsid w:val="00D121BF"/>
    <w:rsid w:val="00D12E73"/>
    <w:rsid w:val="00D1302A"/>
    <w:rsid w:val="00D131EC"/>
    <w:rsid w:val="00D13607"/>
    <w:rsid w:val="00D13DB6"/>
    <w:rsid w:val="00D14935"/>
    <w:rsid w:val="00D14CC9"/>
    <w:rsid w:val="00D14F02"/>
    <w:rsid w:val="00D14F18"/>
    <w:rsid w:val="00D14F2C"/>
    <w:rsid w:val="00D159A8"/>
    <w:rsid w:val="00D15B4A"/>
    <w:rsid w:val="00D15E70"/>
    <w:rsid w:val="00D160EE"/>
    <w:rsid w:val="00D172AF"/>
    <w:rsid w:val="00D17911"/>
    <w:rsid w:val="00D203DF"/>
    <w:rsid w:val="00D20897"/>
    <w:rsid w:val="00D20C2F"/>
    <w:rsid w:val="00D21660"/>
    <w:rsid w:val="00D216AE"/>
    <w:rsid w:val="00D22EE8"/>
    <w:rsid w:val="00D2318D"/>
    <w:rsid w:val="00D24EBA"/>
    <w:rsid w:val="00D25E1E"/>
    <w:rsid w:val="00D266D5"/>
    <w:rsid w:val="00D26E63"/>
    <w:rsid w:val="00D27137"/>
    <w:rsid w:val="00D27332"/>
    <w:rsid w:val="00D27488"/>
    <w:rsid w:val="00D274A3"/>
    <w:rsid w:val="00D3011A"/>
    <w:rsid w:val="00D30581"/>
    <w:rsid w:val="00D30AE5"/>
    <w:rsid w:val="00D30FA7"/>
    <w:rsid w:val="00D31138"/>
    <w:rsid w:val="00D31195"/>
    <w:rsid w:val="00D318EB"/>
    <w:rsid w:val="00D31935"/>
    <w:rsid w:val="00D32C9B"/>
    <w:rsid w:val="00D332DD"/>
    <w:rsid w:val="00D33A42"/>
    <w:rsid w:val="00D343A7"/>
    <w:rsid w:val="00D343ED"/>
    <w:rsid w:val="00D34565"/>
    <w:rsid w:val="00D34AA4"/>
    <w:rsid w:val="00D34FE1"/>
    <w:rsid w:val="00D353A6"/>
    <w:rsid w:val="00D356AC"/>
    <w:rsid w:val="00D35789"/>
    <w:rsid w:val="00D35E19"/>
    <w:rsid w:val="00D361FA"/>
    <w:rsid w:val="00D37E5E"/>
    <w:rsid w:val="00D402F1"/>
    <w:rsid w:val="00D40865"/>
    <w:rsid w:val="00D40AB2"/>
    <w:rsid w:val="00D419B3"/>
    <w:rsid w:val="00D41A9B"/>
    <w:rsid w:val="00D41DEE"/>
    <w:rsid w:val="00D4230C"/>
    <w:rsid w:val="00D434D7"/>
    <w:rsid w:val="00D43C83"/>
    <w:rsid w:val="00D43E30"/>
    <w:rsid w:val="00D450AC"/>
    <w:rsid w:val="00D450CA"/>
    <w:rsid w:val="00D4531B"/>
    <w:rsid w:val="00D46213"/>
    <w:rsid w:val="00D46944"/>
    <w:rsid w:val="00D46947"/>
    <w:rsid w:val="00D478B3"/>
    <w:rsid w:val="00D47A54"/>
    <w:rsid w:val="00D50C21"/>
    <w:rsid w:val="00D5128D"/>
    <w:rsid w:val="00D5176A"/>
    <w:rsid w:val="00D51C0F"/>
    <w:rsid w:val="00D52A4E"/>
    <w:rsid w:val="00D53BBB"/>
    <w:rsid w:val="00D53CAB"/>
    <w:rsid w:val="00D54288"/>
    <w:rsid w:val="00D54447"/>
    <w:rsid w:val="00D544E9"/>
    <w:rsid w:val="00D5572B"/>
    <w:rsid w:val="00D5595E"/>
    <w:rsid w:val="00D56474"/>
    <w:rsid w:val="00D56A81"/>
    <w:rsid w:val="00D5719E"/>
    <w:rsid w:val="00D57883"/>
    <w:rsid w:val="00D601CE"/>
    <w:rsid w:val="00D60E67"/>
    <w:rsid w:val="00D613F9"/>
    <w:rsid w:val="00D61B16"/>
    <w:rsid w:val="00D61F5E"/>
    <w:rsid w:val="00D625A6"/>
    <w:rsid w:val="00D6291B"/>
    <w:rsid w:val="00D63832"/>
    <w:rsid w:val="00D6398B"/>
    <w:rsid w:val="00D63D82"/>
    <w:rsid w:val="00D64DD1"/>
    <w:rsid w:val="00D64F60"/>
    <w:rsid w:val="00D659D0"/>
    <w:rsid w:val="00D65C94"/>
    <w:rsid w:val="00D66298"/>
    <w:rsid w:val="00D675AE"/>
    <w:rsid w:val="00D67755"/>
    <w:rsid w:val="00D7007D"/>
    <w:rsid w:val="00D7021E"/>
    <w:rsid w:val="00D708A0"/>
    <w:rsid w:val="00D70EC8"/>
    <w:rsid w:val="00D723C5"/>
    <w:rsid w:val="00D7413C"/>
    <w:rsid w:val="00D74197"/>
    <w:rsid w:val="00D7467C"/>
    <w:rsid w:val="00D74D9E"/>
    <w:rsid w:val="00D75C4C"/>
    <w:rsid w:val="00D761AF"/>
    <w:rsid w:val="00D76AD5"/>
    <w:rsid w:val="00D7715F"/>
    <w:rsid w:val="00D80CE9"/>
    <w:rsid w:val="00D80EE7"/>
    <w:rsid w:val="00D8198C"/>
    <w:rsid w:val="00D81AF2"/>
    <w:rsid w:val="00D81F70"/>
    <w:rsid w:val="00D81FD2"/>
    <w:rsid w:val="00D81FD8"/>
    <w:rsid w:val="00D8248E"/>
    <w:rsid w:val="00D82D39"/>
    <w:rsid w:val="00D82DFF"/>
    <w:rsid w:val="00D82E44"/>
    <w:rsid w:val="00D832F6"/>
    <w:rsid w:val="00D83657"/>
    <w:rsid w:val="00D85394"/>
    <w:rsid w:val="00D85741"/>
    <w:rsid w:val="00D857AB"/>
    <w:rsid w:val="00D85AEA"/>
    <w:rsid w:val="00D861D3"/>
    <w:rsid w:val="00D86871"/>
    <w:rsid w:val="00D86F55"/>
    <w:rsid w:val="00D8780F"/>
    <w:rsid w:val="00D9061E"/>
    <w:rsid w:val="00D9103B"/>
    <w:rsid w:val="00D91CD5"/>
    <w:rsid w:val="00D92255"/>
    <w:rsid w:val="00D93985"/>
    <w:rsid w:val="00D94296"/>
    <w:rsid w:val="00D945CA"/>
    <w:rsid w:val="00D9472B"/>
    <w:rsid w:val="00D95231"/>
    <w:rsid w:val="00D95273"/>
    <w:rsid w:val="00D96C44"/>
    <w:rsid w:val="00D96D26"/>
    <w:rsid w:val="00D96E0B"/>
    <w:rsid w:val="00D97337"/>
    <w:rsid w:val="00D97A93"/>
    <w:rsid w:val="00DA070C"/>
    <w:rsid w:val="00DA0ED1"/>
    <w:rsid w:val="00DA1B69"/>
    <w:rsid w:val="00DA26B1"/>
    <w:rsid w:val="00DA2AD8"/>
    <w:rsid w:val="00DA2C70"/>
    <w:rsid w:val="00DA3689"/>
    <w:rsid w:val="00DA3844"/>
    <w:rsid w:val="00DA44C5"/>
    <w:rsid w:val="00DA4B3C"/>
    <w:rsid w:val="00DA4F48"/>
    <w:rsid w:val="00DA523C"/>
    <w:rsid w:val="00DA5654"/>
    <w:rsid w:val="00DA6449"/>
    <w:rsid w:val="00DA65D1"/>
    <w:rsid w:val="00DA687E"/>
    <w:rsid w:val="00DB11DE"/>
    <w:rsid w:val="00DB166D"/>
    <w:rsid w:val="00DB182B"/>
    <w:rsid w:val="00DB18A7"/>
    <w:rsid w:val="00DB1982"/>
    <w:rsid w:val="00DB256B"/>
    <w:rsid w:val="00DB2B20"/>
    <w:rsid w:val="00DB2BB6"/>
    <w:rsid w:val="00DB317F"/>
    <w:rsid w:val="00DB405B"/>
    <w:rsid w:val="00DB515A"/>
    <w:rsid w:val="00DB6906"/>
    <w:rsid w:val="00DB6C2A"/>
    <w:rsid w:val="00DB7147"/>
    <w:rsid w:val="00DB7829"/>
    <w:rsid w:val="00DC01B2"/>
    <w:rsid w:val="00DC0A90"/>
    <w:rsid w:val="00DC258E"/>
    <w:rsid w:val="00DC29BD"/>
    <w:rsid w:val="00DC3D63"/>
    <w:rsid w:val="00DC405A"/>
    <w:rsid w:val="00DC4269"/>
    <w:rsid w:val="00DC437F"/>
    <w:rsid w:val="00DC5039"/>
    <w:rsid w:val="00DC5682"/>
    <w:rsid w:val="00DC5F11"/>
    <w:rsid w:val="00DC68A0"/>
    <w:rsid w:val="00DC6904"/>
    <w:rsid w:val="00DC6C33"/>
    <w:rsid w:val="00DC7271"/>
    <w:rsid w:val="00DC779F"/>
    <w:rsid w:val="00DD0D5F"/>
    <w:rsid w:val="00DD0F30"/>
    <w:rsid w:val="00DD1ED0"/>
    <w:rsid w:val="00DD1F40"/>
    <w:rsid w:val="00DD20A7"/>
    <w:rsid w:val="00DD255B"/>
    <w:rsid w:val="00DD257E"/>
    <w:rsid w:val="00DD2764"/>
    <w:rsid w:val="00DD2D24"/>
    <w:rsid w:val="00DD2F67"/>
    <w:rsid w:val="00DD397B"/>
    <w:rsid w:val="00DD4227"/>
    <w:rsid w:val="00DD482D"/>
    <w:rsid w:val="00DD615C"/>
    <w:rsid w:val="00DD6E72"/>
    <w:rsid w:val="00DD6F39"/>
    <w:rsid w:val="00DD734D"/>
    <w:rsid w:val="00DD76F7"/>
    <w:rsid w:val="00DD7D21"/>
    <w:rsid w:val="00DE03B9"/>
    <w:rsid w:val="00DE08B8"/>
    <w:rsid w:val="00DE10A1"/>
    <w:rsid w:val="00DE4AC9"/>
    <w:rsid w:val="00DE5D87"/>
    <w:rsid w:val="00DE5EF8"/>
    <w:rsid w:val="00DE6988"/>
    <w:rsid w:val="00DE7F6F"/>
    <w:rsid w:val="00DF0623"/>
    <w:rsid w:val="00DF0F47"/>
    <w:rsid w:val="00DF14EB"/>
    <w:rsid w:val="00DF1600"/>
    <w:rsid w:val="00DF184A"/>
    <w:rsid w:val="00DF208F"/>
    <w:rsid w:val="00DF2191"/>
    <w:rsid w:val="00DF23B9"/>
    <w:rsid w:val="00DF2A0A"/>
    <w:rsid w:val="00DF2ED5"/>
    <w:rsid w:val="00DF3573"/>
    <w:rsid w:val="00DF50E3"/>
    <w:rsid w:val="00DF5771"/>
    <w:rsid w:val="00DF5BF0"/>
    <w:rsid w:val="00DF61D5"/>
    <w:rsid w:val="00DF62E1"/>
    <w:rsid w:val="00DF7621"/>
    <w:rsid w:val="00DF7EB9"/>
    <w:rsid w:val="00E005F6"/>
    <w:rsid w:val="00E00C55"/>
    <w:rsid w:val="00E015BF"/>
    <w:rsid w:val="00E0188B"/>
    <w:rsid w:val="00E01E52"/>
    <w:rsid w:val="00E02179"/>
    <w:rsid w:val="00E03298"/>
    <w:rsid w:val="00E037C4"/>
    <w:rsid w:val="00E03A48"/>
    <w:rsid w:val="00E04382"/>
    <w:rsid w:val="00E0467E"/>
    <w:rsid w:val="00E04950"/>
    <w:rsid w:val="00E05ABA"/>
    <w:rsid w:val="00E06A38"/>
    <w:rsid w:val="00E06A39"/>
    <w:rsid w:val="00E06D97"/>
    <w:rsid w:val="00E06EFB"/>
    <w:rsid w:val="00E06F51"/>
    <w:rsid w:val="00E06FB3"/>
    <w:rsid w:val="00E07358"/>
    <w:rsid w:val="00E073DB"/>
    <w:rsid w:val="00E07FE7"/>
    <w:rsid w:val="00E103D2"/>
    <w:rsid w:val="00E12225"/>
    <w:rsid w:val="00E1371C"/>
    <w:rsid w:val="00E138A2"/>
    <w:rsid w:val="00E14477"/>
    <w:rsid w:val="00E14B00"/>
    <w:rsid w:val="00E15053"/>
    <w:rsid w:val="00E151EC"/>
    <w:rsid w:val="00E153D1"/>
    <w:rsid w:val="00E15B44"/>
    <w:rsid w:val="00E15E91"/>
    <w:rsid w:val="00E160D2"/>
    <w:rsid w:val="00E16A2D"/>
    <w:rsid w:val="00E16A3F"/>
    <w:rsid w:val="00E16ACC"/>
    <w:rsid w:val="00E174BC"/>
    <w:rsid w:val="00E20379"/>
    <w:rsid w:val="00E2070A"/>
    <w:rsid w:val="00E20756"/>
    <w:rsid w:val="00E2152C"/>
    <w:rsid w:val="00E21CE7"/>
    <w:rsid w:val="00E221DE"/>
    <w:rsid w:val="00E221E0"/>
    <w:rsid w:val="00E22255"/>
    <w:rsid w:val="00E23035"/>
    <w:rsid w:val="00E234FA"/>
    <w:rsid w:val="00E23884"/>
    <w:rsid w:val="00E24444"/>
    <w:rsid w:val="00E24A0C"/>
    <w:rsid w:val="00E25059"/>
    <w:rsid w:val="00E25107"/>
    <w:rsid w:val="00E253A4"/>
    <w:rsid w:val="00E25AA9"/>
    <w:rsid w:val="00E25BF1"/>
    <w:rsid w:val="00E263B6"/>
    <w:rsid w:val="00E269AD"/>
    <w:rsid w:val="00E26B16"/>
    <w:rsid w:val="00E27D9B"/>
    <w:rsid w:val="00E3080E"/>
    <w:rsid w:val="00E3182D"/>
    <w:rsid w:val="00E31AEB"/>
    <w:rsid w:val="00E32E1A"/>
    <w:rsid w:val="00E332FD"/>
    <w:rsid w:val="00E33A17"/>
    <w:rsid w:val="00E33BAC"/>
    <w:rsid w:val="00E33DF2"/>
    <w:rsid w:val="00E34ABD"/>
    <w:rsid w:val="00E34FF2"/>
    <w:rsid w:val="00E350A3"/>
    <w:rsid w:val="00E35139"/>
    <w:rsid w:val="00E361BA"/>
    <w:rsid w:val="00E36241"/>
    <w:rsid w:val="00E37846"/>
    <w:rsid w:val="00E37B03"/>
    <w:rsid w:val="00E40619"/>
    <w:rsid w:val="00E40EB0"/>
    <w:rsid w:val="00E41153"/>
    <w:rsid w:val="00E4167B"/>
    <w:rsid w:val="00E417EC"/>
    <w:rsid w:val="00E41AEF"/>
    <w:rsid w:val="00E422E3"/>
    <w:rsid w:val="00E42882"/>
    <w:rsid w:val="00E42CAE"/>
    <w:rsid w:val="00E43422"/>
    <w:rsid w:val="00E439BE"/>
    <w:rsid w:val="00E45039"/>
    <w:rsid w:val="00E45641"/>
    <w:rsid w:val="00E45996"/>
    <w:rsid w:val="00E472F3"/>
    <w:rsid w:val="00E4734D"/>
    <w:rsid w:val="00E47A68"/>
    <w:rsid w:val="00E50027"/>
    <w:rsid w:val="00E506F1"/>
    <w:rsid w:val="00E50743"/>
    <w:rsid w:val="00E50C26"/>
    <w:rsid w:val="00E50C46"/>
    <w:rsid w:val="00E50F9F"/>
    <w:rsid w:val="00E50FD3"/>
    <w:rsid w:val="00E54339"/>
    <w:rsid w:val="00E54A8C"/>
    <w:rsid w:val="00E55965"/>
    <w:rsid w:val="00E55C8A"/>
    <w:rsid w:val="00E560F0"/>
    <w:rsid w:val="00E56550"/>
    <w:rsid w:val="00E56E25"/>
    <w:rsid w:val="00E576C7"/>
    <w:rsid w:val="00E6060B"/>
    <w:rsid w:val="00E60BE5"/>
    <w:rsid w:val="00E611A8"/>
    <w:rsid w:val="00E62600"/>
    <w:rsid w:val="00E62A72"/>
    <w:rsid w:val="00E62D53"/>
    <w:rsid w:val="00E6352B"/>
    <w:rsid w:val="00E649DC"/>
    <w:rsid w:val="00E66D23"/>
    <w:rsid w:val="00E67E0A"/>
    <w:rsid w:val="00E700FF"/>
    <w:rsid w:val="00E70601"/>
    <w:rsid w:val="00E70FCF"/>
    <w:rsid w:val="00E71216"/>
    <w:rsid w:val="00E71C8D"/>
    <w:rsid w:val="00E71ED4"/>
    <w:rsid w:val="00E7231E"/>
    <w:rsid w:val="00E7243E"/>
    <w:rsid w:val="00E7298A"/>
    <w:rsid w:val="00E72FA8"/>
    <w:rsid w:val="00E73363"/>
    <w:rsid w:val="00E73796"/>
    <w:rsid w:val="00E75225"/>
    <w:rsid w:val="00E7590D"/>
    <w:rsid w:val="00E76480"/>
    <w:rsid w:val="00E76C36"/>
    <w:rsid w:val="00E76C61"/>
    <w:rsid w:val="00E76DCD"/>
    <w:rsid w:val="00E76E2C"/>
    <w:rsid w:val="00E778EA"/>
    <w:rsid w:val="00E77E3F"/>
    <w:rsid w:val="00E800AE"/>
    <w:rsid w:val="00E806C1"/>
    <w:rsid w:val="00E8133B"/>
    <w:rsid w:val="00E814BA"/>
    <w:rsid w:val="00E81A36"/>
    <w:rsid w:val="00E81A65"/>
    <w:rsid w:val="00E82532"/>
    <w:rsid w:val="00E8277D"/>
    <w:rsid w:val="00E832C8"/>
    <w:rsid w:val="00E833ED"/>
    <w:rsid w:val="00E83801"/>
    <w:rsid w:val="00E83C92"/>
    <w:rsid w:val="00E84769"/>
    <w:rsid w:val="00E8567D"/>
    <w:rsid w:val="00E85802"/>
    <w:rsid w:val="00E85890"/>
    <w:rsid w:val="00E85AC3"/>
    <w:rsid w:val="00E860FF"/>
    <w:rsid w:val="00E866EB"/>
    <w:rsid w:val="00E86A42"/>
    <w:rsid w:val="00E86E4A"/>
    <w:rsid w:val="00E87142"/>
    <w:rsid w:val="00E8715E"/>
    <w:rsid w:val="00E9070E"/>
    <w:rsid w:val="00E90780"/>
    <w:rsid w:val="00E91089"/>
    <w:rsid w:val="00E9147A"/>
    <w:rsid w:val="00E91730"/>
    <w:rsid w:val="00E92595"/>
    <w:rsid w:val="00E925F6"/>
    <w:rsid w:val="00E934C3"/>
    <w:rsid w:val="00E938DC"/>
    <w:rsid w:val="00E938F7"/>
    <w:rsid w:val="00E9463B"/>
    <w:rsid w:val="00E95317"/>
    <w:rsid w:val="00E95BBC"/>
    <w:rsid w:val="00E9605C"/>
    <w:rsid w:val="00E96396"/>
    <w:rsid w:val="00E9677F"/>
    <w:rsid w:val="00E9752D"/>
    <w:rsid w:val="00EA07CA"/>
    <w:rsid w:val="00EA0ADB"/>
    <w:rsid w:val="00EA27FC"/>
    <w:rsid w:val="00EA2836"/>
    <w:rsid w:val="00EA28A0"/>
    <w:rsid w:val="00EA2945"/>
    <w:rsid w:val="00EA3881"/>
    <w:rsid w:val="00EA3FB2"/>
    <w:rsid w:val="00EA466D"/>
    <w:rsid w:val="00EA4C75"/>
    <w:rsid w:val="00EA50B2"/>
    <w:rsid w:val="00EA53C0"/>
    <w:rsid w:val="00EA60D2"/>
    <w:rsid w:val="00EA60D6"/>
    <w:rsid w:val="00EA73C8"/>
    <w:rsid w:val="00EA760A"/>
    <w:rsid w:val="00EB063E"/>
    <w:rsid w:val="00EB1A5B"/>
    <w:rsid w:val="00EB22C0"/>
    <w:rsid w:val="00EB31F2"/>
    <w:rsid w:val="00EB3263"/>
    <w:rsid w:val="00EB3942"/>
    <w:rsid w:val="00EB3F85"/>
    <w:rsid w:val="00EB4431"/>
    <w:rsid w:val="00EB4670"/>
    <w:rsid w:val="00EB4822"/>
    <w:rsid w:val="00EB4C5B"/>
    <w:rsid w:val="00EB5A50"/>
    <w:rsid w:val="00EB5D52"/>
    <w:rsid w:val="00EB5E61"/>
    <w:rsid w:val="00EB6AB1"/>
    <w:rsid w:val="00EB7022"/>
    <w:rsid w:val="00EB70BE"/>
    <w:rsid w:val="00EB7A2F"/>
    <w:rsid w:val="00EC0E7B"/>
    <w:rsid w:val="00EC0FCF"/>
    <w:rsid w:val="00EC208F"/>
    <w:rsid w:val="00EC2FCA"/>
    <w:rsid w:val="00EC3640"/>
    <w:rsid w:val="00EC370C"/>
    <w:rsid w:val="00EC4FD4"/>
    <w:rsid w:val="00EC516C"/>
    <w:rsid w:val="00EC56CB"/>
    <w:rsid w:val="00EC6134"/>
    <w:rsid w:val="00EC66B8"/>
    <w:rsid w:val="00EC6A3D"/>
    <w:rsid w:val="00EC6B9D"/>
    <w:rsid w:val="00EC7097"/>
    <w:rsid w:val="00EC7482"/>
    <w:rsid w:val="00EC7EAC"/>
    <w:rsid w:val="00ED1799"/>
    <w:rsid w:val="00ED2630"/>
    <w:rsid w:val="00ED2D0E"/>
    <w:rsid w:val="00ED2F5C"/>
    <w:rsid w:val="00ED3375"/>
    <w:rsid w:val="00ED391B"/>
    <w:rsid w:val="00ED3F80"/>
    <w:rsid w:val="00ED470B"/>
    <w:rsid w:val="00ED4933"/>
    <w:rsid w:val="00ED4FA7"/>
    <w:rsid w:val="00ED66E4"/>
    <w:rsid w:val="00ED6E3D"/>
    <w:rsid w:val="00ED7131"/>
    <w:rsid w:val="00ED77F8"/>
    <w:rsid w:val="00EE00EA"/>
    <w:rsid w:val="00EE1573"/>
    <w:rsid w:val="00EE233E"/>
    <w:rsid w:val="00EE291F"/>
    <w:rsid w:val="00EE2AFE"/>
    <w:rsid w:val="00EE2C1F"/>
    <w:rsid w:val="00EE3017"/>
    <w:rsid w:val="00EE33C0"/>
    <w:rsid w:val="00EE3E78"/>
    <w:rsid w:val="00EE4508"/>
    <w:rsid w:val="00EE45FE"/>
    <w:rsid w:val="00EE4BC7"/>
    <w:rsid w:val="00EE502C"/>
    <w:rsid w:val="00EE58CD"/>
    <w:rsid w:val="00EE593D"/>
    <w:rsid w:val="00EE7C62"/>
    <w:rsid w:val="00EE7D40"/>
    <w:rsid w:val="00EF08B5"/>
    <w:rsid w:val="00EF1B65"/>
    <w:rsid w:val="00EF23F1"/>
    <w:rsid w:val="00EF2433"/>
    <w:rsid w:val="00EF2719"/>
    <w:rsid w:val="00EF2BCE"/>
    <w:rsid w:val="00EF3045"/>
    <w:rsid w:val="00EF3526"/>
    <w:rsid w:val="00EF40D0"/>
    <w:rsid w:val="00EF41C4"/>
    <w:rsid w:val="00EF550F"/>
    <w:rsid w:val="00EF619F"/>
    <w:rsid w:val="00EF621C"/>
    <w:rsid w:val="00EF6601"/>
    <w:rsid w:val="00EF7A19"/>
    <w:rsid w:val="00EF7D47"/>
    <w:rsid w:val="00F00938"/>
    <w:rsid w:val="00F00AC1"/>
    <w:rsid w:val="00F00E72"/>
    <w:rsid w:val="00F01047"/>
    <w:rsid w:val="00F02DBE"/>
    <w:rsid w:val="00F02E74"/>
    <w:rsid w:val="00F03A34"/>
    <w:rsid w:val="00F06262"/>
    <w:rsid w:val="00F0631C"/>
    <w:rsid w:val="00F069FC"/>
    <w:rsid w:val="00F06D46"/>
    <w:rsid w:val="00F07588"/>
    <w:rsid w:val="00F0775C"/>
    <w:rsid w:val="00F07E81"/>
    <w:rsid w:val="00F10196"/>
    <w:rsid w:val="00F10530"/>
    <w:rsid w:val="00F1067C"/>
    <w:rsid w:val="00F11539"/>
    <w:rsid w:val="00F12194"/>
    <w:rsid w:val="00F12284"/>
    <w:rsid w:val="00F12467"/>
    <w:rsid w:val="00F13145"/>
    <w:rsid w:val="00F14E8E"/>
    <w:rsid w:val="00F1539D"/>
    <w:rsid w:val="00F15445"/>
    <w:rsid w:val="00F15830"/>
    <w:rsid w:val="00F15F84"/>
    <w:rsid w:val="00F16702"/>
    <w:rsid w:val="00F17608"/>
    <w:rsid w:val="00F17DFC"/>
    <w:rsid w:val="00F20365"/>
    <w:rsid w:val="00F206C3"/>
    <w:rsid w:val="00F20DC1"/>
    <w:rsid w:val="00F21E1E"/>
    <w:rsid w:val="00F21F7C"/>
    <w:rsid w:val="00F2202F"/>
    <w:rsid w:val="00F2219F"/>
    <w:rsid w:val="00F22981"/>
    <w:rsid w:val="00F2308C"/>
    <w:rsid w:val="00F233F3"/>
    <w:rsid w:val="00F25268"/>
    <w:rsid w:val="00F255CC"/>
    <w:rsid w:val="00F25E82"/>
    <w:rsid w:val="00F264C3"/>
    <w:rsid w:val="00F270B3"/>
    <w:rsid w:val="00F2761C"/>
    <w:rsid w:val="00F27ED1"/>
    <w:rsid w:val="00F3015F"/>
    <w:rsid w:val="00F3078C"/>
    <w:rsid w:val="00F31663"/>
    <w:rsid w:val="00F31EAE"/>
    <w:rsid w:val="00F3266C"/>
    <w:rsid w:val="00F32921"/>
    <w:rsid w:val="00F33686"/>
    <w:rsid w:val="00F33760"/>
    <w:rsid w:val="00F338B3"/>
    <w:rsid w:val="00F33FEE"/>
    <w:rsid w:val="00F3419A"/>
    <w:rsid w:val="00F341E1"/>
    <w:rsid w:val="00F34608"/>
    <w:rsid w:val="00F3483B"/>
    <w:rsid w:val="00F3697B"/>
    <w:rsid w:val="00F36B37"/>
    <w:rsid w:val="00F36B69"/>
    <w:rsid w:val="00F36E27"/>
    <w:rsid w:val="00F3795E"/>
    <w:rsid w:val="00F40E96"/>
    <w:rsid w:val="00F41030"/>
    <w:rsid w:val="00F43142"/>
    <w:rsid w:val="00F43373"/>
    <w:rsid w:val="00F43972"/>
    <w:rsid w:val="00F43D65"/>
    <w:rsid w:val="00F44FA0"/>
    <w:rsid w:val="00F4501B"/>
    <w:rsid w:val="00F45688"/>
    <w:rsid w:val="00F45A74"/>
    <w:rsid w:val="00F4608A"/>
    <w:rsid w:val="00F464C7"/>
    <w:rsid w:val="00F47A51"/>
    <w:rsid w:val="00F47C66"/>
    <w:rsid w:val="00F50888"/>
    <w:rsid w:val="00F50E9B"/>
    <w:rsid w:val="00F5150C"/>
    <w:rsid w:val="00F5274E"/>
    <w:rsid w:val="00F527B0"/>
    <w:rsid w:val="00F52D15"/>
    <w:rsid w:val="00F543A1"/>
    <w:rsid w:val="00F56E7A"/>
    <w:rsid w:val="00F57AAD"/>
    <w:rsid w:val="00F57AFD"/>
    <w:rsid w:val="00F57D2C"/>
    <w:rsid w:val="00F6043C"/>
    <w:rsid w:val="00F60C37"/>
    <w:rsid w:val="00F613F9"/>
    <w:rsid w:val="00F61D57"/>
    <w:rsid w:val="00F634AE"/>
    <w:rsid w:val="00F6351B"/>
    <w:rsid w:val="00F63DF7"/>
    <w:rsid w:val="00F63F62"/>
    <w:rsid w:val="00F64750"/>
    <w:rsid w:val="00F65646"/>
    <w:rsid w:val="00F65946"/>
    <w:rsid w:val="00F65BE9"/>
    <w:rsid w:val="00F65FD2"/>
    <w:rsid w:val="00F66FF0"/>
    <w:rsid w:val="00F6740F"/>
    <w:rsid w:val="00F6773A"/>
    <w:rsid w:val="00F67A80"/>
    <w:rsid w:val="00F67D91"/>
    <w:rsid w:val="00F70D49"/>
    <w:rsid w:val="00F71D30"/>
    <w:rsid w:val="00F71DA3"/>
    <w:rsid w:val="00F720A0"/>
    <w:rsid w:val="00F72577"/>
    <w:rsid w:val="00F7315F"/>
    <w:rsid w:val="00F74881"/>
    <w:rsid w:val="00F757A8"/>
    <w:rsid w:val="00F757DE"/>
    <w:rsid w:val="00F75A65"/>
    <w:rsid w:val="00F75B6A"/>
    <w:rsid w:val="00F76447"/>
    <w:rsid w:val="00F768C0"/>
    <w:rsid w:val="00F76A07"/>
    <w:rsid w:val="00F76E0A"/>
    <w:rsid w:val="00F7702A"/>
    <w:rsid w:val="00F775E4"/>
    <w:rsid w:val="00F77A3D"/>
    <w:rsid w:val="00F77CBC"/>
    <w:rsid w:val="00F77CCB"/>
    <w:rsid w:val="00F80288"/>
    <w:rsid w:val="00F80F20"/>
    <w:rsid w:val="00F81F18"/>
    <w:rsid w:val="00F83411"/>
    <w:rsid w:val="00F83611"/>
    <w:rsid w:val="00F83842"/>
    <w:rsid w:val="00F83F58"/>
    <w:rsid w:val="00F83FA5"/>
    <w:rsid w:val="00F850DB"/>
    <w:rsid w:val="00F869FE"/>
    <w:rsid w:val="00F86A7C"/>
    <w:rsid w:val="00F86FB2"/>
    <w:rsid w:val="00F87156"/>
    <w:rsid w:val="00F872EA"/>
    <w:rsid w:val="00F87E3F"/>
    <w:rsid w:val="00F87EB4"/>
    <w:rsid w:val="00F90097"/>
    <w:rsid w:val="00F91AE0"/>
    <w:rsid w:val="00F92203"/>
    <w:rsid w:val="00F92320"/>
    <w:rsid w:val="00F9234E"/>
    <w:rsid w:val="00F92636"/>
    <w:rsid w:val="00F932DB"/>
    <w:rsid w:val="00F94CB4"/>
    <w:rsid w:val="00F961C3"/>
    <w:rsid w:val="00F972B5"/>
    <w:rsid w:val="00F97ADC"/>
    <w:rsid w:val="00FA07F3"/>
    <w:rsid w:val="00FA0844"/>
    <w:rsid w:val="00FA0F00"/>
    <w:rsid w:val="00FA2A1B"/>
    <w:rsid w:val="00FA2B39"/>
    <w:rsid w:val="00FA2FBE"/>
    <w:rsid w:val="00FA3475"/>
    <w:rsid w:val="00FA3552"/>
    <w:rsid w:val="00FA46F7"/>
    <w:rsid w:val="00FA5120"/>
    <w:rsid w:val="00FA6672"/>
    <w:rsid w:val="00FA6CDC"/>
    <w:rsid w:val="00FA7CD2"/>
    <w:rsid w:val="00FB0C87"/>
    <w:rsid w:val="00FB0D79"/>
    <w:rsid w:val="00FB11FC"/>
    <w:rsid w:val="00FB1400"/>
    <w:rsid w:val="00FB1BB4"/>
    <w:rsid w:val="00FB2D08"/>
    <w:rsid w:val="00FB304C"/>
    <w:rsid w:val="00FB371D"/>
    <w:rsid w:val="00FB3C81"/>
    <w:rsid w:val="00FB3EB8"/>
    <w:rsid w:val="00FB40B3"/>
    <w:rsid w:val="00FB446B"/>
    <w:rsid w:val="00FB49F7"/>
    <w:rsid w:val="00FB4B90"/>
    <w:rsid w:val="00FB514C"/>
    <w:rsid w:val="00FB6148"/>
    <w:rsid w:val="00FB6943"/>
    <w:rsid w:val="00FB6D07"/>
    <w:rsid w:val="00FB7385"/>
    <w:rsid w:val="00FC05F5"/>
    <w:rsid w:val="00FC12EA"/>
    <w:rsid w:val="00FC1CCA"/>
    <w:rsid w:val="00FC2346"/>
    <w:rsid w:val="00FC2758"/>
    <w:rsid w:val="00FC2B3E"/>
    <w:rsid w:val="00FC3146"/>
    <w:rsid w:val="00FC317D"/>
    <w:rsid w:val="00FC3403"/>
    <w:rsid w:val="00FC353D"/>
    <w:rsid w:val="00FC3893"/>
    <w:rsid w:val="00FC3D6A"/>
    <w:rsid w:val="00FC574A"/>
    <w:rsid w:val="00FC691B"/>
    <w:rsid w:val="00FC6A78"/>
    <w:rsid w:val="00FC7A83"/>
    <w:rsid w:val="00FC7BB5"/>
    <w:rsid w:val="00FD0192"/>
    <w:rsid w:val="00FD056A"/>
    <w:rsid w:val="00FD08FA"/>
    <w:rsid w:val="00FD1190"/>
    <w:rsid w:val="00FD130C"/>
    <w:rsid w:val="00FD20F3"/>
    <w:rsid w:val="00FD2201"/>
    <w:rsid w:val="00FD2D14"/>
    <w:rsid w:val="00FD2F02"/>
    <w:rsid w:val="00FD2F5C"/>
    <w:rsid w:val="00FD3738"/>
    <w:rsid w:val="00FD38F2"/>
    <w:rsid w:val="00FD3D28"/>
    <w:rsid w:val="00FD3E92"/>
    <w:rsid w:val="00FD4C2A"/>
    <w:rsid w:val="00FD5E68"/>
    <w:rsid w:val="00FD60F4"/>
    <w:rsid w:val="00FD63C2"/>
    <w:rsid w:val="00FD6785"/>
    <w:rsid w:val="00FD6CF0"/>
    <w:rsid w:val="00FE033D"/>
    <w:rsid w:val="00FE1484"/>
    <w:rsid w:val="00FE23FB"/>
    <w:rsid w:val="00FE25AB"/>
    <w:rsid w:val="00FE2AB0"/>
    <w:rsid w:val="00FE2C2E"/>
    <w:rsid w:val="00FE303A"/>
    <w:rsid w:val="00FE3550"/>
    <w:rsid w:val="00FE3F13"/>
    <w:rsid w:val="00FE420B"/>
    <w:rsid w:val="00FE5528"/>
    <w:rsid w:val="00FE59EE"/>
    <w:rsid w:val="00FE5D15"/>
    <w:rsid w:val="00FE5E8C"/>
    <w:rsid w:val="00FE72DA"/>
    <w:rsid w:val="00FE78E2"/>
    <w:rsid w:val="00FF014F"/>
    <w:rsid w:val="00FF01E8"/>
    <w:rsid w:val="00FF0200"/>
    <w:rsid w:val="00FF0780"/>
    <w:rsid w:val="00FF1009"/>
    <w:rsid w:val="00FF13F9"/>
    <w:rsid w:val="00FF18D5"/>
    <w:rsid w:val="00FF2B6E"/>
    <w:rsid w:val="00FF2F44"/>
    <w:rsid w:val="00FF313E"/>
    <w:rsid w:val="00FF362F"/>
    <w:rsid w:val="00FF392B"/>
    <w:rsid w:val="00FF3DDA"/>
    <w:rsid w:val="00FF4354"/>
    <w:rsid w:val="00FF470F"/>
    <w:rsid w:val="00FF4BC5"/>
    <w:rsid w:val="00FF4EC8"/>
    <w:rsid w:val="00FF53DC"/>
    <w:rsid w:val="00FF5852"/>
    <w:rsid w:val="00FF674F"/>
    <w:rsid w:val="00FF76EA"/>
    <w:rsid w:val="00FF7A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A6B877-E9FD-4613-8511-F894187E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qFormat="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D3F18"/>
    <w:pPr>
      <w:widowControl w:val="0"/>
    </w:pPr>
    <w:rPr>
      <w:rFonts w:ascii="Times New Roman" w:eastAsia="Times New Roman" w:hAnsi="Times New Roman"/>
      <w:sz w:val="28"/>
    </w:rPr>
  </w:style>
  <w:style w:type="paragraph" w:styleId="10">
    <w:name w:val="heading 1"/>
    <w:basedOn w:val="a1"/>
    <w:next w:val="a1"/>
    <w:link w:val="11"/>
    <w:qFormat/>
    <w:rsid w:val="0094751F"/>
    <w:pPr>
      <w:keepNext/>
      <w:keepLines/>
      <w:spacing w:before="480"/>
      <w:outlineLvl w:val="0"/>
    </w:pPr>
    <w:rPr>
      <w:rFonts w:ascii="Cambria" w:hAnsi="Cambria"/>
      <w:b/>
      <w:bCs/>
      <w:color w:val="365F91"/>
      <w:szCs w:val="28"/>
      <w:lang w:val="x-none"/>
    </w:rPr>
  </w:style>
  <w:style w:type="paragraph" w:styleId="22">
    <w:name w:val="heading 2"/>
    <w:aliases w:val="Статья документа"/>
    <w:basedOn w:val="a1"/>
    <w:next w:val="a1"/>
    <w:link w:val="23"/>
    <w:unhideWhenUsed/>
    <w:qFormat/>
    <w:rsid w:val="00845006"/>
    <w:pPr>
      <w:keepNext/>
      <w:keepLines/>
      <w:spacing w:before="200"/>
      <w:outlineLvl w:val="1"/>
    </w:pPr>
    <w:rPr>
      <w:rFonts w:ascii="Cambria" w:hAnsi="Cambria"/>
      <w:b/>
      <w:bCs/>
      <w:color w:val="4F81BD"/>
      <w:sz w:val="26"/>
      <w:szCs w:val="26"/>
      <w:lang w:val="x-none"/>
    </w:rPr>
  </w:style>
  <w:style w:type="paragraph" w:styleId="31">
    <w:name w:val="heading 3"/>
    <w:basedOn w:val="a1"/>
    <w:next w:val="a1"/>
    <w:link w:val="32"/>
    <w:uiPriority w:val="9"/>
    <w:qFormat/>
    <w:rsid w:val="00C02A4E"/>
    <w:pPr>
      <w:keepNext/>
      <w:spacing w:after="360" w:line="240" w:lineRule="atLeast"/>
      <w:ind w:left="2880" w:firstLine="720"/>
      <w:jc w:val="both"/>
      <w:outlineLvl w:val="2"/>
    </w:pPr>
    <w:rPr>
      <w:lang w:val="x-none"/>
    </w:rPr>
  </w:style>
  <w:style w:type="paragraph" w:styleId="41">
    <w:name w:val="heading 4"/>
    <w:basedOn w:val="a1"/>
    <w:next w:val="a1"/>
    <w:link w:val="42"/>
    <w:qFormat/>
    <w:rsid w:val="00845006"/>
    <w:pPr>
      <w:widowControl/>
      <w:spacing w:line="271" w:lineRule="auto"/>
      <w:outlineLvl w:val="3"/>
    </w:pPr>
    <w:rPr>
      <w:rFonts w:ascii="Cambria" w:hAnsi="Cambria"/>
      <w:b/>
      <w:bCs/>
      <w:spacing w:val="5"/>
      <w:sz w:val="24"/>
      <w:szCs w:val="24"/>
      <w:lang w:val="en-US" w:eastAsia="x-none"/>
    </w:rPr>
  </w:style>
  <w:style w:type="paragraph" w:styleId="50">
    <w:name w:val="heading 5"/>
    <w:basedOn w:val="a1"/>
    <w:next w:val="a1"/>
    <w:link w:val="51"/>
    <w:qFormat/>
    <w:rsid w:val="00845006"/>
    <w:pPr>
      <w:widowControl/>
      <w:spacing w:line="271" w:lineRule="auto"/>
      <w:outlineLvl w:val="4"/>
    </w:pPr>
    <w:rPr>
      <w:rFonts w:ascii="Cambria" w:hAnsi="Cambria"/>
      <w:i/>
      <w:iCs/>
      <w:sz w:val="24"/>
      <w:szCs w:val="24"/>
      <w:lang w:val="en-US" w:eastAsia="x-none"/>
    </w:rPr>
  </w:style>
  <w:style w:type="paragraph" w:styleId="60">
    <w:name w:val="heading 6"/>
    <w:basedOn w:val="a1"/>
    <w:next w:val="a1"/>
    <w:link w:val="61"/>
    <w:uiPriority w:val="9"/>
    <w:qFormat/>
    <w:rsid w:val="00845006"/>
    <w:pPr>
      <w:widowControl/>
      <w:shd w:val="clear" w:color="auto" w:fill="FFFFFF"/>
      <w:spacing w:line="271" w:lineRule="auto"/>
      <w:outlineLvl w:val="5"/>
    </w:pPr>
    <w:rPr>
      <w:rFonts w:ascii="Cambria" w:hAnsi="Cambria"/>
      <w:b/>
      <w:bCs/>
      <w:color w:val="595959"/>
      <w:spacing w:val="5"/>
      <w:sz w:val="20"/>
      <w:lang w:val="en-US" w:eastAsia="x-none"/>
    </w:rPr>
  </w:style>
  <w:style w:type="paragraph" w:styleId="70">
    <w:name w:val="heading 7"/>
    <w:basedOn w:val="a1"/>
    <w:next w:val="a1"/>
    <w:link w:val="71"/>
    <w:uiPriority w:val="9"/>
    <w:qFormat/>
    <w:rsid w:val="00C02A4E"/>
    <w:pPr>
      <w:keepNext/>
      <w:widowControl/>
      <w:spacing w:before="600" w:line="240" w:lineRule="atLeast"/>
      <w:jc w:val="both"/>
      <w:outlineLvl w:val="6"/>
    </w:pPr>
    <w:rPr>
      <w:lang w:val="x-none"/>
    </w:rPr>
  </w:style>
  <w:style w:type="paragraph" w:styleId="80">
    <w:name w:val="heading 8"/>
    <w:basedOn w:val="a1"/>
    <w:next w:val="a1"/>
    <w:link w:val="81"/>
    <w:uiPriority w:val="9"/>
    <w:qFormat/>
    <w:rsid w:val="00845006"/>
    <w:pPr>
      <w:widowControl/>
      <w:spacing w:line="276" w:lineRule="auto"/>
      <w:outlineLvl w:val="7"/>
    </w:pPr>
    <w:rPr>
      <w:rFonts w:ascii="Cambria" w:hAnsi="Cambria"/>
      <w:b/>
      <w:bCs/>
      <w:color w:val="7F7F7F"/>
      <w:sz w:val="20"/>
      <w:lang w:val="en-US" w:eastAsia="x-none"/>
    </w:rPr>
  </w:style>
  <w:style w:type="paragraph" w:styleId="90">
    <w:name w:val="heading 9"/>
    <w:basedOn w:val="a1"/>
    <w:next w:val="a1"/>
    <w:link w:val="91"/>
    <w:uiPriority w:val="9"/>
    <w:qFormat/>
    <w:rsid w:val="00845006"/>
    <w:pPr>
      <w:widowControl/>
      <w:spacing w:line="271" w:lineRule="auto"/>
      <w:outlineLvl w:val="8"/>
    </w:pPr>
    <w:rPr>
      <w:rFonts w:ascii="Cambria" w:hAnsi="Cambria"/>
      <w:b/>
      <w:bCs/>
      <w:i/>
      <w:iCs/>
      <w:color w:val="7F7F7F"/>
      <w:sz w:val="18"/>
      <w:szCs w:val="18"/>
      <w:lang w:val="en-US"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2">
    <w:name w:val="Заголовок 3 Знак"/>
    <w:link w:val="31"/>
    <w:uiPriority w:val="9"/>
    <w:rsid w:val="00C02A4E"/>
    <w:rPr>
      <w:rFonts w:ascii="Times New Roman" w:eastAsia="Times New Roman" w:hAnsi="Times New Roman" w:cs="Times New Roman"/>
      <w:sz w:val="28"/>
      <w:szCs w:val="20"/>
      <w:lang w:eastAsia="ru-RU"/>
    </w:rPr>
  </w:style>
  <w:style w:type="character" w:customStyle="1" w:styleId="71">
    <w:name w:val="Заголовок 7 Знак"/>
    <w:link w:val="70"/>
    <w:uiPriority w:val="9"/>
    <w:rsid w:val="00C02A4E"/>
    <w:rPr>
      <w:rFonts w:ascii="Times New Roman" w:eastAsia="Times New Roman" w:hAnsi="Times New Roman" w:cs="Times New Roman"/>
      <w:sz w:val="28"/>
      <w:szCs w:val="20"/>
      <w:lang w:eastAsia="ru-RU"/>
    </w:rPr>
  </w:style>
  <w:style w:type="paragraph" w:styleId="a5">
    <w:name w:val="Body Text"/>
    <w:aliases w:val="TabelTekst,text,Body Text2, Char,Body Text2 Char Char Char Char Char Char Char Char Char,Char,Main text,Body Text Char2 Char,Body Text Char1 Char Char,Body Text Char Char Char Char,TabelTekst Char Char Char Char,bt"/>
    <w:basedOn w:val="a1"/>
    <w:link w:val="a6"/>
    <w:uiPriority w:val="99"/>
    <w:rsid w:val="00C02A4E"/>
    <w:rPr>
      <w:lang w:val="x-none"/>
    </w:rPr>
  </w:style>
  <w:style w:type="character" w:customStyle="1" w:styleId="a6">
    <w:name w:val="Основной текст Знак"/>
    <w:aliases w:val="TabelTekst Знак3,text Знак3,Body Text2 Знак2, Char Знак2,Body Text2 Char Char Char Char Char Char Char Char Char Знак2,Char Знак2,Main text Знак2,Body Text Char2 Char Знак2,Body Text Char1 Char Char Знак2,bt Знак1"/>
    <w:link w:val="a5"/>
    <w:uiPriority w:val="99"/>
    <w:rsid w:val="00C02A4E"/>
    <w:rPr>
      <w:rFonts w:ascii="Times New Roman" w:eastAsia="Times New Roman" w:hAnsi="Times New Roman" w:cs="Times New Roman"/>
      <w:sz w:val="28"/>
      <w:szCs w:val="20"/>
      <w:lang w:eastAsia="ru-RU"/>
    </w:rPr>
  </w:style>
  <w:style w:type="paragraph" w:styleId="a7">
    <w:name w:val="header"/>
    <w:basedOn w:val="a1"/>
    <w:link w:val="a8"/>
    <w:uiPriority w:val="99"/>
    <w:unhideWhenUsed/>
    <w:rsid w:val="00027A3C"/>
    <w:pPr>
      <w:tabs>
        <w:tab w:val="center" w:pos="4677"/>
        <w:tab w:val="right" w:pos="9355"/>
      </w:tabs>
    </w:pPr>
    <w:rPr>
      <w:lang w:val="x-none"/>
    </w:rPr>
  </w:style>
  <w:style w:type="character" w:customStyle="1" w:styleId="a8">
    <w:name w:val="Верхний колонтитул Знак"/>
    <w:link w:val="a7"/>
    <w:uiPriority w:val="99"/>
    <w:rsid w:val="00027A3C"/>
    <w:rPr>
      <w:rFonts w:ascii="Times New Roman" w:eastAsia="Times New Roman" w:hAnsi="Times New Roman" w:cs="Times New Roman"/>
      <w:sz w:val="28"/>
      <w:szCs w:val="20"/>
      <w:lang w:eastAsia="ru-RU"/>
    </w:rPr>
  </w:style>
  <w:style w:type="paragraph" w:styleId="a9">
    <w:name w:val="footer"/>
    <w:aliases w:val=" Знак2,Знак2"/>
    <w:basedOn w:val="a1"/>
    <w:link w:val="aa"/>
    <w:uiPriority w:val="99"/>
    <w:unhideWhenUsed/>
    <w:rsid w:val="00027A3C"/>
    <w:pPr>
      <w:tabs>
        <w:tab w:val="center" w:pos="4677"/>
        <w:tab w:val="right" w:pos="9355"/>
      </w:tabs>
    </w:pPr>
    <w:rPr>
      <w:lang w:val="x-none"/>
    </w:rPr>
  </w:style>
  <w:style w:type="character" w:customStyle="1" w:styleId="aa">
    <w:name w:val="Нижний колонтитул Знак"/>
    <w:aliases w:val=" Знак2 Знак,Знак2 Знак"/>
    <w:link w:val="a9"/>
    <w:uiPriority w:val="99"/>
    <w:rsid w:val="00027A3C"/>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A4795C"/>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A4795C"/>
    <w:rPr>
      <w:rFonts w:ascii="Arial" w:eastAsia="Times New Roman" w:hAnsi="Arial" w:cs="Arial"/>
      <w:lang w:eastAsia="ru-RU" w:bidi="ar-SA"/>
    </w:rPr>
  </w:style>
  <w:style w:type="paragraph" w:styleId="ab">
    <w:name w:val="List Paragraph"/>
    <w:basedOn w:val="a1"/>
    <w:link w:val="ac"/>
    <w:uiPriority w:val="34"/>
    <w:qFormat/>
    <w:rsid w:val="005F5FAA"/>
    <w:pPr>
      <w:ind w:left="720"/>
      <w:contextualSpacing/>
    </w:pPr>
    <w:rPr>
      <w:lang w:val="x-none" w:eastAsia="x-none"/>
    </w:rPr>
  </w:style>
  <w:style w:type="character" w:customStyle="1" w:styleId="11">
    <w:name w:val="Заголовок 1 Знак"/>
    <w:link w:val="10"/>
    <w:rsid w:val="0094751F"/>
    <w:rPr>
      <w:rFonts w:ascii="Cambria" w:eastAsia="Times New Roman" w:hAnsi="Cambria" w:cs="Times New Roman"/>
      <w:b/>
      <w:bCs/>
      <w:color w:val="365F91"/>
      <w:sz w:val="28"/>
      <w:szCs w:val="28"/>
      <w:lang w:eastAsia="ru-RU"/>
    </w:rPr>
  </w:style>
  <w:style w:type="table" w:styleId="ad">
    <w:name w:val="Table Grid"/>
    <w:basedOn w:val="a3"/>
    <w:uiPriority w:val="59"/>
    <w:rsid w:val="0099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44D8A"/>
    <w:pPr>
      <w:autoSpaceDE w:val="0"/>
      <w:autoSpaceDN w:val="0"/>
      <w:adjustRightInd w:val="0"/>
    </w:pPr>
    <w:rPr>
      <w:rFonts w:ascii="Courier New" w:eastAsia="Times New Roman" w:hAnsi="Courier New" w:cs="Courier New"/>
    </w:rPr>
  </w:style>
  <w:style w:type="paragraph" w:styleId="ae">
    <w:name w:val="Balloon Text"/>
    <w:basedOn w:val="a1"/>
    <w:link w:val="af"/>
    <w:uiPriority w:val="99"/>
    <w:semiHidden/>
    <w:unhideWhenUsed/>
    <w:rsid w:val="004409D6"/>
    <w:rPr>
      <w:rFonts w:ascii="Tahoma" w:hAnsi="Tahoma"/>
      <w:sz w:val="16"/>
      <w:szCs w:val="16"/>
      <w:lang w:val="x-none"/>
    </w:rPr>
  </w:style>
  <w:style w:type="character" w:customStyle="1" w:styleId="af">
    <w:name w:val="Текст выноски Знак"/>
    <w:link w:val="ae"/>
    <w:uiPriority w:val="99"/>
    <w:semiHidden/>
    <w:rsid w:val="004409D6"/>
    <w:rPr>
      <w:rFonts w:ascii="Tahoma" w:eastAsia="Times New Roman" w:hAnsi="Tahoma" w:cs="Tahoma"/>
      <w:sz w:val="16"/>
      <w:szCs w:val="16"/>
      <w:lang w:eastAsia="ru-RU"/>
    </w:rPr>
  </w:style>
  <w:style w:type="paragraph" w:styleId="af0">
    <w:name w:val="List"/>
    <w:aliases w:val="List Char"/>
    <w:basedOn w:val="a5"/>
    <w:link w:val="af1"/>
    <w:rsid w:val="00F52D15"/>
    <w:pPr>
      <w:widowControl/>
      <w:spacing w:before="120" w:after="120" w:line="276" w:lineRule="auto"/>
      <w:ind w:left="1440" w:hanging="360"/>
      <w:jc w:val="both"/>
    </w:pPr>
    <w:rPr>
      <w:rFonts w:ascii="Arial" w:hAnsi="Arial"/>
      <w:spacing w:val="-5"/>
      <w:sz w:val="20"/>
      <w:lang w:val="en-US" w:eastAsia="x-none" w:bidi="en-US"/>
    </w:rPr>
  </w:style>
  <w:style w:type="character" w:customStyle="1" w:styleId="af1">
    <w:name w:val="Список Знак"/>
    <w:aliases w:val="List Char Знак"/>
    <w:link w:val="af0"/>
    <w:rsid w:val="00F52D15"/>
    <w:rPr>
      <w:rFonts w:ascii="Arial" w:eastAsia="Times New Roman" w:hAnsi="Arial" w:cs="Times New Roman"/>
      <w:spacing w:val="-5"/>
      <w:lang w:val="en-US" w:bidi="en-US"/>
    </w:rPr>
  </w:style>
  <w:style w:type="paragraph" w:customStyle="1" w:styleId="ConsPlusCell">
    <w:name w:val="ConsPlusCell"/>
    <w:rsid w:val="00484554"/>
    <w:pPr>
      <w:widowControl w:val="0"/>
      <w:autoSpaceDE w:val="0"/>
      <w:autoSpaceDN w:val="0"/>
      <w:adjustRightInd w:val="0"/>
    </w:pPr>
    <w:rPr>
      <w:rFonts w:ascii="Arial" w:eastAsia="Times New Roman" w:hAnsi="Arial" w:cs="Arial"/>
    </w:rPr>
  </w:style>
  <w:style w:type="paragraph" w:customStyle="1" w:styleId="Default">
    <w:name w:val="Default"/>
    <w:rsid w:val="007A1898"/>
    <w:pPr>
      <w:autoSpaceDE w:val="0"/>
      <w:autoSpaceDN w:val="0"/>
      <w:adjustRightInd w:val="0"/>
    </w:pPr>
    <w:rPr>
      <w:rFonts w:ascii="Arial" w:hAnsi="Arial" w:cs="Arial"/>
      <w:color w:val="000000"/>
      <w:sz w:val="24"/>
      <w:szCs w:val="24"/>
      <w:lang w:eastAsia="en-US"/>
    </w:rPr>
  </w:style>
  <w:style w:type="character" w:customStyle="1" w:styleId="23">
    <w:name w:val="Заголовок 2 Знак"/>
    <w:aliases w:val="Статья документа Знак"/>
    <w:link w:val="22"/>
    <w:rsid w:val="00845006"/>
    <w:rPr>
      <w:rFonts w:ascii="Cambria" w:eastAsia="Times New Roman" w:hAnsi="Cambria" w:cs="Times New Roman"/>
      <w:b/>
      <w:bCs/>
      <w:color w:val="4F81BD"/>
      <w:sz w:val="26"/>
      <w:szCs w:val="26"/>
      <w:lang w:eastAsia="ru-RU"/>
    </w:rPr>
  </w:style>
  <w:style w:type="paragraph" w:styleId="af2">
    <w:name w:val="caption"/>
    <w:aliases w:val="Таблица - Название объекта,!! Object Novogor !!,Caption Char,Caption Char1 Char1 Char Char,Caption Char Char2 Char1 Char Char,Caption Char Char Char Char Char1 Char1 Char Char1 Char,Caption Char Char Char1 Char Char Char,диаграммы, Знак"/>
    <w:basedOn w:val="a1"/>
    <w:next w:val="a1"/>
    <w:qFormat/>
    <w:rsid w:val="00845006"/>
    <w:pPr>
      <w:adjustRightInd w:val="0"/>
      <w:spacing w:after="200" w:line="276" w:lineRule="auto"/>
      <w:jc w:val="both"/>
      <w:textAlignment w:val="baseline"/>
    </w:pPr>
    <w:rPr>
      <w:rFonts w:ascii="Cambria" w:hAnsi="Cambria"/>
      <w:bCs/>
      <w:sz w:val="22"/>
      <w:szCs w:val="22"/>
      <w:lang w:val="en-US" w:eastAsia="en-US" w:bidi="en-US"/>
    </w:rPr>
  </w:style>
  <w:style w:type="paragraph" w:customStyle="1" w:styleId="af3">
    <w:name w:val="Подпись рисунков/таблиц"/>
    <w:basedOn w:val="af2"/>
    <w:uiPriority w:val="99"/>
    <w:qFormat/>
    <w:rsid w:val="00845006"/>
    <w:pPr>
      <w:keepNext/>
      <w:widowControl/>
      <w:adjustRightInd/>
      <w:spacing w:before="240" w:after="0" w:line="360" w:lineRule="auto"/>
      <w:ind w:firstLine="567"/>
      <w:jc w:val="center"/>
      <w:textAlignment w:val="auto"/>
    </w:pPr>
    <w:rPr>
      <w:rFonts w:ascii="Times New Roman" w:hAnsi="Times New Roman"/>
      <w:sz w:val="24"/>
      <w:szCs w:val="18"/>
    </w:rPr>
  </w:style>
  <w:style w:type="character" w:customStyle="1" w:styleId="42">
    <w:name w:val="Заголовок 4 Знак"/>
    <w:link w:val="41"/>
    <w:rsid w:val="00845006"/>
    <w:rPr>
      <w:rFonts w:ascii="Cambria" w:eastAsia="Times New Roman" w:hAnsi="Cambria" w:cs="Times New Roman"/>
      <w:b/>
      <w:bCs/>
      <w:spacing w:val="5"/>
      <w:sz w:val="24"/>
      <w:szCs w:val="24"/>
      <w:lang w:val="en-US"/>
    </w:rPr>
  </w:style>
  <w:style w:type="character" w:customStyle="1" w:styleId="51">
    <w:name w:val="Заголовок 5 Знак"/>
    <w:link w:val="50"/>
    <w:rsid w:val="00845006"/>
    <w:rPr>
      <w:rFonts w:ascii="Cambria" w:eastAsia="Times New Roman" w:hAnsi="Cambria" w:cs="Times New Roman"/>
      <w:i/>
      <w:iCs/>
      <w:sz w:val="24"/>
      <w:szCs w:val="24"/>
      <w:lang w:val="en-US"/>
    </w:rPr>
  </w:style>
  <w:style w:type="character" w:customStyle="1" w:styleId="61">
    <w:name w:val="Заголовок 6 Знак"/>
    <w:link w:val="60"/>
    <w:uiPriority w:val="9"/>
    <w:rsid w:val="00845006"/>
    <w:rPr>
      <w:rFonts w:ascii="Cambria" w:eastAsia="Times New Roman" w:hAnsi="Cambria" w:cs="Times New Roman"/>
      <w:b/>
      <w:bCs/>
      <w:color w:val="595959"/>
      <w:spacing w:val="5"/>
      <w:sz w:val="20"/>
      <w:szCs w:val="20"/>
      <w:shd w:val="clear" w:color="auto" w:fill="FFFFFF"/>
      <w:lang w:val="en-US"/>
    </w:rPr>
  </w:style>
  <w:style w:type="character" w:customStyle="1" w:styleId="81">
    <w:name w:val="Заголовок 8 Знак"/>
    <w:link w:val="80"/>
    <w:uiPriority w:val="9"/>
    <w:rsid w:val="00845006"/>
    <w:rPr>
      <w:rFonts w:ascii="Cambria" w:eastAsia="Times New Roman" w:hAnsi="Cambria" w:cs="Times New Roman"/>
      <w:b/>
      <w:bCs/>
      <w:color w:val="7F7F7F"/>
      <w:sz w:val="20"/>
      <w:szCs w:val="20"/>
      <w:lang w:val="en-US"/>
    </w:rPr>
  </w:style>
  <w:style w:type="character" w:customStyle="1" w:styleId="91">
    <w:name w:val="Заголовок 9 Знак"/>
    <w:link w:val="90"/>
    <w:uiPriority w:val="9"/>
    <w:rsid w:val="00845006"/>
    <w:rPr>
      <w:rFonts w:ascii="Cambria" w:eastAsia="Times New Roman" w:hAnsi="Cambria" w:cs="Times New Roman"/>
      <w:b/>
      <w:bCs/>
      <w:i/>
      <w:iCs/>
      <w:color w:val="7F7F7F"/>
      <w:sz w:val="18"/>
      <w:szCs w:val="18"/>
      <w:lang w:val="en-US"/>
    </w:rPr>
  </w:style>
  <w:style w:type="paragraph" w:customStyle="1" w:styleId="af4">
    <w:name w:val="Стиль начало"/>
    <w:basedOn w:val="a1"/>
    <w:uiPriority w:val="99"/>
    <w:rsid w:val="00845006"/>
    <w:pPr>
      <w:widowControl/>
      <w:spacing w:after="200" w:line="264" w:lineRule="auto"/>
    </w:pPr>
    <w:rPr>
      <w:rFonts w:ascii="Cambria" w:hAnsi="Cambria"/>
      <w:lang w:val="en-US" w:eastAsia="en-US" w:bidi="en-US"/>
    </w:rPr>
  </w:style>
  <w:style w:type="paragraph" w:customStyle="1" w:styleId="14">
    <w:name w:val="Стиль14"/>
    <w:basedOn w:val="a1"/>
    <w:uiPriority w:val="99"/>
    <w:rsid w:val="00845006"/>
    <w:pPr>
      <w:widowControl/>
      <w:spacing w:before="100" w:beforeAutospacing="1" w:after="100" w:afterAutospacing="1" w:line="276" w:lineRule="auto"/>
      <w:ind w:firstLine="720"/>
      <w:jc w:val="both"/>
    </w:pPr>
    <w:rPr>
      <w:rFonts w:ascii="Cambria" w:hAnsi="Cambria"/>
      <w:lang w:val="en-US" w:eastAsia="en-US" w:bidi="en-US"/>
    </w:rPr>
  </w:style>
  <w:style w:type="paragraph" w:styleId="af5">
    <w:name w:val="Body Text Indent"/>
    <w:basedOn w:val="a1"/>
    <w:link w:val="af6"/>
    <w:rsid w:val="00845006"/>
    <w:pPr>
      <w:widowControl/>
      <w:spacing w:after="200" w:line="276" w:lineRule="auto"/>
      <w:ind w:left="360"/>
      <w:jc w:val="both"/>
    </w:pPr>
    <w:rPr>
      <w:rFonts w:ascii="Cambria" w:hAnsi="Cambria"/>
      <w:lang w:val="en-US" w:eastAsia="x-none" w:bidi="en-US"/>
    </w:rPr>
  </w:style>
  <w:style w:type="character" w:customStyle="1" w:styleId="af6">
    <w:name w:val="Основной текст с отступом Знак"/>
    <w:link w:val="af5"/>
    <w:rsid w:val="00845006"/>
    <w:rPr>
      <w:rFonts w:ascii="Cambria" w:eastAsia="Times New Roman" w:hAnsi="Cambria" w:cs="Times New Roman"/>
      <w:sz w:val="28"/>
      <w:lang w:val="en-US" w:bidi="en-US"/>
    </w:rPr>
  </w:style>
  <w:style w:type="paragraph" w:styleId="af7">
    <w:name w:val="Title"/>
    <w:basedOn w:val="a1"/>
    <w:next w:val="a1"/>
    <w:link w:val="af8"/>
    <w:qFormat/>
    <w:rsid w:val="00845006"/>
    <w:pPr>
      <w:widowControl/>
      <w:spacing w:after="300"/>
      <w:contextualSpacing/>
    </w:pPr>
    <w:rPr>
      <w:rFonts w:ascii="Cambria" w:hAnsi="Cambria"/>
      <w:smallCaps/>
      <w:sz w:val="52"/>
      <w:szCs w:val="52"/>
      <w:lang w:val="en-US" w:eastAsia="x-none"/>
    </w:rPr>
  </w:style>
  <w:style w:type="character" w:customStyle="1" w:styleId="af8">
    <w:name w:val="Заголовок Знак"/>
    <w:link w:val="af7"/>
    <w:rsid w:val="00845006"/>
    <w:rPr>
      <w:rFonts w:ascii="Cambria" w:eastAsia="Times New Roman" w:hAnsi="Cambria" w:cs="Times New Roman"/>
      <w:smallCaps/>
      <w:sz w:val="52"/>
      <w:szCs w:val="52"/>
      <w:lang w:val="en-US"/>
    </w:rPr>
  </w:style>
  <w:style w:type="paragraph" w:styleId="af9">
    <w:name w:val="Subtitle"/>
    <w:basedOn w:val="a1"/>
    <w:next w:val="a1"/>
    <w:link w:val="afa"/>
    <w:uiPriority w:val="11"/>
    <w:qFormat/>
    <w:rsid w:val="00845006"/>
    <w:pPr>
      <w:widowControl/>
      <w:spacing w:after="200" w:line="276" w:lineRule="auto"/>
    </w:pPr>
    <w:rPr>
      <w:rFonts w:ascii="Cambria" w:hAnsi="Cambria"/>
      <w:i/>
      <w:iCs/>
      <w:smallCaps/>
      <w:spacing w:val="10"/>
      <w:szCs w:val="28"/>
      <w:lang w:val="en-US" w:eastAsia="x-none"/>
    </w:rPr>
  </w:style>
  <w:style w:type="character" w:customStyle="1" w:styleId="afa">
    <w:name w:val="Подзаголовок Знак"/>
    <w:link w:val="af9"/>
    <w:uiPriority w:val="11"/>
    <w:rsid w:val="00845006"/>
    <w:rPr>
      <w:rFonts w:ascii="Cambria" w:eastAsia="Times New Roman" w:hAnsi="Cambria" w:cs="Times New Roman"/>
      <w:i/>
      <w:iCs/>
      <w:smallCaps/>
      <w:spacing w:val="10"/>
      <w:sz w:val="28"/>
      <w:szCs w:val="28"/>
      <w:lang w:val="en-US"/>
    </w:rPr>
  </w:style>
  <w:style w:type="paragraph" w:styleId="24">
    <w:name w:val="Body Text Indent 2"/>
    <w:aliases w:val=" Знак1 Знак1,Знак1 Знак1,Основной текст с отступом 2 Знак Знак,Знак1 Знак Знак, Знак1 Знак Знак,Знак1 Знак, Знак1 Знак, Знак1,Знак1, Знак1 Знак Знак1,Основной текст с отступом 21"/>
    <w:basedOn w:val="a1"/>
    <w:link w:val="25"/>
    <w:rsid w:val="00845006"/>
    <w:pPr>
      <w:spacing w:after="200" w:line="276" w:lineRule="auto"/>
      <w:ind w:firstLine="720"/>
      <w:jc w:val="both"/>
    </w:pPr>
    <w:rPr>
      <w:rFonts w:ascii="Cambria" w:hAnsi="Cambria"/>
      <w:sz w:val="20"/>
      <w:lang w:val="en-US" w:eastAsia="x-none" w:bidi="en-US"/>
    </w:rPr>
  </w:style>
  <w:style w:type="character" w:customStyle="1" w:styleId="25">
    <w:name w:val="Основной текст с отступом 2 Знак"/>
    <w:aliases w:val=" Знак1 Знак1 Знак1,Знак1 Знак1 Знак1,Основной текст с отступом 2 Знак Знак Знак1,Знак1 Знак Знак Знак1, Знак1 Знак Знак Знак1,Знак1 Знак Знак2, Знак1 Знак Знак3, Знак1 Знак3,Знак1 Знак3, Знак1 Знак Знак1 Знак"/>
    <w:link w:val="24"/>
    <w:rsid w:val="00845006"/>
    <w:rPr>
      <w:rFonts w:ascii="Cambria" w:eastAsia="Times New Roman" w:hAnsi="Cambria" w:cs="Times New Roman"/>
      <w:szCs w:val="20"/>
      <w:lang w:val="en-US" w:bidi="en-US"/>
    </w:rPr>
  </w:style>
  <w:style w:type="paragraph" w:styleId="33">
    <w:name w:val="Body Text Indent 3"/>
    <w:basedOn w:val="a1"/>
    <w:link w:val="34"/>
    <w:rsid w:val="00845006"/>
    <w:pPr>
      <w:spacing w:after="200" w:line="276" w:lineRule="auto"/>
      <w:ind w:firstLine="720"/>
      <w:jc w:val="both"/>
    </w:pPr>
    <w:rPr>
      <w:rFonts w:ascii="Cambria" w:hAnsi="Cambria"/>
      <w:color w:val="000000"/>
      <w:szCs w:val="28"/>
      <w:lang w:val="en-US" w:eastAsia="x-none" w:bidi="en-US"/>
    </w:rPr>
  </w:style>
  <w:style w:type="character" w:customStyle="1" w:styleId="34">
    <w:name w:val="Основной текст с отступом 3 Знак"/>
    <w:link w:val="33"/>
    <w:rsid w:val="00845006"/>
    <w:rPr>
      <w:rFonts w:ascii="Cambria" w:eastAsia="Times New Roman" w:hAnsi="Cambria" w:cs="Times New Roman"/>
      <w:color w:val="000000"/>
      <w:sz w:val="28"/>
      <w:szCs w:val="28"/>
      <w:lang w:val="en-US" w:bidi="en-US"/>
    </w:rPr>
  </w:style>
  <w:style w:type="paragraph" w:styleId="26">
    <w:name w:val="Body Text 2"/>
    <w:basedOn w:val="a1"/>
    <w:link w:val="27"/>
    <w:uiPriority w:val="99"/>
    <w:rsid w:val="00845006"/>
    <w:pPr>
      <w:widowControl/>
      <w:spacing w:after="120" w:line="480" w:lineRule="auto"/>
    </w:pPr>
    <w:rPr>
      <w:rFonts w:ascii="Cambria" w:hAnsi="Cambria"/>
      <w:sz w:val="20"/>
      <w:lang w:val="en-US" w:eastAsia="x-none" w:bidi="en-US"/>
    </w:rPr>
  </w:style>
  <w:style w:type="character" w:customStyle="1" w:styleId="27">
    <w:name w:val="Основной текст 2 Знак"/>
    <w:link w:val="26"/>
    <w:uiPriority w:val="99"/>
    <w:rsid w:val="00845006"/>
    <w:rPr>
      <w:rFonts w:ascii="Cambria" w:eastAsia="Times New Roman" w:hAnsi="Cambria" w:cs="Times New Roman"/>
      <w:sz w:val="20"/>
      <w:szCs w:val="20"/>
      <w:lang w:val="en-US" w:bidi="en-US"/>
    </w:rPr>
  </w:style>
  <w:style w:type="paragraph" w:customStyle="1" w:styleId="afb">
    <w:name w:val="Стиль адрес"/>
    <w:basedOn w:val="a1"/>
    <w:uiPriority w:val="99"/>
    <w:rsid w:val="00845006"/>
    <w:pPr>
      <w:widowControl/>
      <w:spacing w:after="200" w:line="264" w:lineRule="auto"/>
      <w:ind w:left="4820"/>
    </w:pPr>
    <w:rPr>
      <w:rFonts w:ascii="Cambria" w:hAnsi="Cambria"/>
      <w:lang w:val="en-US" w:eastAsia="en-US" w:bidi="en-US"/>
    </w:rPr>
  </w:style>
  <w:style w:type="paragraph" w:customStyle="1" w:styleId="ConsNormal">
    <w:name w:val="ConsNormal"/>
    <w:uiPriority w:val="99"/>
    <w:rsid w:val="00845006"/>
    <w:pPr>
      <w:autoSpaceDE w:val="0"/>
      <w:autoSpaceDN w:val="0"/>
      <w:adjustRightInd w:val="0"/>
      <w:spacing w:after="200" w:line="276" w:lineRule="auto"/>
      <w:ind w:right="19772" w:firstLine="720"/>
    </w:pPr>
    <w:rPr>
      <w:rFonts w:ascii="Arial" w:eastAsia="Times New Roman" w:hAnsi="Arial" w:cs="Arial"/>
      <w:sz w:val="24"/>
      <w:szCs w:val="24"/>
    </w:rPr>
  </w:style>
  <w:style w:type="character" w:styleId="afc">
    <w:name w:val="page number"/>
    <w:basedOn w:val="a2"/>
    <w:rsid w:val="00845006"/>
  </w:style>
  <w:style w:type="paragraph" w:customStyle="1" w:styleId="2Arial160">
    <w:name w:val="Стиль Основной текст с отступом 2 + Arial 16 пт полужирный подче..."/>
    <w:basedOn w:val="24"/>
    <w:uiPriority w:val="99"/>
    <w:rsid w:val="00845006"/>
    <w:pPr>
      <w:spacing w:before="120" w:after="120"/>
      <w:ind w:firstLine="0"/>
      <w:jc w:val="center"/>
    </w:pPr>
    <w:rPr>
      <w:b/>
      <w:bCs/>
      <w:sz w:val="32"/>
      <w:u w:val="single"/>
    </w:rPr>
  </w:style>
  <w:style w:type="paragraph" w:styleId="40">
    <w:name w:val="List Bullet 4"/>
    <w:basedOn w:val="a1"/>
    <w:rsid w:val="00845006"/>
    <w:pPr>
      <w:widowControl/>
      <w:numPr>
        <w:numId w:val="1"/>
      </w:numPr>
      <w:spacing w:after="200" w:line="276" w:lineRule="auto"/>
    </w:pPr>
    <w:rPr>
      <w:rFonts w:ascii="Cambria" w:hAnsi="Cambria"/>
      <w:sz w:val="22"/>
      <w:szCs w:val="22"/>
      <w:lang w:val="en-US" w:eastAsia="en-US" w:bidi="en-US"/>
    </w:rPr>
  </w:style>
  <w:style w:type="paragraph" w:customStyle="1" w:styleId="2Arial16">
    <w:name w:val="Стиль Основной текст с отступом 2 + Arial 16 пт курсив подчеркив..."/>
    <w:basedOn w:val="24"/>
    <w:uiPriority w:val="99"/>
    <w:rsid w:val="00845006"/>
    <w:pPr>
      <w:numPr>
        <w:numId w:val="3"/>
      </w:numPr>
      <w:tabs>
        <w:tab w:val="clear" w:pos="1418"/>
      </w:tabs>
      <w:spacing w:before="120" w:after="120"/>
      <w:ind w:left="0" w:firstLine="0"/>
      <w:jc w:val="center"/>
    </w:pPr>
    <w:rPr>
      <w:i/>
      <w:iCs/>
      <w:sz w:val="32"/>
      <w:u w:val="single"/>
    </w:rPr>
  </w:style>
  <w:style w:type="paragraph" w:styleId="a">
    <w:name w:val="List Bullet"/>
    <w:basedOn w:val="a1"/>
    <w:link w:val="afd"/>
    <w:uiPriority w:val="99"/>
    <w:qFormat/>
    <w:rsid w:val="00845006"/>
    <w:pPr>
      <w:widowControl/>
      <w:numPr>
        <w:numId w:val="7"/>
      </w:numPr>
      <w:tabs>
        <w:tab w:val="clear" w:pos="360"/>
      </w:tabs>
      <w:spacing w:after="200" w:line="360" w:lineRule="auto"/>
      <w:ind w:left="0" w:firstLine="0"/>
      <w:jc w:val="both"/>
    </w:pPr>
    <w:rPr>
      <w:rFonts w:ascii="Cambria" w:hAnsi="Cambria"/>
      <w:sz w:val="22"/>
      <w:szCs w:val="22"/>
      <w:lang w:val="en-US" w:eastAsia="en-US" w:bidi="en-US"/>
    </w:rPr>
  </w:style>
  <w:style w:type="paragraph" w:styleId="afe">
    <w:name w:val="Plain Text"/>
    <w:basedOn w:val="a1"/>
    <w:link w:val="aff"/>
    <w:uiPriority w:val="99"/>
    <w:rsid w:val="00845006"/>
    <w:pPr>
      <w:widowControl/>
      <w:spacing w:after="200" w:line="276" w:lineRule="auto"/>
    </w:pPr>
    <w:rPr>
      <w:rFonts w:ascii="Courier New" w:hAnsi="Courier New" w:cs="Courier New"/>
      <w:sz w:val="20"/>
      <w:lang w:val="en-US" w:eastAsia="x-none" w:bidi="en-US"/>
    </w:rPr>
  </w:style>
  <w:style w:type="character" w:customStyle="1" w:styleId="aff">
    <w:name w:val="Текст Знак"/>
    <w:link w:val="afe"/>
    <w:uiPriority w:val="99"/>
    <w:rsid w:val="00845006"/>
    <w:rPr>
      <w:rFonts w:ascii="Courier New" w:eastAsia="Times New Roman" w:hAnsi="Courier New" w:cs="Courier New"/>
      <w:sz w:val="20"/>
      <w:szCs w:val="20"/>
      <w:lang w:val="en-US" w:bidi="en-US"/>
    </w:rPr>
  </w:style>
  <w:style w:type="paragraph" w:styleId="20">
    <w:name w:val="List Bullet 2"/>
    <w:aliases w:val="СТАТПеречень"/>
    <w:basedOn w:val="a1"/>
    <w:autoRedefine/>
    <w:uiPriority w:val="99"/>
    <w:rsid w:val="00845006"/>
    <w:pPr>
      <w:widowControl/>
      <w:numPr>
        <w:ilvl w:val="1"/>
        <w:numId w:val="2"/>
      </w:numPr>
      <w:spacing w:before="120" w:after="120" w:line="276" w:lineRule="auto"/>
    </w:pPr>
    <w:rPr>
      <w:rFonts w:ascii="Cambria" w:hAnsi="Cambria"/>
      <w:sz w:val="22"/>
      <w:szCs w:val="22"/>
      <w:lang w:val="en-US" w:eastAsia="en-US" w:bidi="en-US"/>
    </w:rPr>
  </w:style>
  <w:style w:type="character" w:styleId="aff0">
    <w:name w:val="line number"/>
    <w:rsid w:val="00845006"/>
    <w:rPr>
      <w:sz w:val="18"/>
    </w:rPr>
  </w:style>
  <w:style w:type="character" w:customStyle="1" w:styleId="12">
    <w:name w:val="Основной текст Знак1"/>
    <w:aliases w:val="TabelTekst Знак2,text Знак2,Body Text2 Знак1, Char Знак1,Body Text2 Char Char Char Char Char Char Char Char Char Знак1,Char Знак1,Main text Знак1,Body Text Char2 Char Знак1,Body Text Char1 Char Char Знак1,bt Знак"/>
    <w:rsid w:val="00845006"/>
    <w:rPr>
      <w:rFonts w:ascii="Cambria" w:eastAsia="Times New Roman" w:hAnsi="Cambria" w:cs="Times New Roman"/>
      <w:lang w:val="en-US" w:bidi="en-US"/>
    </w:rPr>
  </w:style>
  <w:style w:type="paragraph" w:styleId="28">
    <w:name w:val="List 2"/>
    <w:basedOn w:val="af0"/>
    <w:link w:val="29"/>
    <w:autoRedefine/>
    <w:rsid w:val="00845006"/>
    <w:pPr>
      <w:tabs>
        <w:tab w:val="num" w:pos="1418"/>
      </w:tabs>
      <w:ind w:left="1418" w:hanging="681"/>
    </w:pPr>
    <w:rPr>
      <w:rFonts w:ascii="Times New Roman" w:hAnsi="Times New Roman"/>
      <w:sz w:val="24"/>
      <w:szCs w:val="24"/>
    </w:rPr>
  </w:style>
  <w:style w:type="paragraph" w:styleId="30">
    <w:name w:val="List 3"/>
    <w:basedOn w:val="af0"/>
    <w:rsid w:val="00845006"/>
    <w:pPr>
      <w:numPr>
        <w:numId w:val="4"/>
      </w:numPr>
      <w:tabs>
        <w:tab w:val="clear" w:pos="2800"/>
        <w:tab w:val="num" w:pos="1440"/>
      </w:tabs>
      <w:spacing w:before="0" w:after="0"/>
      <w:ind w:left="1434" w:hanging="357"/>
    </w:pPr>
    <w:rPr>
      <w:rFonts w:ascii="Times New Roman" w:hAnsi="Times New Roman"/>
      <w:sz w:val="24"/>
      <w:szCs w:val="24"/>
    </w:rPr>
  </w:style>
  <w:style w:type="paragraph" w:styleId="43">
    <w:name w:val="List 4"/>
    <w:basedOn w:val="af0"/>
    <w:rsid w:val="00845006"/>
    <w:pPr>
      <w:ind w:left="2520"/>
    </w:pPr>
  </w:style>
  <w:style w:type="paragraph" w:styleId="52">
    <w:name w:val="List 5"/>
    <w:basedOn w:val="af0"/>
    <w:rsid w:val="00845006"/>
    <w:pPr>
      <w:ind w:left="2880"/>
    </w:pPr>
  </w:style>
  <w:style w:type="paragraph" w:styleId="aff1">
    <w:name w:val="List Continue"/>
    <w:basedOn w:val="af0"/>
    <w:link w:val="aff2"/>
    <w:rsid w:val="00845006"/>
    <w:pPr>
      <w:ind w:firstLine="0"/>
    </w:pPr>
    <w:rPr>
      <w:lang w:val="x-none" w:bidi="ar-SA"/>
    </w:rPr>
  </w:style>
  <w:style w:type="character" w:customStyle="1" w:styleId="aff2">
    <w:name w:val="Продолжение списка Знак"/>
    <w:link w:val="aff1"/>
    <w:rsid w:val="00845006"/>
    <w:rPr>
      <w:rFonts w:ascii="Arial" w:eastAsia="Times New Roman" w:hAnsi="Arial" w:cs="Times New Roman"/>
      <w:spacing w:val="-5"/>
    </w:rPr>
  </w:style>
  <w:style w:type="character" w:customStyle="1" w:styleId="aff3">
    <w:name w:val="Нумерованный список Знак"/>
    <w:link w:val="aff4"/>
    <w:rsid w:val="00845006"/>
    <w:rPr>
      <w:sz w:val="23"/>
      <w:lang w:val="en-GB" w:eastAsia="ru-RU"/>
    </w:rPr>
  </w:style>
  <w:style w:type="paragraph" w:styleId="aff4">
    <w:name w:val="List Number"/>
    <w:basedOn w:val="a5"/>
    <w:link w:val="aff3"/>
    <w:rsid w:val="00845006"/>
    <w:pPr>
      <w:widowControl/>
      <w:tabs>
        <w:tab w:val="num" w:pos="425"/>
      </w:tabs>
      <w:spacing w:after="270" w:line="270" w:lineRule="atLeast"/>
      <w:ind w:left="425" w:hanging="425"/>
    </w:pPr>
    <w:rPr>
      <w:rFonts w:ascii="Calibri" w:eastAsia="Calibri" w:hAnsi="Calibri"/>
      <w:sz w:val="23"/>
      <w:lang w:val="en-GB"/>
    </w:rPr>
  </w:style>
  <w:style w:type="paragraph" w:styleId="13">
    <w:name w:val="toc 1"/>
    <w:basedOn w:val="a1"/>
    <w:autoRedefine/>
    <w:uiPriority w:val="39"/>
    <w:rsid w:val="00845006"/>
    <w:pPr>
      <w:widowControl/>
      <w:tabs>
        <w:tab w:val="right" w:leader="dot" w:pos="9062"/>
      </w:tabs>
      <w:spacing w:before="360" w:after="200" w:line="276" w:lineRule="auto"/>
    </w:pPr>
    <w:rPr>
      <w:rFonts w:eastAsia="Calibri" w:cs="Arial"/>
      <w:b/>
      <w:bCs/>
      <w:caps/>
      <w:noProof/>
      <w:spacing w:val="-5"/>
      <w:kern w:val="32"/>
      <w:szCs w:val="28"/>
      <w:lang w:bidi="en-US"/>
    </w:rPr>
  </w:style>
  <w:style w:type="paragraph" w:customStyle="1" w:styleId="StyleHeading2">
    <w:name w:val="Style Heading 2"/>
    <w:aliases w:val="Статья документа + 14 pt First line:  063 cm Lin..."/>
    <w:basedOn w:val="22"/>
    <w:uiPriority w:val="99"/>
    <w:rsid w:val="00845006"/>
    <w:pPr>
      <w:keepNext w:val="0"/>
      <w:keepLines w:val="0"/>
      <w:widowControl/>
      <w:spacing w:line="360" w:lineRule="auto"/>
      <w:ind w:firstLine="357"/>
    </w:pPr>
    <w:rPr>
      <w:b w:val="0"/>
      <w:iCs/>
      <w:smallCaps/>
      <w:color w:val="auto"/>
      <w:sz w:val="28"/>
      <w:szCs w:val="20"/>
      <w:lang w:val="en-US" w:eastAsia="en-US"/>
    </w:rPr>
  </w:style>
  <w:style w:type="paragraph" w:customStyle="1" w:styleId="CharChar">
    <w:name w:val="Char Char"/>
    <w:basedOn w:val="a1"/>
    <w:uiPriority w:val="99"/>
    <w:rsid w:val="00845006"/>
    <w:pPr>
      <w:widowControl/>
      <w:spacing w:after="160" w:line="240" w:lineRule="exact"/>
    </w:pPr>
    <w:rPr>
      <w:rFonts w:ascii="Verdana" w:hAnsi="Verdana" w:cs="Verdana"/>
      <w:sz w:val="20"/>
      <w:lang w:val="en-US" w:eastAsia="en-US" w:bidi="en-US"/>
    </w:rPr>
  </w:style>
  <w:style w:type="character" w:styleId="aff5">
    <w:name w:val="footnote reference"/>
    <w:rsid w:val="00845006"/>
    <w:rPr>
      <w:vertAlign w:val="superscript"/>
    </w:rPr>
  </w:style>
  <w:style w:type="paragraph" w:styleId="aff6">
    <w:name w:val="footnote text"/>
    <w:aliases w:val=" Знак3,Знак3, Знак6,Знак6,Table_Footnote_last Знак,Table_Footnote_last Знак Знак,Table_Footnote_last"/>
    <w:basedOn w:val="a1"/>
    <w:link w:val="aff7"/>
    <w:rsid w:val="00845006"/>
    <w:pPr>
      <w:widowControl/>
      <w:spacing w:before="120" w:after="120" w:line="276" w:lineRule="auto"/>
      <w:ind w:firstLine="709"/>
    </w:pPr>
    <w:rPr>
      <w:rFonts w:ascii="Cambria" w:hAnsi="Cambria"/>
      <w:sz w:val="20"/>
      <w:lang w:val="en-US" w:eastAsia="x-none"/>
    </w:rPr>
  </w:style>
  <w:style w:type="character" w:customStyle="1" w:styleId="aff7">
    <w:name w:val="Текст сноски Знак"/>
    <w:aliases w:val=" Знак3 Знак,Знак3 Знак, Знак6 Знак,Знак6 Знак,Table_Footnote_last Знак Знак1,Table_Footnote_last Знак Знак Знак,Table_Footnote_last Знак1"/>
    <w:link w:val="aff6"/>
    <w:rsid w:val="00845006"/>
    <w:rPr>
      <w:rFonts w:ascii="Cambria" w:eastAsia="Times New Roman" w:hAnsi="Cambria" w:cs="Times New Roman"/>
      <w:sz w:val="20"/>
      <w:szCs w:val="20"/>
      <w:lang w:val="en-US"/>
    </w:rPr>
  </w:style>
  <w:style w:type="paragraph" w:styleId="aff8">
    <w:name w:val="Normal Indent"/>
    <w:basedOn w:val="a1"/>
    <w:rsid w:val="00845006"/>
    <w:pPr>
      <w:widowControl/>
      <w:spacing w:after="200" w:line="276" w:lineRule="auto"/>
      <w:ind w:left="709"/>
      <w:jc w:val="both"/>
    </w:pPr>
    <w:rPr>
      <w:rFonts w:ascii="Arial" w:hAnsi="Arial"/>
      <w:sz w:val="22"/>
      <w:lang w:val="en-US" w:eastAsia="en-US" w:bidi="en-US"/>
    </w:rPr>
  </w:style>
  <w:style w:type="paragraph" w:styleId="35">
    <w:name w:val="Body Text 3"/>
    <w:basedOn w:val="a1"/>
    <w:link w:val="36"/>
    <w:rsid w:val="00845006"/>
    <w:pPr>
      <w:widowControl/>
      <w:spacing w:after="120" w:line="276" w:lineRule="auto"/>
    </w:pPr>
    <w:rPr>
      <w:rFonts w:ascii="Cambria" w:hAnsi="Cambria"/>
      <w:sz w:val="16"/>
      <w:szCs w:val="16"/>
      <w:lang w:val="en-US" w:eastAsia="x-none" w:bidi="en-US"/>
    </w:rPr>
  </w:style>
  <w:style w:type="character" w:customStyle="1" w:styleId="36">
    <w:name w:val="Основной текст 3 Знак"/>
    <w:link w:val="35"/>
    <w:rsid w:val="00845006"/>
    <w:rPr>
      <w:rFonts w:ascii="Cambria" w:eastAsia="Times New Roman" w:hAnsi="Cambria" w:cs="Times New Roman"/>
      <w:sz w:val="16"/>
      <w:szCs w:val="16"/>
      <w:lang w:val="en-US" w:bidi="en-US"/>
    </w:rPr>
  </w:style>
  <w:style w:type="paragraph" w:styleId="aff9">
    <w:name w:val="Block Text"/>
    <w:basedOn w:val="a1"/>
    <w:rsid w:val="00845006"/>
    <w:pPr>
      <w:spacing w:after="200" w:line="360" w:lineRule="auto"/>
      <w:ind w:left="-108" w:right="-108"/>
    </w:pPr>
    <w:rPr>
      <w:rFonts w:ascii="Cambria" w:hAnsi="Cambria"/>
      <w:sz w:val="22"/>
      <w:lang w:val="en-US" w:eastAsia="en-US" w:bidi="en-US"/>
    </w:rPr>
  </w:style>
  <w:style w:type="paragraph" w:customStyle="1" w:styleId="StyleBodyTextCentered">
    <w:name w:val="Style Body Text + Centered"/>
    <w:basedOn w:val="a5"/>
    <w:uiPriority w:val="99"/>
    <w:rsid w:val="00845006"/>
    <w:pPr>
      <w:widowControl/>
      <w:spacing w:before="120" w:after="120" w:line="276" w:lineRule="auto"/>
      <w:ind w:firstLine="709"/>
      <w:jc w:val="center"/>
    </w:pPr>
    <w:rPr>
      <w:rFonts w:ascii="Cambria" w:hAnsi="Cambria"/>
      <w:sz w:val="22"/>
      <w:szCs w:val="22"/>
      <w:lang w:val="en-US" w:eastAsia="en-US" w:bidi="en-US"/>
    </w:rPr>
  </w:style>
  <w:style w:type="paragraph" w:styleId="HTML">
    <w:name w:val="HTML Preformatted"/>
    <w:basedOn w:val="a1"/>
    <w:link w:val="HTML0"/>
    <w:rsid w:val="008450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hAnsi="Courier New" w:cs="Courier New"/>
      <w:sz w:val="20"/>
      <w:lang w:val="en-US" w:eastAsia="x-none" w:bidi="en-US"/>
    </w:rPr>
  </w:style>
  <w:style w:type="character" w:customStyle="1" w:styleId="HTML0">
    <w:name w:val="Стандартный HTML Знак"/>
    <w:link w:val="HTML"/>
    <w:rsid w:val="00845006"/>
    <w:rPr>
      <w:rFonts w:ascii="Courier New" w:eastAsia="Times New Roman" w:hAnsi="Courier New" w:cs="Courier New"/>
      <w:sz w:val="20"/>
      <w:szCs w:val="20"/>
      <w:lang w:val="en-US" w:bidi="en-US"/>
    </w:rPr>
  </w:style>
  <w:style w:type="character" w:styleId="affa">
    <w:name w:val="Hyperlink"/>
    <w:uiPriority w:val="99"/>
    <w:rsid w:val="00845006"/>
    <w:rPr>
      <w:color w:val="0000FF"/>
      <w:u w:val="single"/>
    </w:rPr>
  </w:style>
  <w:style w:type="character" w:styleId="affb">
    <w:name w:val="Strong"/>
    <w:aliases w:val="мой"/>
    <w:uiPriority w:val="99"/>
    <w:qFormat/>
    <w:rsid w:val="00845006"/>
    <w:rPr>
      <w:b/>
      <w:bCs/>
    </w:rPr>
  </w:style>
  <w:style w:type="paragraph" w:customStyle="1" w:styleId="Heading11">
    <w:name w:val="Heading 11"/>
    <w:basedOn w:val="a1"/>
    <w:uiPriority w:val="99"/>
    <w:rsid w:val="00845006"/>
    <w:pPr>
      <w:widowControl/>
      <w:spacing w:after="200" w:line="276" w:lineRule="auto"/>
    </w:pPr>
    <w:rPr>
      <w:rFonts w:ascii="Cambria" w:hAnsi="Cambria"/>
      <w:sz w:val="20"/>
      <w:lang w:val="en-US" w:eastAsia="en-US" w:bidi="en-US"/>
    </w:rPr>
  </w:style>
  <w:style w:type="paragraph" w:customStyle="1" w:styleId="Heading31">
    <w:name w:val="Heading 31"/>
    <w:basedOn w:val="a1"/>
    <w:uiPriority w:val="99"/>
    <w:rsid w:val="00845006"/>
    <w:pPr>
      <w:widowControl/>
      <w:spacing w:after="200" w:line="276" w:lineRule="auto"/>
    </w:pPr>
    <w:rPr>
      <w:rFonts w:ascii="Cambria" w:hAnsi="Cambria"/>
      <w:sz w:val="20"/>
      <w:lang w:val="en-US" w:eastAsia="en-US" w:bidi="en-US"/>
    </w:rPr>
  </w:style>
  <w:style w:type="paragraph" w:customStyle="1" w:styleId="Heading41">
    <w:name w:val="Heading 41"/>
    <w:basedOn w:val="a1"/>
    <w:uiPriority w:val="99"/>
    <w:rsid w:val="00845006"/>
    <w:pPr>
      <w:widowControl/>
      <w:spacing w:after="200" w:line="276" w:lineRule="auto"/>
    </w:pPr>
    <w:rPr>
      <w:rFonts w:ascii="Cambria" w:hAnsi="Cambria"/>
      <w:sz w:val="20"/>
      <w:lang w:val="en-US" w:eastAsia="en-US" w:bidi="en-US"/>
    </w:rPr>
  </w:style>
  <w:style w:type="character" w:customStyle="1" w:styleId="53">
    <w:name w:val="Знак Знак5"/>
    <w:rsid w:val="00845006"/>
    <w:rPr>
      <w:rFonts w:cs="Arial"/>
      <w:b/>
      <w:bCs/>
      <w:caps/>
      <w:kern w:val="32"/>
      <w:sz w:val="24"/>
      <w:szCs w:val="24"/>
      <w:lang w:val="ru-RU" w:eastAsia="ru-RU" w:bidi="ar-SA"/>
    </w:rPr>
  </w:style>
  <w:style w:type="character" w:customStyle="1" w:styleId="affc">
    <w:name w:val="Статья документа Знак Знак"/>
    <w:rsid w:val="00845006"/>
    <w:rPr>
      <w:rFonts w:cs="Arial"/>
      <w:bCs/>
      <w:iCs/>
      <w:sz w:val="24"/>
      <w:szCs w:val="24"/>
      <w:lang w:val="ru-RU" w:eastAsia="ru-RU" w:bidi="ar-SA"/>
    </w:rPr>
  </w:style>
  <w:style w:type="character" w:customStyle="1" w:styleId="44">
    <w:name w:val="Знак Знак4"/>
    <w:rsid w:val="00845006"/>
    <w:rPr>
      <w:rFonts w:cs="Arial"/>
      <w:bCs/>
      <w:sz w:val="24"/>
      <w:szCs w:val="24"/>
      <w:lang w:val="ru-RU" w:eastAsia="ru-RU" w:bidi="ar-SA"/>
    </w:rPr>
  </w:style>
  <w:style w:type="paragraph" w:customStyle="1" w:styleId="Heading51">
    <w:name w:val="Heading 51"/>
    <w:basedOn w:val="a1"/>
    <w:uiPriority w:val="99"/>
    <w:rsid w:val="00845006"/>
    <w:pPr>
      <w:widowControl/>
      <w:spacing w:after="200" w:line="276" w:lineRule="auto"/>
    </w:pPr>
    <w:rPr>
      <w:rFonts w:ascii="Cambria" w:hAnsi="Cambria"/>
      <w:sz w:val="20"/>
      <w:lang w:val="en-US" w:eastAsia="en-US" w:bidi="en-US"/>
    </w:rPr>
  </w:style>
  <w:style w:type="paragraph" w:customStyle="1" w:styleId="Heading61">
    <w:name w:val="Heading 61"/>
    <w:basedOn w:val="a1"/>
    <w:uiPriority w:val="99"/>
    <w:rsid w:val="00845006"/>
    <w:pPr>
      <w:widowControl/>
      <w:spacing w:after="200" w:line="276" w:lineRule="auto"/>
    </w:pPr>
    <w:rPr>
      <w:rFonts w:ascii="Cambria" w:hAnsi="Cambria"/>
      <w:sz w:val="20"/>
      <w:lang w:val="en-US" w:eastAsia="en-US" w:bidi="en-US"/>
    </w:rPr>
  </w:style>
  <w:style w:type="paragraph" w:styleId="2a">
    <w:name w:val="List Continue 2"/>
    <w:basedOn w:val="aff1"/>
    <w:rsid w:val="00845006"/>
    <w:pPr>
      <w:tabs>
        <w:tab w:val="num" w:pos="425"/>
      </w:tabs>
      <w:spacing w:before="0" w:after="270" w:line="270" w:lineRule="atLeast"/>
      <w:ind w:left="851"/>
      <w:jc w:val="left"/>
    </w:pPr>
    <w:rPr>
      <w:rFonts w:ascii="Times New Roman" w:hAnsi="Times New Roman"/>
      <w:spacing w:val="0"/>
      <w:sz w:val="23"/>
      <w:lang w:val="en-GB"/>
    </w:rPr>
  </w:style>
  <w:style w:type="paragraph" w:customStyle="1" w:styleId="Heading71">
    <w:name w:val="Heading 71"/>
    <w:basedOn w:val="a1"/>
    <w:uiPriority w:val="99"/>
    <w:rsid w:val="00845006"/>
    <w:pPr>
      <w:widowControl/>
      <w:spacing w:after="200" w:line="276" w:lineRule="auto"/>
    </w:pPr>
    <w:rPr>
      <w:rFonts w:ascii="Cambria" w:hAnsi="Cambria"/>
      <w:sz w:val="20"/>
      <w:lang w:val="en-US" w:eastAsia="en-US" w:bidi="en-US"/>
    </w:rPr>
  </w:style>
  <w:style w:type="paragraph" w:customStyle="1" w:styleId="Heading81">
    <w:name w:val="Heading 81"/>
    <w:basedOn w:val="a1"/>
    <w:uiPriority w:val="99"/>
    <w:rsid w:val="00845006"/>
    <w:pPr>
      <w:widowControl/>
      <w:spacing w:after="200" w:line="276" w:lineRule="auto"/>
    </w:pPr>
    <w:rPr>
      <w:rFonts w:ascii="Cambria" w:hAnsi="Cambria"/>
      <w:sz w:val="20"/>
      <w:lang w:val="en-US" w:eastAsia="en-US" w:bidi="en-US"/>
    </w:rPr>
  </w:style>
  <w:style w:type="paragraph" w:customStyle="1" w:styleId="Heading91">
    <w:name w:val="Heading 91"/>
    <w:basedOn w:val="a1"/>
    <w:uiPriority w:val="99"/>
    <w:rsid w:val="00845006"/>
    <w:pPr>
      <w:widowControl/>
      <w:spacing w:after="200" w:line="276" w:lineRule="auto"/>
    </w:pPr>
    <w:rPr>
      <w:rFonts w:ascii="Cambria" w:hAnsi="Cambria"/>
      <w:sz w:val="20"/>
      <w:lang w:val="en-US" w:eastAsia="en-US" w:bidi="en-US"/>
    </w:rPr>
  </w:style>
  <w:style w:type="paragraph" w:customStyle="1" w:styleId="StyleCenteredFirstline0cm">
    <w:name w:val="Style Centered First line:  0 cm"/>
    <w:basedOn w:val="a1"/>
    <w:uiPriority w:val="99"/>
    <w:rsid w:val="00845006"/>
    <w:pPr>
      <w:widowControl/>
      <w:spacing w:after="200" w:line="276" w:lineRule="auto"/>
      <w:jc w:val="center"/>
    </w:pPr>
    <w:rPr>
      <w:rFonts w:ascii="Cambria" w:hAnsi="Cambria"/>
      <w:sz w:val="22"/>
      <w:lang w:val="en-US" w:eastAsia="en-US" w:bidi="en-US"/>
    </w:rPr>
  </w:style>
  <w:style w:type="paragraph" w:customStyle="1" w:styleId="FR1">
    <w:name w:val="FR1"/>
    <w:uiPriority w:val="99"/>
    <w:rsid w:val="00845006"/>
    <w:pPr>
      <w:widowControl w:val="0"/>
      <w:spacing w:after="200" w:line="300" w:lineRule="auto"/>
      <w:jc w:val="center"/>
    </w:pPr>
    <w:rPr>
      <w:rFonts w:ascii="Cambria" w:eastAsia="Times New Roman" w:hAnsi="Cambria"/>
      <w:sz w:val="28"/>
      <w:szCs w:val="22"/>
    </w:rPr>
  </w:style>
  <w:style w:type="paragraph" w:customStyle="1" w:styleId="-">
    <w:name w:val="Название объекта.Таблица - Название объекта"/>
    <w:basedOn w:val="a1"/>
    <w:next w:val="a5"/>
    <w:uiPriority w:val="99"/>
    <w:rsid w:val="00845006"/>
    <w:pPr>
      <w:widowControl/>
      <w:spacing w:before="140" w:after="140" w:line="250" w:lineRule="atLeast"/>
      <w:ind w:left="1276" w:hanging="1276"/>
    </w:pPr>
    <w:rPr>
      <w:rFonts w:ascii="Cambria" w:hAnsi="Cambria"/>
      <w:i/>
      <w:sz w:val="21"/>
      <w:lang w:val="en-GB" w:eastAsia="en-US" w:bidi="en-US"/>
    </w:rPr>
  </w:style>
  <w:style w:type="paragraph" w:styleId="2b">
    <w:name w:val="List Number 2"/>
    <w:basedOn w:val="aff4"/>
    <w:rsid w:val="00845006"/>
    <w:pPr>
      <w:tabs>
        <w:tab w:val="clear" w:pos="425"/>
        <w:tab w:val="num" w:pos="851"/>
      </w:tabs>
      <w:ind w:left="850"/>
    </w:pPr>
  </w:style>
  <w:style w:type="paragraph" w:customStyle="1" w:styleId="BodyTextKeep">
    <w:name w:val="Body Text Keep"/>
    <w:basedOn w:val="a5"/>
    <w:link w:val="BodyTextKeepChar"/>
    <w:rsid w:val="00845006"/>
    <w:pPr>
      <w:widowControl/>
      <w:spacing w:before="120" w:after="120" w:line="276" w:lineRule="auto"/>
      <w:jc w:val="both"/>
    </w:pPr>
    <w:rPr>
      <w:rFonts w:ascii="Cambria" w:hAnsi="Cambria"/>
      <w:spacing w:val="-5"/>
      <w:sz w:val="20"/>
      <w:lang w:val="en-US" w:eastAsia="x-none" w:bidi="en-US"/>
    </w:rPr>
  </w:style>
  <w:style w:type="paragraph" w:customStyle="1" w:styleId="StyleBodyTextIndent312ptJustifiedAfter0pt">
    <w:name w:val="Style Body Text Indent 3 + 12 pt Justified After:  0 pt"/>
    <w:basedOn w:val="33"/>
    <w:uiPriority w:val="99"/>
    <w:rsid w:val="00845006"/>
    <w:pPr>
      <w:numPr>
        <w:numId w:val="5"/>
      </w:numPr>
      <w:adjustRightInd w:val="0"/>
      <w:spacing w:before="120"/>
      <w:textAlignment w:val="baseline"/>
    </w:pPr>
    <w:rPr>
      <w:color w:val="auto"/>
      <w:sz w:val="24"/>
      <w:szCs w:val="20"/>
    </w:rPr>
  </w:style>
  <w:style w:type="paragraph" w:customStyle="1" w:styleId="affd">
    <w:name w:val="Знак Знак Знак"/>
    <w:basedOn w:val="a1"/>
    <w:uiPriority w:val="99"/>
    <w:rsid w:val="00845006"/>
    <w:pPr>
      <w:widowControl/>
      <w:spacing w:after="160" w:line="240" w:lineRule="exact"/>
    </w:pPr>
    <w:rPr>
      <w:rFonts w:ascii="Cambria" w:eastAsia="Calibri" w:hAnsi="Cambria"/>
      <w:sz w:val="20"/>
      <w:lang w:val="en-US" w:eastAsia="zh-CN" w:bidi="en-US"/>
    </w:rPr>
  </w:style>
  <w:style w:type="character" w:customStyle="1" w:styleId="TabelTekst1">
    <w:name w:val="TabelTekst Знак1"/>
    <w:aliases w:val="text Знак1,Body Text2 Знак, Char Знак,Body Text2 Char Char Char Char Char Char Char Char Char Знак,Char Знак,Основной текст Знак Знак,Main text Знак,Body Text Char2 Char Знак,Body Text Char1 Char Char Знак"/>
    <w:rsid w:val="00845006"/>
    <w:rPr>
      <w:sz w:val="24"/>
      <w:szCs w:val="24"/>
      <w:lang w:val="ru-RU" w:eastAsia="ru-RU" w:bidi="ar-SA"/>
    </w:rPr>
  </w:style>
  <w:style w:type="character" w:customStyle="1" w:styleId="15">
    <w:name w:val="Знак Знак1"/>
    <w:rsid w:val="00845006"/>
    <w:rPr>
      <w:sz w:val="23"/>
      <w:szCs w:val="24"/>
      <w:lang w:val="en-GB" w:eastAsia="ru-RU" w:bidi="ar-SA"/>
    </w:rPr>
  </w:style>
  <w:style w:type="character" w:customStyle="1" w:styleId="2c">
    <w:name w:val="Знак Знак2"/>
    <w:rsid w:val="00845006"/>
    <w:rPr>
      <w:rFonts w:ascii="Arial" w:hAnsi="Arial"/>
      <w:spacing w:val="-5"/>
      <w:sz w:val="22"/>
      <w:szCs w:val="22"/>
      <w:lang w:val="ru-RU" w:eastAsia="en-US" w:bidi="ar-SA"/>
    </w:rPr>
  </w:style>
  <w:style w:type="paragraph" w:customStyle="1" w:styleId="ListNumberNoSpace">
    <w:name w:val="List Number NoSpace"/>
    <w:basedOn w:val="aff4"/>
    <w:uiPriority w:val="99"/>
    <w:rsid w:val="00845006"/>
    <w:pPr>
      <w:spacing w:after="0"/>
    </w:pPr>
  </w:style>
  <w:style w:type="paragraph" w:styleId="37">
    <w:name w:val="List Bullet 3"/>
    <w:basedOn w:val="a1"/>
    <w:autoRedefine/>
    <w:rsid w:val="00CE4559"/>
    <w:pPr>
      <w:widowControl/>
      <w:tabs>
        <w:tab w:val="num" w:pos="1492"/>
      </w:tabs>
      <w:spacing w:after="80" w:line="276" w:lineRule="auto"/>
      <w:jc w:val="both"/>
    </w:pPr>
    <w:rPr>
      <w:szCs w:val="28"/>
      <w:lang w:eastAsia="en-US" w:bidi="en-US"/>
    </w:rPr>
  </w:style>
  <w:style w:type="character" w:customStyle="1" w:styleId="38">
    <w:name w:val="Знак Знак3"/>
    <w:rsid w:val="00845006"/>
    <w:rPr>
      <w:b/>
      <w:bCs/>
      <w:sz w:val="28"/>
      <w:szCs w:val="28"/>
      <w:lang w:val="ru-RU" w:eastAsia="ru-RU" w:bidi="ar-SA"/>
    </w:rPr>
  </w:style>
  <w:style w:type="paragraph" w:customStyle="1" w:styleId="ListBullet1Continue">
    <w:name w:val="List Bullet 1 Continue"/>
    <w:basedOn w:val="a"/>
    <w:uiPriority w:val="99"/>
    <w:rsid w:val="00845006"/>
    <w:pPr>
      <w:keepNext/>
      <w:spacing w:after="120" w:line="270" w:lineRule="atLeast"/>
      <w:ind w:left="284" w:hanging="284"/>
      <w:jc w:val="left"/>
    </w:pPr>
    <w:rPr>
      <w:sz w:val="23"/>
      <w:szCs w:val="20"/>
      <w:u w:val="single"/>
    </w:rPr>
  </w:style>
  <w:style w:type="paragraph" w:customStyle="1" w:styleId="FrontPage1">
    <w:name w:val="FrontPage1"/>
    <w:basedOn w:val="a1"/>
    <w:next w:val="a5"/>
    <w:uiPriority w:val="99"/>
    <w:rsid w:val="00845006"/>
    <w:pPr>
      <w:widowControl/>
      <w:suppressAutoHyphens/>
      <w:spacing w:after="160" w:line="320" w:lineRule="exact"/>
    </w:pPr>
    <w:rPr>
      <w:rFonts w:ascii="TrueHelveticaLight" w:hAnsi="TrueHelveticaLight"/>
      <w:lang w:val="en-GB" w:eastAsia="en-US" w:bidi="en-US"/>
    </w:rPr>
  </w:style>
  <w:style w:type="paragraph" w:styleId="affe">
    <w:name w:val="Normal (Web)"/>
    <w:aliases w:val="Обычный (Web),Обычный (веб)3"/>
    <w:basedOn w:val="a1"/>
    <w:link w:val="afff"/>
    <w:uiPriority w:val="99"/>
    <w:qFormat/>
    <w:rsid w:val="00845006"/>
    <w:pPr>
      <w:widowControl/>
      <w:spacing w:before="100" w:beforeAutospacing="1" w:after="100" w:afterAutospacing="1" w:line="276" w:lineRule="auto"/>
    </w:pPr>
    <w:rPr>
      <w:rFonts w:ascii="Cambria" w:hAnsi="Cambria"/>
      <w:color w:val="122B62"/>
      <w:sz w:val="22"/>
      <w:szCs w:val="22"/>
      <w:lang w:val="en-US" w:eastAsia="en-US" w:bidi="en-US"/>
    </w:rPr>
  </w:style>
  <w:style w:type="character" w:customStyle="1" w:styleId="-0">
    <w:name w:val="Таблица - Название объекта Знак"/>
    <w:aliases w:val="!! Object Novogor !! Знак,Caption Char Знак,Caption Char1 Char1 Char Char Знак,Caption Char Char2 Char1 Char Char Знак,Caption Char Char Char Char Char1 Char1 Char Char1 Char Знак,Название объекта Знак,диаграммы Знак"/>
    <w:rsid w:val="00845006"/>
    <w:rPr>
      <w:bCs/>
      <w:sz w:val="24"/>
      <w:szCs w:val="24"/>
      <w:lang w:val="ru-RU" w:eastAsia="ru-RU" w:bidi="ar-SA"/>
    </w:rPr>
  </w:style>
  <w:style w:type="paragraph" w:customStyle="1" w:styleId="FrontPage2">
    <w:name w:val="FrontPage2"/>
    <w:basedOn w:val="FrontPage1"/>
    <w:next w:val="a5"/>
    <w:uiPriority w:val="99"/>
    <w:rsid w:val="00845006"/>
    <w:pPr>
      <w:spacing w:line="400" w:lineRule="exact"/>
    </w:pPr>
    <w:rPr>
      <w:rFonts w:ascii="TrueHelveticaBlack" w:hAnsi="TrueHelveticaBlack"/>
      <w:sz w:val="36"/>
    </w:rPr>
  </w:style>
  <w:style w:type="character" w:styleId="afff0">
    <w:name w:val="FollowedHyperlink"/>
    <w:uiPriority w:val="99"/>
    <w:rsid w:val="00845006"/>
    <w:rPr>
      <w:color w:val="800080"/>
      <w:u w:val="single"/>
    </w:rPr>
  </w:style>
  <w:style w:type="paragraph" w:customStyle="1" w:styleId="FrontPage3">
    <w:name w:val="FrontPage3"/>
    <w:basedOn w:val="FrontPage1"/>
    <w:next w:val="aff9"/>
    <w:uiPriority w:val="99"/>
    <w:rsid w:val="00845006"/>
    <w:pPr>
      <w:spacing w:before="160" w:after="0"/>
    </w:pPr>
    <w:rPr>
      <w:sz w:val="20"/>
    </w:rPr>
  </w:style>
  <w:style w:type="character" w:styleId="afff1">
    <w:name w:val="Emphasis"/>
    <w:uiPriority w:val="20"/>
    <w:qFormat/>
    <w:rsid w:val="00845006"/>
    <w:rPr>
      <w:b/>
      <w:bCs/>
      <w:i/>
      <w:iCs/>
      <w:spacing w:val="10"/>
    </w:rPr>
  </w:style>
  <w:style w:type="character" w:styleId="afff2">
    <w:name w:val="endnote reference"/>
    <w:uiPriority w:val="99"/>
    <w:rsid w:val="00845006"/>
    <w:rPr>
      <w:vertAlign w:val="superscript"/>
    </w:rPr>
  </w:style>
  <w:style w:type="paragraph" w:styleId="afff3">
    <w:name w:val="endnote text"/>
    <w:basedOn w:val="a1"/>
    <w:link w:val="afff4"/>
    <w:uiPriority w:val="99"/>
    <w:rsid w:val="00845006"/>
    <w:pPr>
      <w:keepLines/>
      <w:widowControl/>
      <w:spacing w:after="200" w:line="200" w:lineRule="atLeast"/>
      <w:ind w:left="1080"/>
    </w:pPr>
    <w:rPr>
      <w:rFonts w:ascii="Arial" w:hAnsi="Arial"/>
      <w:spacing w:val="-5"/>
      <w:sz w:val="16"/>
      <w:lang w:val="en-US" w:eastAsia="x-none"/>
    </w:rPr>
  </w:style>
  <w:style w:type="character" w:customStyle="1" w:styleId="afff4">
    <w:name w:val="Текст концевой сноски Знак"/>
    <w:link w:val="afff3"/>
    <w:uiPriority w:val="99"/>
    <w:rsid w:val="00845006"/>
    <w:rPr>
      <w:rFonts w:ascii="Arial" w:eastAsia="Times New Roman" w:hAnsi="Arial" w:cs="Times New Roman"/>
      <w:spacing w:val="-5"/>
      <w:sz w:val="16"/>
      <w:szCs w:val="20"/>
      <w:lang w:val="en-US"/>
    </w:rPr>
  </w:style>
  <w:style w:type="paragraph" w:customStyle="1" w:styleId="ContentsPage">
    <w:name w:val="ContentsPage"/>
    <w:basedOn w:val="a1"/>
    <w:next w:val="a5"/>
    <w:uiPriority w:val="99"/>
    <w:rsid w:val="00845006"/>
    <w:pPr>
      <w:pageBreakBefore/>
      <w:widowControl/>
      <w:suppressAutoHyphens/>
      <w:spacing w:before="2680" w:after="200" w:line="320" w:lineRule="exact"/>
    </w:pPr>
    <w:rPr>
      <w:rFonts w:ascii="TrueHelveticaBlack" w:hAnsi="TrueHelveticaBlack"/>
      <w:b/>
      <w:sz w:val="32"/>
      <w:lang w:val="en-GB" w:eastAsia="en-US" w:bidi="en-US"/>
    </w:rPr>
  </w:style>
  <w:style w:type="paragraph" w:styleId="16">
    <w:name w:val="index 1"/>
    <w:basedOn w:val="a1"/>
    <w:autoRedefine/>
    <w:rsid w:val="00845006"/>
    <w:pPr>
      <w:widowControl/>
      <w:spacing w:after="200" w:line="240" w:lineRule="atLeast"/>
      <w:ind w:left="360" w:hanging="360"/>
    </w:pPr>
    <w:rPr>
      <w:rFonts w:ascii="Arial" w:hAnsi="Arial"/>
      <w:spacing w:val="-5"/>
      <w:sz w:val="18"/>
      <w:lang w:val="en-US" w:eastAsia="en-US" w:bidi="en-US"/>
    </w:rPr>
  </w:style>
  <w:style w:type="paragraph" w:styleId="2d">
    <w:name w:val="index 2"/>
    <w:basedOn w:val="a1"/>
    <w:autoRedefine/>
    <w:rsid w:val="00845006"/>
    <w:pPr>
      <w:widowControl/>
      <w:spacing w:after="200"/>
      <w:ind w:left="720" w:hanging="360"/>
    </w:pPr>
    <w:rPr>
      <w:rFonts w:ascii="Arial" w:hAnsi="Arial"/>
      <w:spacing w:val="-5"/>
      <w:sz w:val="18"/>
      <w:lang w:val="en-US" w:eastAsia="en-US" w:bidi="en-US"/>
    </w:rPr>
  </w:style>
  <w:style w:type="paragraph" w:styleId="39">
    <w:name w:val="index 3"/>
    <w:basedOn w:val="a1"/>
    <w:autoRedefine/>
    <w:rsid w:val="00845006"/>
    <w:pPr>
      <w:widowControl/>
      <w:spacing w:after="200"/>
      <w:ind w:left="1080" w:hanging="360"/>
    </w:pPr>
    <w:rPr>
      <w:rFonts w:ascii="Arial" w:hAnsi="Arial"/>
      <w:spacing w:val="-5"/>
      <w:sz w:val="18"/>
      <w:lang w:val="en-US" w:eastAsia="en-US" w:bidi="en-US"/>
    </w:rPr>
  </w:style>
  <w:style w:type="paragraph" w:styleId="45">
    <w:name w:val="index 4"/>
    <w:basedOn w:val="a1"/>
    <w:autoRedefine/>
    <w:rsid w:val="00845006"/>
    <w:pPr>
      <w:widowControl/>
      <w:spacing w:after="200"/>
      <w:ind w:left="1440" w:hanging="360"/>
    </w:pPr>
    <w:rPr>
      <w:rFonts w:ascii="Arial" w:hAnsi="Arial"/>
      <w:spacing w:val="-5"/>
      <w:sz w:val="18"/>
      <w:lang w:val="en-US" w:eastAsia="en-US" w:bidi="en-US"/>
    </w:rPr>
  </w:style>
  <w:style w:type="paragraph" w:styleId="54">
    <w:name w:val="index 5"/>
    <w:basedOn w:val="a1"/>
    <w:autoRedefine/>
    <w:rsid w:val="00845006"/>
    <w:pPr>
      <w:widowControl/>
      <w:spacing w:after="200"/>
      <w:ind w:left="1800" w:hanging="360"/>
    </w:pPr>
    <w:rPr>
      <w:rFonts w:ascii="Arial" w:hAnsi="Arial"/>
      <w:spacing w:val="-5"/>
      <w:sz w:val="18"/>
      <w:lang w:val="en-US" w:eastAsia="en-US" w:bidi="en-US"/>
    </w:rPr>
  </w:style>
  <w:style w:type="paragraph" w:styleId="afff5">
    <w:name w:val="index heading"/>
    <w:basedOn w:val="a1"/>
    <w:next w:val="16"/>
    <w:rsid w:val="00845006"/>
    <w:pPr>
      <w:widowControl/>
      <w:spacing w:after="200" w:line="480" w:lineRule="atLeast"/>
    </w:pPr>
    <w:rPr>
      <w:rFonts w:ascii="Arial Black" w:hAnsi="Arial Black"/>
      <w:spacing w:val="-5"/>
      <w:sz w:val="22"/>
      <w:lang w:val="en-US" w:eastAsia="en-US" w:bidi="en-US"/>
    </w:rPr>
  </w:style>
  <w:style w:type="paragraph" w:styleId="55">
    <w:name w:val="List Bullet 5"/>
    <w:basedOn w:val="a"/>
    <w:autoRedefine/>
    <w:rsid w:val="00845006"/>
    <w:pPr>
      <w:tabs>
        <w:tab w:val="left" w:pos="1800"/>
      </w:tabs>
      <w:spacing w:line="240" w:lineRule="auto"/>
    </w:pPr>
    <w:rPr>
      <w:spacing w:val="-5"/>
    </w:rPr>
  </w:style>
  <w:style w:type="paragraph" w:styleId="3a">
    <w:name w:val="List Continue 3"/>
    <w:basedOn w:val="aff1"/>
    <w:rsid w:val="00845006"/>
    <w:pPr>
      <w:spacing w:before="0" w:after="240" w:line="240" w:lineRule="atLeast"/>
      <w:ind w:left="2520"/>
    </w:pPr>
  </w:style>
  <w:style w:type="paragraph" w:styleId="46">
    <w:name w:val="List Continue 4"/>
    <w:basedOn w:val="aff1"/>
    <w:rsid w:val="00845006"/>
    <w:pPr>
      <w:spacing w:before="0" w:after="240" w:line="240" w:lineRule="atLeast"/>
      <w:ind w:left="2880"/>
    </w:pPr>
  </w:style>
  <w:style w:type="paragraph" w:styleId="56">
    <w:name w:val="List Continue 5"/>
    <w:basedOn w:val="aff1"/>
    <w:rsid w:val="00845006"/>
    <w:pPr>
      <w:spacing w:before="0" w:after="240" w:line="240" w:lineRule="atLeast"/>
      <w:ind w:left="3240"/>
    </w:pPr>
  </w:style>
  <w:style w:type="paragraph" w:styleId="3b">
    <w:name w:val="List Number 3"/>
    <w:basedOn w:val="aff4"/>
    <w:rsid w:val="00845006"/>
    <w:pPr>
      <w:tabs>
        <w:tab w:val="clear" w:pos="425"/>
        <w:tab w:val="left" w:pos="1200"/>
      </w:tabs>
      <w:spacing w:before="120" w:after="120" w:line="240" w:lineRule="auto"/>
      <w:ind w:left="0" w:firstLine="0"/>
      <w:jc w:val="both"/>
    </w:pPr>
    <w:rPr>
      <w:spacing w:val="-5"/>
      <w:sz w:val="24"/>
      <w:szCs w:val="24"/>
      <w:lang w:val="en-US" w:eastAsia="en-US"/>
    </w:rPr>
  </w:style>
  <w:style w:type="paragraph" w:styleId="47">
    <w:name w:val="List Number 4"/>
    <w:basedOn w:val="aff4"/>
    <w:rsid w:val="00845006"/>
    <w:pPr>
      <w:tabs>
        <w:tab w:val="clear" w:pos="425"/>
        <w:tab w:val="left" w:pos="1200"/>
      </w:tabs>
      <w:spacing w:before="120" w:after="120" w:line="240" w:lineRule="auto"/>
      <w:ind w:left="0" w:firstLine="0"/>
      <w:jc w:val="both"/>
    </w:pPr>
    <w:rPr>
      <w:spacing w:val="-5"/>
      <w:sz w:val="24"/>
      <w:szCs w:val="24"/>
      <w:lang w:val="en-US" w:eastAsia="en-US"/>
    </w:rPr>
  </w:style>
  <w:style w:type="paragraph" w:styleId="57">
    <w:name w:val="List Number 5"/>
    <w:basedOn w:val="aff4"/>
    <w:rsid w:val="00845006"/>
    <w:pPr>
      <w:tabs>
        <w:tab w:val="clear" w:pos="425"/>
        <w:tab w:val="left" w:pos="1200"/>
      </w:tabs>
      <w:spacing w:before="120" w:after="120" w:line="240" w:lineRule="auto"/>
      <w:ind w:left="0" w:firstLine="0"/>
      <w:jc w:val="both"/>
    </w:pPr>
    <w:rPr>
      <w:spacing w:val="-5"/>
      <w:sz w:val="24"/>
      <w:szCs w:val="24"/>
      <w:lang w:val="en-US" w:eastAsia="en-US"/>
    </w:rPr>
  </w:style>
  <w:style w:type="paragraph" w:styleId="afff6">
    <w:name w:val="Message Header"/>
    <w:basedOn w:val="a1"/>
    <w:link w:val="afff7"/>
    <w:rsid w:val="00845006"/>
    <w:pPr>
      <w:keepLines/>
      <w:widowControl/>
      <w:tabs>
        <w:tab w:val="left" w:pos="3600"/>
        <w:tab w:val="left" w:pos="4680"/>
      </w:tabs>
      <w:spacing w:after="120" w:line="280" w:lineRule="exact"/>
      <w:ind w:left="1080" w:right="2160" w:hanging="1080"/>
    </w:pPr>
    <w:rPr>
      <w:rFonts w:ascii="Arial" w:hAnsi="Arial"/>
      <w:sz w:val="20"/>
      <w:lang w:val="en-US" w:eastAsia="x-none"/>
    </w:rPr>
  </w:style>
  <w:style w:type="character" w:customStyle="1" w:styleId="afff7">
    <w:name w:val="Шапка Знак"/>
    <w:link w:val="afff6"/>
    <w:rsid w:val="00845006"/>
    <w:rPr>
      <w:rFonts w:ascii="Arial" w:eastAsia="Times New Roman" w:hAnsi="Arial" w:cs="Times New Roman"/>
      <w:szCs w:val="20"/>
      <w:lang w:val="en-US"/>
    </w:rPr>
  </w:style>
  <w:style w:type="paragraph" w:customStyle="1" w:styleId="BodyTextNoSpace">
    <w:name w:val="Body Text NoSpace"/>
    <w:basedOn w:val="a5"/>
    <w:uiPriority w:val="99"/>
    <w:rsid w:val="00845006"/>
    <w:pPr>
      <w:widowControl/>
      <w:spacing w:line="270" w:lineRule="atLeast"/>
    </w:pPr>
    <w:rPr>
      <w:rFonts w:ascii="Cambria" w:hAnsi="Cambria"/>
      <w:sz w:val="23"/>
      <w:lang w:val="en-GB" w:eastAsia="en-US" w:bidi="en-US"/>
    </w:rPr>
  </w:style>
  <w:style w:type="paragraph" w:customStyle="1" w:styleId="AppendixPage">
    <w:name w:val="AppendixPage"/>
    <w:basedOn w:val="ContentsPage"/>
    <w:next w:val="BodyTextNoSpace"/>
    <w:uiPriority w:val="99"/>
    <w:rsid w:val="00845006"/>
    <w:pPr>
      <w:pageBreakBefore w:val="0"/>
      <w:spacing w:before="120" w:after="320"/>
    </w:pPr>
  </w:style>
  <w:style w:type="paragraph" w:customStyle="1" w:styleId="ListBulletNoSpace">
    <w:name w:val="List Bullet NoSpace"/>
    <w:basedOn w:val="a"/>
    <w:uiPriority w:val="99"/>
    <w:rsid w:val="00845006"/>
    <w:pPr>
      <w:tabs>
        <w:tab w:val="left" w:pos="425"/>
      </w:tabs>
      <w:spacing w:line="270" w:lineRule="atLeast"/>
      <w:jc w:val="left"/>
    </w:pPr>
    <w:rPr>
      <w:sz w:val="23"/>
      <w:szCs w:val="20"/>
      <w:u w:val="single"/>
    </w:rPr>
  </w:style>
  <w:style w:type="paragraph" w:customStyle="1" w:styleId="source">
    <w:name w:val="source"/>
    <w:basedOn w:val="a5"/>
    <w:uiPriority w:val="99"/>
    <w:rsid w:val="00845006"/>
    <w:pPr>
      <w:widowControl/>
      <w:spacing w:after="270" w:line="270" w:lineRule="atLeast"/>
    </w:pPr>
    <w:rPr>
      <w:rFonts w:ascii="Cambria" w:hAnsi="Cambria"/>
      <w:sz w:val="18"/>
      <w:lang w:val="en-US" w:eastAsia="en-US" w:bidi="en-US"/>
    </w:rPr>
  </w:style>
  <w:style w:type="paragraph" w:customStyle="1" w:styleId="Table">
    <w:name w:val="Table"/>
    <w:basedOn w:val="a1"/>
    <w:uiPriority w:val="99"/>
    <w:rsid w:val="00845006"/>
    <w:pPr>
      <w:widowControl/>
      <w:spacing w:before="60" w:after="60" w:line="220" w:lineRule="atLeast"/>
    </w:pPr>
    <w:rPr>
      <w:rFonts w:ascii="DaneHelveticaNeue" w:hAnsi="DaneHelveticaNeue"/>
      <w:sz w:val="18"/>
      <w:lang w:val="en-GB" w:eastAsia="en-US" w:bidi="en-US"/>
    </w:rPr>
  </w:style>
  <w:style w:type="paragraph" w:customStyle="1" w:styleId="MarginFrame">
    <w:name w:val="Margin Frame"/>
    <w:basedOn w:val="a1"/>
    <w:uiPriority w:val="99"/>
    <w:rsid w:val="00845006"/>
    <w:pPr>
      <w:keepNext/>
      <w:keepLines/>
      <w:framePr w:w="1985" w:wrap="around" w:vAnchor="text" w:hAnchor="margin" w:x="-2267" w:y="1"/>
      <w:widowControl/>
      <w:spacing w:after="200" w:line="270" w:lineRule="atLeast"/>
    </w:pPr>
    <w:rPr>
      <w:rFonts w:ascii="Cambria" w:hAnsi="Cambria"/>
      <w:sz w:val="23"/>
      <w:lang w:val="en-GB" w:eastAsia="en-US" w:bidi="en-US"/>
    </w:rPr>
  </w:style>
  <w:style w:type="paragraph" w:styleId="afff8">
    <w:name w:val="table of authorities"/>
    <w:basedOn w:val="a1"/>
    <w:rsid w:val="00845006"/>
    <w:pPr>
      <w:widowControl/>
      <w:tabs>
        <w:tab w:val="right" w:leader="dot" w:pos="7560"/>
      </w:tabs>
      <w:spacing w:after="200" w:line="276" w:lineRule="auto"/>
      <w:ind w:left="1440" w:hanging="360"/>
    </w:pPr>
    <w:rPr>
      <w:rFonts w:ascii="Arial" w:hAnsi="Arial"/>
      <w:spacing w:val="-5"/>
      <w:sz w:val="20"/>
      <w:lang w:val="en-US" w:eastAsia="en-US" w:bidi="en-US"/>
    </w:rPr>
  </w:style>
  <w:style w:type="character" w:customStyle="1" w:styleId="MarginFrame0">
    <w:name w:val="Margin Frame Знак"/>
    <w:rsid w:val="00845006"/>
    <w:rPr>
      <w:sz w:val="23"/>
      <w:lang w:val="en-GB" w:eastAsia="ru-RU" w:bidi="ar-SA"/>
    </w:rPr>
  </w:style>
  <w:style w:type="paragraph" w:styleId="afff9">
    <w:name w:val="table of figures"/>
    <w:basedOn w:val="a1"/>
    <w:uiPriority w:val="99"/>
    <w:rsid w:val="00845006"/>
    <w:pPr>
      <w:widowControl/>
      <w:tabs>
        <w:tab w:val="right" w:leader="dot" w:pos="6480"/>
      </w:tabs>
      <w:spacing w:after="240" w:line="240" w:lineRule="atLeast"/>
      <w:ind w:left="1440" w:hanging="360"/>
    </w:pPr>
    <w:rPr>
      <w:rFonts w:ascii="Arial" w:hAnsi="Arial"/>
      <w:spacing w:val="-5"/>
      <w:sz w:val="20"/>
      <w:lang w:val="en-US" w:eastAsia="en-US" w:bidi="en-US"/>
    </w:rPr>
  </w:style>
  <w:style w:type="paragraph" w:customStyle="1" w:styleId="afffa">
    <w:name w:val="Текст таблицы"/>
    <w:uiPriority w:val="99"/>
    <w:qFormat/>
    <w:rsid w:val="00845006"/>
    <w:pPr>
      <w:spacing w:after="200" w:line="276" w:lineRule="auto"/>
    </w:pPr>
    <w:rPr>
      <w:rFonts w:ascii="Cambria" w:eastAsia="Times New Roman" w:hAnsi="Cambria"/>
      <w:sz w:val="24"/>
      <w:szCs w:val="24"/>
      <w:lang w:val="en-US" w:eastAsia="en-US" w:bidi="en-US"/>
    </w:rPr>
  </w:style>
  <w:style w:type="paragraph" w:styleId="afffb">
    <w:name w:val="No Spacing"/>
    <w:basedOn w:val="a1"/>
    <w:link w:val="afffc"/>
    <w:uiPriority w:val="1"/>
    <w:qFormat/>
    <w:rsid w:val="00845006"/>
    <w:pPr>
      <w:widowControl/>
    </w:pPr>
    <w:rPr>
      <w:rFonts w:ascii="Cambria" w:hAnsi="Cambria"/>
      <w:sz w:val="20"/>
      <w:lang w:val="en-US" w:eastAsia="x-none" w:bidi="en-US"/>
    </w:rPr>
  </w:style>
  <w:style w:type="paragraph" w:styleId="2e">
    <w:name w:val="Quote"/>
    <w:basedOn w:val="a1"/>
    <w:next w:val="a1"/>
    <w:link w:val="2f"/>
    <w:uiPriority w:val="29"/>
    <w:qFormat/>
    <w:rsid w:val="00845006"/>
    <w:pPr>
      <w:widowControl/>
      <w:spacing w:after="200" w:line="276" w:lineRule="auto"/>
    </w:pPr>
    <w:rPr>
      <w:rFonts w:ascii="Cambria" w:hAnsi="Cambria"/>
      <w:i/>
      <w:iCs/>
      <w:sz w:val="20"/>
      <w:lang w:val="en-US" w:eastAsia="x-none"/>
    </w:rPr>
  </w:style>
  <w:style w:type="character" w:customStyle="1" w:styleId="2f">
    <w:name w:val="Цитата 2 Знак"/>
    <w:link w:val="2e"/>
    <w:uiPriority w:val="29"/>
    <w:rsid w:val="00845006"/>
    <w:rPr>
      <w:rFonts w:ascii="Cambria" w:eastAsia="Times New Roman" w:hAnsi="Cambria" w:cs="Times New Roman"/>
      <w:i/>
      <w:iCs/>
      <w:sz w:val="20"/>
      <w:szCs w:val="20"/>
      <w:lang w:val="en-US"/>
    </w:rPr>
  </w:style>
  <w:style w:type="paragraph" w:styleId="afffd">
    <w:name w:val="Intense Quote"/>
    <w:basedOn w:val="a1"/>
    <w:next w:val="a1"/>
    <w:link w:val="afffe"/>
    <w:uiPriority w:val="30"/>
    <w:qFormat/>
    <w:rsid w:val="00845006"/>
    <w:pPr>
      <w:widowControl/>
      <w:pBdr>
        <w:top w:val="single" w:sz="4" w:space="10" w:color="auto"/>
        <w:bottom w:val="single" w:sz="4" w:space="10" w:color="auto"/>
      </w:pBdr>
      <w:spacing w:before="240" w:after="240" w:line="300" w:lineRule="auto"/>
      <w:ind w:left="1152" w:right="1152"/>
      <w:jc w:val="both"/>
    </w:pPr>
    <w:rPr>
      <w:rFonts w:ascii="Cambria" w:hAnsi="Cambria"/>
      <w:i/>
      <w:iCs/>
      <w:sz w:val="20"/>
      <w:lang w:val="en-US" w:eastAsia="x-none"/>
    </w:rPr>
  </w:style>
  <w:style w:type="character" w:customStyle="1" w:styleId="afffe">
    <w:name w:val="Выделенная цитата Знак"/>
    <w:link w:val="afffd"/>
    <w:uiPriority w:val="30"/>
    <w:rsid w:val="00845006"/>
    <w:rPr>
      <w:rFonts w:ascii="Cambria" w:eastAsia="Times New Roman" w:hAnsi="Cambria" w:cs="Times New Roman"/>
      <w:i/>
      <w:iCs/>
      <w:sz w:val="20"/>
      <w:szCs w:val="20"/>
      <w:lang w:val="en-US"/>
    </w:rPr>
  </w:style>
  <w:style w:type="character" w:styleId="affff">
    <w:name w:val="Subtle Emphasis"/>
    <w:uiPriority w:val="19"/>
    <w:qFormat/>
    <w:rsid w:val="00845006"/>
    <w:rPr>
      <w:i/>
      <w:iCs/>
    </w:rPr>
  </w:style>
  <w:style w:type="character" w:styleId="affff0">
    <w:name w:val="Intense Emphasis"/>
    <w:uiPriority w:val="21"/>
    <w:qFormat/>
    <w:rsid w:val="00845006"/>
    <w:rPr>
      <w:b/>
      <w:bCs/>
      <w:i/>
      <w:iCs/>
    </w:rPr>
  </w:style>
  <w:style w:type="character" w:styleId="affff1">
    <w:name w:val="Subtle Reference"/>
    <w:uiPriority w:val="31"/>
    <w:qFormat/>
    <w:rsid w:val="00845006"/>
    <w:rPr>
      <w:smallCaps/>
    </w:rPr>
  </w:style>
  <w:style w:type="character" w:styleId="affff2">
    <w:name w:val="Intense Reference"/>
    <w:uiPriority w:val="32"/>
    <w:qFormat/>
    <w:rsid w:val="00845006"/>
    <w:rPr>
      <w:b/>
      <w:bCs/>
      <w:smallCaps/>
    </w:rPr>
  </w:style>
  <w:style w:type="character" w:styleId="affff3">
    <w:name w:val="Book Title"/>
    <w:uiPriority w:val="33"/>
    <w:qFormat/>
    <w:rsid w:val="00845006"/>
    <w:rPr>
      <w:i/>
      <w:iCs/>
      <w:smallCaps/>
      <w:spacing w:val="5"/>
    </w:rPr>
  </w:style>
  <w:style w:type="paragraph" w:styleId="affff4">
    <w:name w:val="TOC Heading"/>
    <w:basedOn w:val="10"/>
    <w:next w:val="a1"/>
    <w:uiPriority w:val="39"/>
    <w:qFormat/>
    <w:rsid w:val="00845006"/>
    <w:pPr>
      <w:keepNext w:val="0"/>
      <w:keepLines w:val="0"/>
      <w:widowControl/>
      <w:spacing w:line="276" w:lineRule="auto"/>
      <w:contextualSpacing/>
      <w:outlineLvl w:val="9"/>
    </w:pPr>
    <w:rPr>
      <w:b w:val="0"/>
      <w:bCs w:val="0"/>
      <w:smallCaps/>
      <w:color w:val="auto"/>
      <w:spacing w:val="5"/>
      <w:sz w:val="36"/>
      <w:szCs w:val="36"/>
      <w:lang w:val="en-US" w:eastAsia="en-US"/>
    </w:rPr>
  </w:style>
  <w:style w:type="paragraph" w:customStyle="1" w:styleId="affff5">
    <w:name w:val="Рисунок/Таблица"/>
    <w:basedOn w:val="a1"/>
    <w:uiPriority w:val="99"/>
    <w:qFormat/>
    <w:rsid w:val="00845006"/>
    <w:pPr>
      <w:widowControl/>
      <w:spacing w:after="360" w:line="276" w:lineRule="auto"/>
      <w:jc w:val="center"/>
    </w:pPr>
    <w:rPr>
      <w:noProof/>
      <w:sz w:val="24"/>
      <w:szCs w:val="18"/>
    </w:rPr>
  </w:style>
  <w:style w:type="paragraph" w:customStyle="1" w:styleId="17">
    <w:name w:val="Обычный1"/>
    <w:link w:val="Normal"/>
    <w:rsid w:val="00845006"/>
    <w:pPr>
      <w:snapToGrid w:val="0"/>
    </w:pPr>
    <w:rPr>
      <w:rFonts w:ascii="Times New Roman" w:eastAsia="Times New Roman" w:hAnsi="Times New Roman"/>
    </w:rPr>
  </w:style>
  <w:style w:type="character" w:customStyle="1" w:styleId="Normal">
    <w:name w:val="Normal Знак"/>
    <w:link w:val="17"/>
    <w:locked/>
    <w:rsid w:val="00845006"/>
    <w:rPr>
      <w:rFonts w:ascii="Times New Roman" w:eastAsia="Times New Roman" w:hAnsi="Times New Roman"/>
      <w:lang w:eastAsia="ru-RU" w:bidi="ar-SA"/>
    </w:rPr>
  </w:style>
  <w:style w:type="paragraph" w:customStyle="1" w:styleId="HeaderEven">
    <w:name w:val="HeaderEven"/>
    <w:basedOn w:val="a1"/>
    <w:uiPriority w:val="99"/>
    <w:rsid w:val="00845006"/>
    <w:pPr>
      <w:widowControl/>
      <w:tabs>
        <w:tab w:val="right" w:pos="7371"/>
      </w:tabs>
      <w:spacing w:after="200" w:line="270" w:lineRule="atLeast"/>
      <w:ind w:left="-2268"/>
    </w:pPr>
    <w:rPr>
      <w:rFonts w:ascii="Cambria" w:hAnsi="Cambria"/>
      <w:sz w:val="23"/>
      <w:lang w:val="en-GB" w:eastAsia="en-US" w:bidi="en-US"/>
    </w:rPr>
  </w:style>
  <w:style w:type="paragraph" w:customStyle="1" w:styleId="affff6">
    <w:name w:val="Основной ПЗ"/>
    <w:basedOn w:val="a1"/>
    <w:link w:val="affff7"/>
    <w:qFormat/>
    <w:rsid w:val="00845006"/>
    <w:pPr>
      <w:widowControl/>
      <w:spacing w:line="360" w:lineRule="auto"/>
      <w:ind w:firstLine="720"/>
      <w:jc w:val="both"/>
    </w:pPr>
    <w:rPr>
      <w:lang w:val="en-US" w:eastAsia="x-none"/>
    </w:rPr>
  </w:style>
  <w:style w:type="character" w:customStyle="1" w:styleId="affff7">
    <w:name w:val="Основной ПЗ Знак"/>
    <w:link w:val="affff6"/>
    <w:rsid w:val="00845006"/>
    <w:rPr>
      <w:rFonts w:ascii="Times New Roman" w:eastAsia="Times New Roman" w:hAnsi="Times New Roman" w:cs="Times New Roman"/>
      <w:sz w:val="28"/>
      <w:szCs w:val="20"/>
      <w:lang w:val="en-US"/>
    </w:rPr>
  </w:style>
  <w:style w:type="paragraph" w:customStyle="1" w:styleId="affff8">
    <w:name w:val="Подрисуночный текст"/>
    <w:basedOn w:val="a1"/>
    <w:next w:val="a1"/>
    <w:link w:val="affff9"/>
    <w:rsid w:val="00845006"/>
    <w:pPr>
      <w:keepNext/>
      <w:widowControl/>
      <w:spacing w:line="360" w:lineRule="auto"/>
      <w:ind w:firstLine="567"/>
      <w:jc w:val="center"/>
    </w:pPr>
    <w:rPr>
      <w:rFonts w:eastAsia="Calibri"/>
      <w:sz w:val="24"/>
      <w:lang w:val="en-US" w:eastAsia="x-none"/>
    </w:rPr>
  </w:style>
  <w:style w:type="character" w:customStyle="1" w:styleId="affff9">
    <w:name w:val="Подрисуночный текст Знак"/>
    <w:link w:val="affff8"/>
    <w:rsid w:val="00845006"/>
    <w:rPr>
      <w:rFonts w:ascii="Times New Roman" w:eastAsia="Calibri" w:hAnsi="Times New Roman" w:cs="Times New Roman"/>
      <w:sz w:val="24"/>
      <w:szCs w:val="20"/>
      <w:lang w:val="en-US"/>
    </w:rPr>
  </w:style>
  <w:style w:type="paragraph" w:customStyle="1" w:styleId="affffa">
    <w:name w:val="Рисунок по центру"/>
    <w:basedOn w:val="a1"/>
    <w:next w:val="affff8"/>
    <w:link w:val="affffb"/>
    <w:rsid w:val="00845006"/>
    <w:pPr>
      <w:keepNext/>
      <w:widowControl/>
      <w:spacing w:line="360" w:lineRule="auto"/>
      <w:ind w:firstLine="567"/>
      <w:jc w:val="center"/>
    </w:pPr>
    <w:rPr>
      <w:sz w:val="24"/>
      <w:lang w:val="en-US" w:eastAsia="x-none"/>
    </w:rPr>
  </w:style>
  <w:style w:type="character" w:customStyle="1" w:styleId="affffb">
    <w:name w:val="Рисунок по центру Знак"/>
    <w:link w:val="affffa"/>
    <w:rsid w:val="00845006"/>
    <w:rPr>
      <w:rFonts w:ascii="Times New Roman" w:eastAsia="Times New Roman" w:hAnsi="Times New Roman" w:cs="Times New Roman"/>
      <w:sz w:val="24"/>
      <w:szCs w:val="20"/>
      <w:lang w:val="en-US"/>
    </w:rPr>
  </w:style>
  <w:style w:type="paragraph" w:customStyle="1" w:styleId="affffc">
    <w:name w:val="Название таблиц/рисунков"/>
    <w:basedOn w:val="a1"/>
    <w:link w:val="affffd"/>
    <w:qFormat/>
    <w:rsid w:val="00845006"/>
    <w:pPr>
      <w:widowControl/>
      <w:spacing w:after="200" w:line="360" w:lineRule="auto"/>
      <w:ind w:firstLine="567"/>
      <w:jc w:val="both"/>
    </w:pPr>
    <w:rPr>
      <w:b/>
      <w:bCs/>
      <w:color w:val="4F81BD"/>
      <w:sz w:val="24"/>
      <w:szCs w:val="24"/>
      <w:lang w:val="en-US" w:eastAsia="x-none"/>
    </w:rPr>
  </w:style>
  <w:style w:type="character" w:customStyle="1" w:styleId="affffd">
    <w:name w:val="Название таблиц/рисунков Знак"/>
    <w:link w:val="affffc"/>
    <w:rsid w:val="00845006"/>
    <w:rPr>
      <w:rFonts w:ascii="Times New Roman" w:eastAsia="Times New Roman" w:hAnsi="Times New Roman" w:cs="Times New Roman"/>
      <w:b/>
      <w:bCs/>
      <w:color w:val="4F81BD"/>
      <w:sz w:val="24"/>
      <w:szCs w:val="24"/>
      <w:lang w:val="en-US"/>
    </w:rPr>
  </w:style>
  <w:style w:type="paragraph" w:customStyle="1" w:styleId="Appendix">
    <w:name w:val="Appendix"/>
    <w:basedOn w:val="a1"/>
    <w:next w:val="a5"/>
    <w:uiPriority w:val="99"/>
    <w:rsid w:val="00845006"/>
    <w:pPr>
      <w:keepNext/>
      <w:keepLines/>
      <w:pageBreakBefore/>
      <w:widowControl/>
      <w:suppressAutoHyphens/>
      <w:spacing w:after="130" w:line="320" w:lineRule="exact"/>
      <w:outlineLvl w:val="6"/>
    </w:pPr>
    <w:rPr>
      <w:rFonts w:ascii="DaneHelveticaNeue" w:hAnsi="DaneHelveticaNeue"/>
      <w:b/>
      <w:sz w:val="32"/>
      <w:lang w:val="en-GB" w:eastAsia="en-US" w:bidi="en-US"/>
    </w:rPr>
  </w:style>
  <w:style w:type="paragraph" w:customStyle="1" w:styleId="HeaderFrameEven">
    <w:name w:val="HeaderFrameEven"/>
    <w:basedOn w:val="HeaderFrame"/>
    <w:uiPriority w:val="99"/>
    <w:rsid w:val="00845006"/>
    <w:pPr>
      <w:framePr w:wrap="around"/>
    </w:pPr>
    <w:rPr>
      <w:rFonts w:ascii="DaneHelveticaNeue" w:hAnsi="DaneHelveticaNeue"/>
      <w:sz w:val="16"/>
    </w:rPr>
  </w:style>
  <w:style w:type="paragraph" w:customStyle="1" w:styleId="HeaderFrame">
    <w:name w:val="HeaderFrame"/>
    <w:basedOn w:val="a1"/>
    <w:next w:val="a1"/>
    <w:uiPriority w:val="99"/>
    <w:rsid w:val="00845006"/>
    <w:pPr>
      <w:framePr w:hSpace="284" w:wrap="around" w:vAnchor="text" w:hAnchor="margin" w:xAlign="right" w:y="1"/>
      <w:widowControl/>
      <w:spacing w:after="200" w:line="270" w:lineRule="atLeast"/>
    </w:pPr>
    <w:rPr>
      <w:rFonts w:ascii="Cambria" w:hAnsi="Cambria"/>
      <w:sz w:val="23"/>
      <w:lang w:val="en-GB" w:eastAsia="en-US" w:bidi="en-US"/>
    </w:rPr>
  </w:style>
  <w:style w:type="paragraph" w:styleId="2f0">
    <w:name w:val="toc 2"/>
    <w:basedOn w:val="a1"/>
    <w:next w:val="a1"/>
    <w:autoRedefine/>
    <w:uiPriority w:val="39"/>
    <w:rsid w:val="00845006"/>
    <w:pPr>
      <w:widowControl/>
      <w:spacing w:after="200" w:line="276" w:lineRule="auto"/>
      <w:ind w:left="220"/>
    </w:pPr>
    <w:rPr>
      <w:rFonts w:ascii="Cambria" w:hAnsi="Cambria"/>
      <w:sz w:val="22"/>
      <w:szCs w:val="22"/>
      <w:lang w:val="en-US" w:eastAsia="en-US" w:bidi="en-US"/>
    </w:rPr>
  </w:style>
  <w:style w:type="paragraph" w:styleId="3c">
    <w:name w:val="toc 3"/>
    <w:basedOn w:val="a1"/>
    <w:next w:val="a1"/>
    <w:autoRedefine/>
    <w:uiPriority w:val="39"/>
    <w:rsid w:val="00845006"/>
    <w:pPr>
      <w:widowControl/>
      <w:spacing w:after="200" w:line="276" w:lineRule="auto"/>
      <w:ind w:left="440"/>
    </w:pPr>
    <w:rPr>
      <w:rFonts w:ascii="Cambria" w:hAnsi="Cambria"/>
      <w:sz w:val="22"/>
      <w:szCs w:val="22"/>
      <w:lang w:val="en-US" w:eastAsia="en-US" w:bidi="en-US"/>
    </w:rPr>
  </w:style>
  <w:style w:type="paragraph" w:customStyle="1" w:styleId="BodyMargin">
    <w:name w:val="Body Margin"/>
    <w:basedOn w:val="a5"/>
    <w:next w:val="a5"/>
    <w:uiPriority w:val="99"/>
    <w:rsid w:val="00845006"/>
    <w:pPr>
      <w:widowControl/>
      <w:spacing w:after="270" w:line="270" w:lineRule="atLeast"/>
      <w:ind w:hanging="2268"/>
    </w:pPr>
    <w:rPr>
      <w:rFonts w:ascii="Cambria" w:hAnsi="Cambria"/>
      <w:sz w:val="23"/>
      <w:lang w:val="en-GB" w:eastAsia="en-US" w:bidi="en-US"/>
    </w:rPr>
  </w:style>
  <w:style w:type="paragraph" w:styleId="affffe">
    <w:name w:val="Document Map"/>
    <w:basedOn w:val="a1"/>
    <w:link w:val="afffff"/>
    <w:uiPriority w:val="99"/>
    <w:rsid w:val="00845006"/>
    <w:pPr>
      <w:widowControl/>
      <w:spacing w:after="200" w:line="276" w:lineRule="auto"/>
    </w:pPr>
    <w:rPr>
      <w:rFonts w:ascii="Tahoma" w:hAnsi="Tahoma" w:cs="Tahoma"/>
      <w:sz w:val="16"/>
      <w:szCs w:val="16"/>
      <w:lang w:val="en-US" w:eastAsia="x-none" w:bidi="en-US"/>
    </w:rPr>
  </w:style>
  <w:style w:type="character" w:customStyle="1" w:styleId="afffff">
    <w:name w:val="Схема документа Знак"/>
    <w:link w:val="affffe"/>
    <w:uiPriority w:val="99"/>
    <w:rsid w:val="00845006"/>
    <w:rPr>
      <w:rFonts w:ascii="Tahoma" w:eastAsia="Times New Roman" w:hAnsi="Tahoma" w:cs="Tahoma"/>
      <w:sz w:val="16"/>
      <w:szCs w:val="16"/>
      <w:lang w:val="en-US" w:bidi="en-US"/>
    </w:rPr>
  </w:style>
  <w:style w:type="table" w:customStyle="1" w:styleId="18">
    <w:name w:val="Светлая заливка1"/>
    <w:basedOn w:val="a3"/>
    <w:uiPriority w:val="60"/>
    <w:rsid w:val="00845006"/>
    <w:rPr>
      <w:rFonts w:ascii="Cambria" w:eastAsia="Times New Roman"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Table List 1"/>
    <w:basedOn w:val="a3"/>
    <w:rsid w:val="00845006"/>
    <w:rPr>
      <w:rFonts w:ascii="Cambria" w:eastAsia="Times New Roman" w:hAnsi="Cambri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0">
    <w:name w:val="Таблицы (моноширинный)"/>
    <w:basedOn w:val="a1"/>
    <w:next w:val="a1"/>
    <w:uiPriority w:val="99"/>
    <w:rsid w:val="00845006"/>
    <w:pPr>
      <w:autoSpaceDE w:val="0"/>
      <w:autoSpaceDN w:val="0"/>
      <w:adjustRightInd w:val="0"/>
      <w:jc w:val="both"/>
    </w:pPr>
    <w:rPr>
      <w:rFonts w:ascii="Courier New" w:hAnsi="Courier New" w:cs="Courier New"/>
      <w:sz w:val="22"/>
      <w:szCs w:val="22"/>
    </w:rPr>
  </w:style>
  <w:style w:type="paragraph" w:styleId="48">
    <w:name w:val="toc 4"/>
    <w:basedOn w:val="a1"/>
    <w:next w:val="a1"/>
    <w:autoRedefine/>
    <w:unhideWhenUsed/>
    <w:rsid w:val="00845006"/>
    <w:pPr>
      <w:widowControl/>
      <w:spacing w:after="100" w:line="276" w:lineRule="auto"/>
      <w:ind w:left="660"/>
    </w:pPr>
    <w:rPr>
      <w:rFonts w:ascii="Calibri" w:hAnsi="Calibri"/>
      <w:sz w:val="22"/>
      <w:szCs w:val="22"/>
    </w:rPr>
  </w:style>
  <w:style w:type="paragraph" w:styleId="58">
    <w:name w:val="toc 5"/>
    <w:basedOn w:val="a1"/>
    <w:next w:val="a1"/>
    <w:autoRedefine/>
    <w:unhideWhenUsed/>
    <w:rsid w:val="00845006"/>
    <w:pPr>
      <w:widowControl/>
      <w:spacing w:after="100" w:line="276" w:lineRule="auto"/>
      <w:ind w:left="880"/>
    </w:pPr>
    <w:rPr>
      <w:rFonts w:ascii="Calibri" w:hAnsi="Calibri"/>
      <w:sz w:val="22"/>
      <w:szCs w:val="22"/>
    </w:rPr>
  </w:style>
  <w:style w:type="paragraph" w:styleId="62">
    <w:name w:val="toc 6"/>
    <w:basedOn w:val="a1"/>
    <w:next w:val="a1"/>
    <w:autoRedefine/>
    <w:unhideWhenUsed/>
    <w:rsid w:val="00845006"/>
    <w:pPr>
      <w:widowControl/>
      <w:spacing w:after="100" w:line="276" w:lineRule="auto"/>
      <w:ind w:left="1100"/>
    </w:pPr>
    <w:rPr>
      <w:rFonts w:ascii="Calibri" w:hAnsi="Calibri"/>
      <w:sz w:val="22"/>
      <w:szCs w:val="22"/>
    </w:rPr>
  </w:style>
  <w:style w:type="paragraph" w:styleId="72">
    <w:name w:val="toc 7"/>
    <w:basedOn w:val="a1"/>
    <w:next w:val="a1"/>
    <w:autoRedefine/>
    <w:unhideWhenUsed/>
    <w:rsid w:val="00845006"/>
    <w:pPr>
      <w:widowControl/>
      <w:spacing w:after="100" w:line="276" w:lineRule="auto"/>
      <w:ind w:left="1320"/>
    </w:pPr>
    <w:rPr>
      <w:rFonts w:ascii="Calibri" w:hAnsi="Calibri"/>
      <w:sz w:val="22"/>
      <w:szCs w:val="22"/>
    </w:rPr>
  </w:style>
  <w:style w:type="paragraph" w:styleId="82">
    <w:name w:val="toc 8"/>
    <w:basedOn w:val="a1"/>
    <w:next w:val="a1"/>
    <w:autoRedefine/>
    <w:unhideWhenUsed/>
    <w:rsid w:val="00845006"/>
    <w:pPr>
      <w:widowControl/>
      <w:spacing w:after="100" w:line="276" w:lineRule="auto"/>
      <w:ind w:left="1540"/>
    </w:pPr>
    <w:rPr>
      <w:rFonts w:ascii="Calibri" w:hAnsi="Calibri"/>
      <w:sz w:val="22"/>
      <w:szCs w:val="22"/>
    </w:rPr>
  </w:style>
  <w:style w:type="paragraph" w:styleId="92">
    <w:name w:val="toc 9"/>
    <w:basedOn w:val="a1"/>
    <w:next w:val="a1"/>
    <w:autoRedefine/>
    <w:unhideWhenUsed/>
    <w:rsid w:val="00845006"/>
    <w:pPr>
      <w:widowControl/>
      <w:spacing w:after="100" w:line="276" w:lineRule="auto"/>
      <w:ind w:left="1760"/>
    </w:pPr>
    <w:rPr>
      <w:rFonts w:ascii="Calibri" w:hAnsi="Calibri"/>
      <w:sz w:val="22"/>
      <w:szCs w:val="22"/>
    </w:rPr>
  </w:style>
  <w:style w:type="character" w:customStyle="1" w:styleId="BodyMargin0">
    <w:name w:val="Body Margin Знак"/>
    <w:rsid w:val="00845006"/>
    <w:rPr>
      <w:sz w:val="23"/>
      <w:szCs w:val="24"/>
      <w:lang w:val="en-GB" w:eastAsia="ru-RU" w:bidi="ar-SA"/>
    </w:rPr>
  </w:style>
  <w:style w:type="character" w:customStyle="1" w:styleId="TabelTekst">
    <w:name w:val="TabelTekst Знак"/>
    <w:aliases w:val="text Знак,Body Text2 Знак Знак"/>
    <w:rsid w:val="00845006"/>
    <w:rPr>
      <w:sz w:val="23"/>
      <w:lang w:val="en-GB" w:eastAsia="ru-RU" w:bidi="ar-SA"/>
    </w:rPr>
  </w:style>
  <w:style w:type="character" w:customStyle="1" w:styleId="afffff1">
    <w:name w:val="Знак Знак"/>
    <w:rsid w:val="00845006"/>
    <w:rPr>
      <w:sz w:val="23"/>
      <w:lang w:val="en-GB" w:eastAsia="ru-RU" w:bidi="ar-SA"/>
    </w:rPr>
  </w:style>
  <w:style w:type="paragraph" w:customStyle="1" w:styleId="Stylefortableheading">
    <w:name w:val="Style for table heading"/>
    <w:basedOn w:val="a1"/>
    <w:uiPriority w:val="99"/>
    <w:rsid w:val="00845006"/>
    <w:pPr>
      <w:keepNext/>
      <w:keepLines/>
      <w:widowControl/>
      <w:suppressAutoHyphens/>
      <w:spacing w:after="200" w:line="276" w:lineRule="auto"/>
      <w:jc w:val="center"/>
    </w:pPr>
    <w:rPr>
      <w:rFonts w:ascii="Cambria" w:hAnsi="Cambria"/>
      <w:b/>
      <w:sz w:val="20"/>
      <w:lang w:val="en-AU" w:eastAsia="en-US" w:bidi="en-US"/>
    </w:rPr>
  </w:style>
  <w:style w:type="paragraph" w:customStyle="1" w:styleId="Stylefortabletext">
    <w:name w:val="Style for table text"/>
    <w:basedOn w:val="a1"/>
    <w:link w:val="StylefortabletextChar"/>
    <w:rsid w:val="00845006"/>
    <w:pPr>
      <w:widowControl/>
      <w:suppressAutoHyphens/>
      <w:spacing w:after="200" w:line="276" w:lineRule="auto"/>
    </w:pPr>
    <w:rPr>
      <w:rFonts w:ascii="Cambria" w:hAnsi="Cambria"/>
      <w:sz w:val="20"/>
      <w:lang w:val="en-US" w:eastAsia="x-none" w:bidi="en-US"/>
    </w:rPr>
  </w:style>
  <w:style w:type="paragraph" w:customStyle="1" w:styleId="CommentText1">
    <w:name w:val="Comment Text1"/>
    <w:basedOn w:val="a1"/>
    <w:uiPriority w:val="99"/>
    <w:rsid w:val="00845006"/>
    <w:pPr>
      <w:widowControl/>
      <w:spacing w:before="120" w:after="200" w:line="276" w:lineRule="auto"/>
    </w:pPr>
    <w:rPr>
      <w:rFonts w:ascii="Cambria" w:hAnsi="Cambria"/>
      <w:bCs/>
      <w:sz w:val="20"/>
      <w:lang w:val="en-US" w:eastAsia="en-US" w:bidi="en-US"/>
    </w:rPr>
  </w:style>
  <w:style w:type="paragraph" w:customStyle="1" w:styleId="Picture">
    <w:name w:val="Picture"/>
    <w:basedOn w:val="a1"/>
    <w:next w:val="af2"/>
    <w:link w:val="PictureChar"/>
    <w:rsid w:val="00845006"/>
    <w:pPr>
      <w:widowControl/>
      <w:spacing w:before="120" w:after="240" w:line="276" w:lineRule="auto"/>
      <w:jc w:val="center"/>
    </w:pPr>
    <w:rPr>
      <w:rFonts w:ascii="Cambria" w:hAnsi="Cambria"/>
      <w:b/>
      <w:spacing w:val="-5"/>
      <w:sz w:val="20"/>
      <w:lang w:val="en-AU" w:eastAsia="x-none" w:bidi="en-US"/>
    </w:rPr>
  </w:style>
  <w:style w:type="paragraph" w:customStyle="1" w:styleId="StyleBodyText2BoldBefore6ptAfter6pt">
    <w:name w:val="Style Body Text 2 + Bold Before:  6 pt After:  6 pt"/>
    <w:basedOn w:val="26"/>
    <w:uiPriority w:val="99"/>
    <w:rsid w:val="00845006"/>
    <w:pPr>
      <w:spacing w:before="120" w:line="240" w:lineRule="auto"/>
      <w:jc w:val="both"/>
    </w:pPr>
    <w:rPr>
      <w:b/>
      <w:bCs/>
      <w:spacing w:val="-5"/>
      <w:sz w:val="24"/>
    </w:rPr>
  </w:style>
  <w:style w:type="character" w:customStyle="1" w:styleId="BodyText2Char1">
    <w:name w:val="Body Text 2 Char1"/>
    <w:rsid w:val="00845006"/>
    <w:rPr>
      <w:sz w:val="24"/>
      <w:lang w:val="ru-RU" w:eastAsia="en-US"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845006"/>
    <w:rPr>
      <w:sz w:val="23"/>
      <w:lang w:val="en-GB" w:eastAsia="ru-RU" w:bidi="ar-SA"/>
    </w:rPr>
  </w:style>
  <w:style w:type="character" w:customStyle="1" w:styleId="BodyTextKeepChar3">
    <w:name w:val="Body Text Keep Char3"/>
    <w:rsid w:val="00845006"/>
    <w:rPr>
      <w:spacing w:val="-5"/>
      <w:sz w:val="24"/>
      <w:szCs w:val="24"/>
      <w:lang w:val="ru-RU" w:eastAsia="en-US" w:bidi="ar-SA"/>
    </w:rPr>
  </w:style>
  <w:style w:type="paragraph" w:customStyle="1" w:styleId="Bullet1">
    <w:name w:val="Bullet1"/>
    <w:basedOn w:val="a1"/>
    <w:next w:val="a1"/>
    <w:uiPriority w:val="99"/>
    <w:rsid w:val="00845006"/>
    <w:pPr>
      <w:keepNext/>
      <w:keepLines/>
      <w:widowControl/>
      <w:tabs>
        <w:tab w:val="num" w:pos="926"/>
      </w:tabs>
      <w:spacing w:after="200" w:line="276" w:lineRule="auto"/>
      <w:ind w:left="926" w:hanging="360"/>
    </w:pPr>
    <w:rPr>
      <w:rFonts w:ascii="Garamond" w:hAnsi="Garamond"/>
      <w:sz w:val="22"/>
      <w:lang w:val="en-AU" w:eastAsia="en-US" w:bidi="en-US"/>
    </w:rPr>
  </w:style>
  <w:style w:type="paragraph" w:customStyle="1" w:styleId="Bullet2">
    <w:name w:val="Bullet_2"/>
    <w:basedOn w:val="Bullet1"/>
    <w:uiPriority w:val="99"/>
    <w:rsid w:val="00845006"/>
    <w:pPr>
      <w:tabs>
        <w:tab w:val="clear" w:pos="926"/>
        <w:tab w:val="num" w:pos="360"/>
        <w:tab w:val="num" w:pos="1209"/>
      </w:tabs>
      <w:ind w:left="1209"/>
    </w:pPr>
  </w:style>
  <w:style w:type="paragraph" w:customStyle="1" w:styleId="PartTitle">
    <w:name w:val="Part Title"/>
    <w:basedOn w:val="a1"/>
    <w:next w:val="a1"/>
    <w:uiPriority w:val="99"/>
    <w:rsid w:val="00845006"/>
    <w:pPr>
      <w:framePr w:w="2045" w:hSpace="187" w:vSpace="187" w:wrap="notBeside" w:vAnchor="page" w:hAnchor="margin" w:xAlign="right" w:y="966"/>
      <w:widowControl/>
      <w:shd w:val="pct20" w:color="auto" w:fill="auto"/>
      <w:spacing w:after="200" w:line="480" w:lineRule="exact"/>
      <w:jc w:val="center"/>
    </w:pPr>
    <w:rPr>
      <w:rFonts w:ascii="Arial Black" w:hAnsi="Arial Black"/>
      <w:spacing w:val="-50"/>
      <w:sz w:val="36"/>
      <w:lang w:val="en-AU" w:eastAsia="en-US" w:bidi="en-US"/>
    </w:rPr>
  </w:style>
  <w:style w:type="character" w:customStyle="1" w:styleId="BodyText2CharCharCharCharCharCharCharCharCharChar">
    <w:name w:val="Body Text2 Char Char Char Char Char Char Char Char Char Char"/>
    <w:rsid w:val="00845006"/>
    <w:rPr>
      <w:sz w:val="23"/>
      <w:lang w:val="en-GB" w:eastAsia="ru-RU" w:bidi="ar-SA"/>
    </w:rPr>
  </w:style>
  <w:style w:type="paragraph" w:customStyle="1" w:styleId="xl24">
    <w:name w:val="xl24"/>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pPr>
    <w:rPr>
      <w:rFonts w:ascii="Cambria" w:eastAsia="Arial Unicode MS" w:hAnsi="Cambria"/>
      <w:b/>
      <w:bCs/>
      <w:sz w:val="22"/>
      <w:szCs w:val="22"/>
      <w:lang w:val="en-US" w:eastAsia="en-US" w:bidi="en-US"/>
    </w:rPr>
  </w:style>
  <w:style w:type="paragraph" w:customStyle="1" w:styleId="xl25">
    <w:name w:val="xl25"/>
    <w:basedOn w:val="a1"/>
    <w:uiPriority w:val="99"/>
    <w:rsid w:val="00845006"/>
    <w:pPr>
      <w:widowControl/>
      <w:pBdr>
        <w:top w:val="single" w:sz="4" w:space="0" w:color="auto"/>
        <w:left w:val="single" w:sz="4" w:space="0" w:color="auto"/>
        <w:bottom w:val="single" w:sz="4" w:space="0" w:color="auto"/>
      </w:pBdr>
      <w:spacing w:before="100" w:beforeAutospacing="1" w:after="100" w:afterAutospacing="1" w:line="276" w:lineRule="auto"/>
    </w:pPr>
    <w:rPr>
      <w:rFonts w:ascii="Cambria" w:eastAsia="Arial Unicode MS" w:hAnsi="Cambria"/>
      <w:sz w:val="22"/>
      <w:szCs w:val="22"/>
      <w:lang w:val="en-US" w:eastAsia="en-US" w:bidi="en-US"/>
    </w:rPr>
  </w:style>
  <w:style w:type="paragraph" w:customStyle="1" w:styleId="xl26">
    <w:name w:val="xl26"/>
    <w:basedOn w:val="a1"/>
    <w:uiPriority w:val="99"/>
    <w:rsid w:val="00845006"/>
    <w:pPr>
      <w:widowControl/>
      <w:pBdr>
        <w:top w:val="single" w:sz="4" w:space="0" w:color="auto"/>
        <w:bottom w:val="single" w:sz="4" w:space="0" w:color="auto"/>
        <w:right w:val="single" w:sz="4" w:space="0" w:color="auto"/>
      </w:pBdr>
      <w:spacing w:before="100" w:beforeAutospacing="1" w:after="100" w:afterAutospacing="1" w:line="276" w:lineRule="auto"/>
    </w:pPr>
    <w:rPr>
      <w:rFonts w:ascii="Cambria" w:eastAsia="Arial Unicode MS" w:hAnsi="Cambria"/>
      <w:sz w:val="22"/>
      <w:szCs w:val="22"/>
      <w:lang w:val="en-US" w:eastAsia="en-US" w:bidi="en-US"/>
    </w:rPr>
  </w:style>
  <w:style w:type="paragraph" w:customStyle="1" w:styleId="xl27">
    <w:name w:val="xl27"/>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ascii="Cambria" w:eastAsia="Arial Unicode MS" w:hAnsi="Cambria"/>
      <w:sz w:val="22"/>
      <w:szCs w:val="22"/>
      <w:lang w:val="en-US" w:eastAsia="en-US" w:bidi="en-US"/>
    </w:rPr>
  </w:style>
  <w:style w:type="paragraph" w:customStyle="1" w:styleId="xl28">
    <w:name w:val="xl28"/>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pPr>
    <w:rPr>
      <w:rFonts w:ascii="Cambria" w:eastAsia="Arial Unicode MS" w:hAnsi="Cambria"/>
      <w:sz w:val="22"/>
      <w:szCs w:val="22"/>
      <w:lang w:val="en-US" w:eastAsia="en-US" w:bidi="en-US"/>
    </w:rPr>
  </w:style>
  <w:style w:type="paragraph" w:customStyle="1" w:styleId="xl29">
    <w:name w:val="xl29"/>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pPr>
    <w:rPr>
      <w:rFonts w:ascii="Cambria" w:eastAsia="Arial Unicode MS" w:hAnsi="Cambria"/>
      <w:b/>
      <w:bCs/>
      <w:sz w:val="22"/>
      <w:szCs w:val="22"/>
      <w:lang w:val="en-US" w:eastAsia="en-US" w:bidi="en-US"/>
    </w:rPr>
  </w:style>
  <w:style w:type="paragraph" w:customStyle="1" w:styleId="xl30">
    <w:name w:val="xl30"/>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mbria" w:eastAsia="Arial Unicode MS" w:hAnsi="Cambria"/>
      <w:sz w:val="22"/>
      <w:szCs w:val="22"/>
      <w:lang w:val="en-US" w:eastAsia="en-US" w:bidi="en-US"/>
    </w:rPr>
  </w:style>
  <w:style w:type="paragraph" w:customStyle="1" w:styleId="xl31">
    <w:name w:val="xl31"/>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mbria" w:eastAsia="Arial Unicode MS" w:hAnsi="Cambria"/>
      <w:sz w:val="22"/>
      <w:szCs w:val="22"/>
      <w:lang w:val="en-US" w:eastAsia="en-US" w:bidi="en-US"/>
    </w:rPr>
  </w:style>
  <w:style w:type="paragraph" w:customStyle="1" w:styleId="xl32">
    <w:name w:val="xl32"/>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Cambria" w:eastAsia="Arial Unicode MS" w:hAnsi="Cambria"/>
      <w:b/>
      <w:bCs/>
      <w:sz w:val="22"/>
      <w:szCs w:val="22"/>
      <w:lang w:val="en-US" w:eastAsia="en-US" w:bidi="en-US"/>
    </w:rPr>
  </w:style>
  <w:style w:type="paragraph" w:customStyle="1" w:styleId="xl33">
    <w:name w:val="xl33"/>
    <w:basedOn w:val="a1"/>
    <w:uiPriority w:val="99"/>
    <w:rsid w:val="00845006"/>
    <w:pPr>
      <w:widowControl/>
      <w:pBdr>
        <w:top w:val="single" w:sz="4" w:space="0" w:color="auto"/>
        <w:left w:val="single" w:sz="4" w:space="0" w:color="auto"/>
        <w:bottom w:val="single" w:sz="4" w:space="0" w:color="auto"/>
      </w:pBdr>
      <w:spacing w:before="100" w:beforeAutospacing="1" w:after="100" w:afterAutospacing="1" w:line="276" w:lineRule="auto"/>
      <w:jc w:val="center"/>
    </w:pPr>
    <w:rPr>
      <w:rFonts w:ascii="Cambria" w:eastAsia="Arial Unicode MS" w:hAnsi="Cambria"/>
      <w:b/>
      <w:bCs/>
      <w:sz w:val="22"/>
      <w:szCs w:val="22"/>
      <w:lang w:val="en-US" w:eastAsia="en-US" w:bidi="en-US"/>
    </w:rPr>
  </w:style>
  <w:style w:type="paragraph" w:customStyle="1" w:styleId="xl34">
    <w:name w:val="xl34"/>
    <w:basedOn w:val="a1"/>
    <w:uiPriority w:val="99"/>
    <w:rsid w:val="00845006"/>
    <w:pPr>
      <w:widowControl/>
      <w:pBdr>
        <w:top w:val="single" w:sz="4" w:space="0" w:color="auto"/>
        <w:bottom w:val="single" w:sz="4" w:space="0" w:color="auto"/>
      </w:pBdr>
      <w:spacing w:before="100" w:beforeAutospacing="1" w:after="100" w:afterAutospacing="1" w:line="276" w:lineRule="auto"/>
      <w:jc w:val="center"/>
    </w:pPr>
    <w:rPr>
      <w:rFonts w:ascii="Cambria" w:eastAsia="Arial Unicode MS" w:hAnsi="Cambria"/>
      <w:b/>
      <w:bCs/>
      <w:sz w:val="22"/>
      <w:szCs w:val="22"/>
      <w:lang w:val="en-US" w:eastAsia="en-US" w:bidi="en-US"/>
    </w:rPr>
  </w:style>
  <w:style w:type="paragraph" w:customStyle="1" w:styleId="xl35">
    <w:name w:val="xl35"/>
    <w:basedOn w:val="a1"/>
    <w:uiPriority w:val="99"/>
    <w:rsid w:val="00845006"/>
    <w:pPr>
      <w:widowControl/>
      <w:pBdr>
        <w:top w:val="single" w:sz="4" w:space="0" w:color="auto"/>
        <w:bottom w:val="single" w:sz="4" w:space="0" w:color="auto"/>
        <w:right w:val="single" w:sz="4" w:space="0" w:color="auto"/>
      </w:pBdr>
      <w:spacing w:before="100" w:beforeAutospacing="1" w:after="100" w:afterAutospacing="1" w:line="276" w:lineRule="auto"/>
      <w:jc w:val="center"/>
    </w:pPr>
    <w:rPr>
      <w:rFonts w:ascii="Cambria" w:eastAsia="Arial Unicode MS" w:hAnsi="Cambria"/>
      <w:b/>
      <w:bCs/>
      <w:sz w:val="22"/>
      <w:szCs w:val="22"/>
      <w:lang w:val="en-US" w:eastAsia="en-US" w:bidi="en-US"/>
    </w:rPr>
  </w:style>
  <w:style w:type="paragraph" w:customStyle="1" w:styleId="xl36">
    <w:name w:val="xl36"/>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mbria" w:eastAsia="Arial Unicode MS" w:hAnsi="Cambria"/>
      <w:b/>
      <w:bCs/>
      <w:sz w:val="22"/>
      <w:szCs w:val="22"/>
      <w:lang w:val="en-US" w:eastAsia="en-US" w:bidi="en-US"/>
    </w:rPr>
  </w:style>
  <w:style w:type="paragraph" w:customStyle="1" w:styleId="Task-luettelo">
    <w:name w:val="Task-luettelo"/>
    <w:basedOn w:val="a1"/>
    <w:uiPriority w:val="99"/>
    <w:rsid w:val="00845006"/>
    <w:pPr>
      <w:widowControl/>
      <w:tabs>
        <w:tab w:val="left" w:pos="720"/>
      </w:tabs>
      <w:spacing w:before="60" w:after="60" w:line="276" w:lineRule="auto"/>
      <w:ind w:left="720" w:hanging="360"/>
      <w:jc w:val="both"/>
    </w:pPr>
    <w:rPr>
      <w:rFonts w:ascii="Cambria" w:hAnsi="Cambria"/>
      <w:sz w:val="22"/>
      <w:lang w:val="en-GB" w:eastAsia="fi-FI" w:bidi="en-US"/>
    </w:rPr>
  </w:style>
  <w:style w:type="paragraph" w:customStyle="1" w:styleId="opsomming2">
    <w:name w:val="opsomming 2"/>
    <w:basedOn w:val="a1"/>
    <w:uiPriority w:val="99"/>
    <w:rsid w:val="00845006"/>
    <w:pPr>
      <w:widowControl/>
      <w:numPr>
        <w:numId w:val="6"/>
      </w:numPr>
      <w:spacing w:after="200" w:line="276" w:lineRule="auto"/>
    </w:pPr>
    <w:rPr>
      <w:rFonts w:ascii="Cambria" w:hAnsi="Cambria"/>
      <w:sz w:val="20"/>
      <w:lang w:val="en-US" w:eastAsia="en-US" w:bidi="en-US"/>
    </w:rPr>
  </w:style>
  <w:style w:type="paragraph" w:customStyle="1" w:styleId="FooterLogo">
    <w:name w:val="FooterLogo"/>
    <w:basedOn w:val="a1"/>
    <w:next w:val="a1"/>
    <w:uiPriority w:val="99"/>
    <w:rsid w:val="00845006"/>
    <w:pPr>
      <w:framePr w:hSpace="284" w:wrap="around" w:vAnchor="text" w:hAnchor="margin" w:xAlign="right" w:y="1"/>
      <w:widowControl/>
      <w:spacing w:after="200" w:line="270" w:lineRule="atLeast"/>
    </w:pPr>
    <w:rPr>
      <w:rFonts w:ascii="Cambria" w:hAnsi="Cambria"/>
      <w:color w:val="FFFFFF"/>
      <w:sz w:val="12"/>
      <w:szCs w:val="12"/>
      <w:lang w:val="en-GB" w:eastAsia="da-DK" w:bidi="en-US"/>
    </w:rPr>
  </w:style>
  <w:style w:type="paragraph" w:customStyle="1" w:styleId="CowiDate">
    <w:name w:val="CowiDate"/>
    <w:basedOn w:val="FrontPageFrame"/>
    <w:next w:val="FrontPageFrame"/>
    <w:uiPriority w:val="99"/>
    <w:rsid w:val="00845006"/>
    <w:pPr>
      <w:framePr w:wrap="around"/>
    </w:pPr>
  </w:style>
  <w:style w:type="paragraph" w:customStyle="1" w:styleId="FrontPageFrame">
    <w:name w:val="FrontPageFrame"/>
    <w:basedOn w:val="a1"/>
    <w:uiPriority w:val="99"/>
    <w:rsid w:val="00845006"/>
    <w:pPr>
      <w:framePr w:wrap="around" w:hAnchor="margin" w:x="-2267" w:yAlign="bottom"/>
      <w:widowControl/>
      <w:tabs>
        <w:tab w:val="left" w:pos="1134"/>
      </w:tabs>
      <w:spacing w:after="200" w:line="240" w:lineRule="atLeast"/>
    </w:pPr>
    <w:rPr>
      <w:rFonts w:ascii="DaneHelveticaNeue" w:hAnsi="DaneHelveticaNeue"/>
      <w:sz w:val="14"/>
      <w:lang w:val="en-GB" w:eastAsia="en-US" w:bidi="en-US"/>
    </w:rPr>
  </w:style>
  <w:style w:type="paragraph" w:customStyle="1" w:styleId="CowiAuthor">
    <w:name w:val="CowiAuthor"/>
    <w:basedOn w:val="FrontPageFrame"/>
    <w:next w:val="FrontPageFrame"/>
    <w:uiPriority w:val="99"/>
    <w:rsid w:val="00845006"/>
    <w:pPr>
      <w:framePr w:wrap="around"/>
    </w:pPr>
  </w:style>
  <w:style w:type="paragraph" w:customStyle="1" w:styleId="afffff2">
    <w:name w:val="Знак"/>
    <w:basedOn w:val="a1"/>
    <w:rsid w:val="00845006"/>
    <w:pPr>
      <w:widowControl/>
      <w:spacing w:after="160" w:line="240" w:lineRule="exact"/>
    </w:pPr>
    <w:rPr>
      <w:rFonts w:ascii="Verdana" w:hAnsi="Verdana"/>
      <w:sz w:val="20"/>
      <w:lang w:val="en-US" w:eastAsia="en-US" w:bidi="en-US"/>
    </w:rPr>
  </w:style>
  <w:style w:type="paragraph" w:customStyle="1" w:styleId="ConsPlusTitle">
    <w:name w:val="ConsPlusTitle"/>
    <w:rsid w:val="00845006"/>
    <w:pPr>
      <w:autoSpaceDE w:val="0"/>
      <w:autoSpaceDN w:val="0"/>
      <w:adjustRightInd w:val="0"/>
      <w:spacing w:after="200" w:line="276" w:lineRule="auto"/>
    </w:pPr>
    <w:rPr>
      <w:rFonts w:ascii="Arial" w:eastAsia="Times New Roman" w:hAnsi="Arial" w:cs="Arial"/>
      <w:b/>
      <w:bCs/>
      <w:sz w:val="22"/>
      <w:szCs w:val="22"/>
    </w:rPr>
  </w:style>
  <w:style w:type="paragraph" w:customStyle="1" w:styleId="BlockQuotation">
    <w:name w:val="Block Quotation"/>
    <w:basedOn w:val="a1"/>
    <w:link w:val="BlockQuotationChar"/>
    <w:rsid w:val="0084500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spacing w:val="-5"/>
      <w:sz w:val="20"/>
      <w:lang w:val="en-US" w:eastAsia="x-none"/>
    </w:rPr>
  </w:style>
  <w:style w:type="character" w:customStyle="1" w:styleId="BlockQuotationChar">
    <w:name w:val="Block Quotation Char"/>
    <w:link w:val="BlockQuotation"/>
    <w:rsid w:val="00845006"/>
    <w:rPr>
      <w:rFonts w:ascii="Arial Narrow" w:eastAsia="Times New Roman" w:hAnsi="Arial Narrow" w:cs="Times New Roman"/>
      <w:spacing w:val="-5"/>
      <w:sz w:val="20"/>
      <w:szCs w:val="20"/>
      <w:shd w:val="pct5" w:color="auto" w:fill="auto"/>
      <w:lang w:val="en-US"/>
    </w:rPr>
  </w:style>
  <w:style w:type="paragraph" w:customStyle="1" w:styleId="ChapterSubtitle">
    <w:name w:val="Chapter Subtitle"/>
    <w:basedOn w:val="af9"/>
    <w:uiPriority w:val="99"/>
    <w:rsid w:val="00845006"/>
    <w:pPr>
      <w:keepNext/>
      <w:keepLines/>
      <w:spacing w:before="60" w:after="120" w:line="340" w:lineRule="atLeast"/>
    </w:pPr>
    <w:rPr>
      <w:rFonts w:ascii="Arial" w:hAnsi="Arial"/>
      <w:spacing w:val="-16"/>
      <w:kern w:val="28"/>
      <w:sz w:val="32"/>
      <w:szCs w:val="32"/>
    </w:rPr>
  </w:style>
  <w:style w:type="paragraph" w:customStyle="1" w:styleId="ChapterTitle">
    <w:name w:val="Chapter Title"/>
    <w:basedOn w:val="a1"/>
    <w:uiPriority w:val="99"/>
    <w:rsid w:val="00845006"/>
    <w:pPr>
      <w:widowControl/>
      <w:spacing w:before="120" w:after="200" w:line="660" w:lineRule="exact"/>
      <w:jc w:val="center"/>
    </w:pPr>
    <w:rPr>
      <w:rFonts w:ascii="Arial Black" w:hAnsi="Arial Black"/>
      <w:color w:val="FFFFFF"/>
      <w:spacing w:val="-40"/>
      <w:sz w:val="84"/>
      <w:lang w:val="en-US" w:eastAsia="en-US" w:bidi="en-US"/>
    </w:rPr>
  </w:style>
  <w:style w:type="paragraph" w:customStyle="1" w:styleId="FootnoteBase">
    <w:name w:val="Footnote Base"/>
    <w:basedOn w:val="a1"/>
    <w:link w:val="FootnoteBaseChar"/>
    <w:rsid w:val="00845006"/>
    <w:pPr>
      <w:keepLines/>
      <w:widowControl/>
      <w:spacing w:after="200" w:line="200" w:lineRule="atLeast"/>
      <w:ind w:left="1080"/>
    </w:pPr>
    <w:rPr>
      <w:rFonts w:ascii="Arial" w:hAnsi="Arial"/>
      <w:spacing w:val="-5"/>
      <w:sz w:val="16"/>
      <w:lang w:val="en-US" w:eastAsia="x-none" w:bidi="en-US"/>
    </w:rPr>
  </w:style>
  <w:style w:type="paragraph" w:customStyle="1" w:styleId="CompanyName">
    <w:name w:val="Company Name"/>
    <w:basedOn w:val="a1"/>
    <w:uiPriority w:val="99"/>
    <w:rsid w:val="00845006"/>
    <w:pPr>
      <w:keepNext/>
      <w:keepLines/>
      <w:widowControl/>
      <w:spacing w:after="200" w:line="220" w:lineRule="atLeast"/>
    </w:pPr>
    <w:rPr>
      <w:rFonts w:ascii="Arial Black" w:hAnsi="Arial Black"/>
      <w:spacing w:val="-25"/>
      <w:kern w:val="28"/>
      <w:sz w:val="32"/>
      <w:lang w:val="en-US" w:eastAsia="en-US" w:bidi="en-US"/>
    </w:rPr>
  </w:style>
  <w:style w:type="paragraph" w:customStyle="1" w:styleId="TitleCover">
    <w:name w:val="Title Cover"/>
    <w:basedOn w:val="a1"/>
    <w:next w:val="a1"/>
    <w:uiPriority w:val="99"/>
    <w:rsid w:val="00845006"/>
    <w:pPr>
      <w:keepNext/>
      <w:keepLines/>
      <w:widowControl/>
      <w:pBdr>
        <w:top w:val="single" w:sz="48" w:space="31" w:color="auto"/>
      </w:pBdr>
      <w:tabs>
        <w:tab w:val="left" w:pos="0"/>
      </w:tabs>
      <w:spacing w:before="240" w:after="500" w:line="640" w:lineRule="exact"/>
    </w:pPr>
    <w:rPr>
      <w:rFonts w:ascii="Arial Black" w:hAnsi="Arial Black"/>
      <w:b/>
      <w:spacing w:val="-48"/>
      <w:kern w:val="28"/>
      <w:sz w:val="64"/>
      <w:lang w:val="en-US" w:eastAsia="en-US" w:bidi="en-US"/>
    </w:rPr>
  </w:style>
  <w:style w:type="paragraph" w:customStyle="1" w:styleId="DocumentLabel">
    <w:name w:val="Document Label"/>
    <w:basedOn w:val="TitleCover"/>
    <w:uiPriority w:val="99"/>
    <w:rsid w:val="00845006"/>
  </w:style>
  <w:style w:type="paragraph" w:customStyle="1" w:styleId="HeaderBase">
    <w:name w:val="Header Base"/>
    <w:basedOn w:val="a1"/>
    <w:link w:val="HeaderBaseChar"/>
    <w:rsid w:val="00845006"/>
    <w:pPr>
      <w:keepLines/>
      <w:widowControl/>
      <w:tabs>
        <w:tab w:val="center" w:pos="4320"/>
        <w:tab w:val="right" w:pos="8640"/>
      </w:tabs>
      <w:spacing w:after="200" w:line="190" w:lineRule="atLeast"/>
      <w:ind w:left="1080"/>
    </w:pPr>
    <w:rPr>
      <w:rFonts w:ascii="Arial" w:hAnsi="Arial"/>
      <w:caps/>
      <w:spacing w:val="-5"/>
      <w:sz w:val="15"/>
      <w:lang w:val="en-US" w:eastAsia="x-none" w:bidi="en-US"/>
    </w:rPr>
  </w:style>
  <w:style w:type="paragraph" w:customStyle="1" w:styleId="FooterEven">
    <w:name w:val="Footer Even"/>
    <w:basedOn w:val="a9"/>
    <w:uiPriority w:val="99"/>
    <w:rsid w:val="00845006"/>
    <w:pPr>
      <w:keepLines/>
      <w:widowControl/>
      <w:pBdr>
        <w:top w:val="single" w:sz="6" w:space="2" w:color="auto"/>
      </w:pBdr>
      <w:tabs>
        <w:tab w:val="clear" w:pos="4677"/>
        <w:tab w:val="clear" w:pos="9355"/>
        <w:tab w:val="center" w:pos="4320"/>
        <w:tab w:val="right" w:pos="8640"/>
      </w:tabs>
      <w:spacing w:before="600" w:after="200" w:line="190" w:lineRule="atLeast"/>
      <w:ind w:left="1080"/>
    </w:pPr>
    <w:rPr>
      <w:rFonts w:ascii="Arial" w:hAnsi="Arial"/>
      <w:caps/>
      <w:spacing w:val="-5"/>
      <w:sz w:val="15"/>
      <w:lang w:val="en-US" w:eastAsia="en-US" w:bidi="en-US"/>
    </w:rPr>
  </w:style>
  <w:style w:type="paragraph" w:customStyle="1" w:styleId="FooterFirst">
    <w:name w:val="Footer First"/>
    <w:basedOn w:val="a9"/>
    <w:uiPriority w:val="99"/>
    <w:rsid w:val="00845006"/>
    <w:pPr>
      <w:keepLines/>
      <w:widowControl/>
      <w:pBdr>
        <w:top w:val="single" w:sz="6" w:space="2" w:color="auto"/>
      </w:pBdr>
      <w:tabs>
        <w:tab w:val="clear" w:pos="4677"/>
        <w:tab w:val="clear" w:pos="9355"/>
        <w:tab w:val="center" w:pos="4320"/>
        <w:tab w:val="right" w:pos="8640"/>
      </w:tabs>
      <w:spacing w:before="600" w:after="200" w:line="190" w:lineRule="atLeast"/>
      <w:ind w:left="1080"/>
    </w:pPr>
    <w:rPr>
      <w:rFonts w:ascii="Arial" w:hAnsi="Arial"/>
      <w:caps/>
      <w:spacing w:val="-5"/>
      <w:sz w:val="15"/>
      <w:lang w:val="en-US" w:eastAsia="en-US" w:bidi="en-US"/>
    </w:rPr>
  </w:style>
  <w:style w:type="paragraph" w:customStyle="1" w:styleId="FooterOdd">
    <w:name w:val="Footer Odd"/>
    <w:basedOn w:val="a9"/>
    <w:uiPriority w:val="99"/>
    <w:rsid w:val="00845006"/>
    <w:pPr>
      <w:keepLines/>
      <w:widowControl/>
      <w:pBdr>
        <w:top w:val="single" w:sz="6" w:space="2" w:color="auto"/>
      </w:pBdr>
      <w:tabs>
        <w:tab w:val="clear" w:pos="4677"/>
        <w:tab w:val="clear" w:pos="9355"/>
        <w:tab w:val="center" w:pos="4320"/>
        <w:tab w:val="right" w:pos="8640"/>
      </w:tabs>
      <w:spacing w:before="600" w:after="200" w:line="190" w:lineRule="atLeast"/>
      <w:ind w:left="1080"/>
    </w:pPr>
    <w:rPr>
      <w:rFonts w:ascii="Arial" w:hAnsi="Arial"/>
      <w:caps/>
      <w:spacing w:val="-5"/>
      <w:sz w:val="15"/>
      <w:lang w:val="en-US" w:eastAsia="en-US" w:bidi="en-US"/>
    </w:rPr>
  </w:style>
  <w:style w:type="paragraph" w:customStyle="1" w:styleId="HeaderEven0">
    <w:name w:val="Header Even"/>
    <w:basedOn w:val="a7"/>
    <w:uiPriority w:val="99"/>
    <w:rsid w:val="00845006"/>
    <w:pPr>
      <w:keepLines/>
      <w:widowControl/>
      <w:pBdr>
        <w:bottom w:val="single" w:sz="6" w:space="1" w:color="auto"/>
      </w:pBdr>
      <w:tabs>
        <w:tab w:val="clear" w:pos="4677"/>
        <w:tab w:val="clear" w:pos="9355"/>
        <w:tab w:val="center" w:pos="4320"/>
        <w:tab w:val="right" w:pos="8640"/>
      </w:tabs>
      <w:spacing w:after="600" w:line="190" w:lineRule="atLeast"/>
      <w:ind w:left="1080"/>
    </w:pPr>
    <w:rPr>
      <w:rFonts w:ascii="Arial" w:hAnsi="Arial"/>
      <w:caps/>
      <w:spacing w:val="-5"/>
      <w:sz w:val="15"/>
      <w:lang w:val="en-US" w:eastAsia="en-US" w:bidi="en-US"/>
    </w:rPr>
  </w:style>
  <w:style w:type="paragraph" w:customStyle="1" w:styleId="HeaderFirst">
    <w:name w:val="Header First"/>
    <w:basedOn w:val="a7"/>
    <w:uiPriority w:val="99"/>
    <w:rsid w:val="00845006"/>
    <w:pPr>
      <w:keepLines/>
      <w:widowControl/>
      <w:pBdr>
        <w:top w:val="single" w:sz="6" w:space="2" w:color="auto"/>
      </w:pBdr>
      <w:tabs>
        <w:tab w:val="clear" w:pos="4677"/>
        <w:tab w:val="clear" w:pos="9355"/>
        <w:tab w:val="center" w:pos="4320"/>
        <w:tab w:val="right" w:pos="8640"/>
      </w:tabs>
      <w:spacing w:after="200" w:line="190" w:lineRule="atLeast"/>
      <w:ind w:left="1080"/>
      <w:jc w:val="right"/>
    </w:pPr>
    <w:rPr>
      <w:rFonts w:ascii="Arial" w:hAnsi="Arial"/>
      <w:caps/>
      <w:spacing w:val="-5"/>
      <w:sz w:val="15"/>
      <w:lang w:val="en-US" w:eastAsia="en-US" w:bidi="en-US"/>
    </w:rPr>
  </w:style>
  <w:style w:type="paragraph" w:customStyle="1" w:styleId="HeaderOdd">
    <w:name w:val="Header Odd"/>
    <w:basedOn w:val="a7"/>
    <w:uiPriority w:val="99"/>
    <w:rsid w:val="00845006"/>
    <w:pPr>
      <w:keepLines/>
      <w:widowControl/>
      <w:pBdr>
        <w:bottom w:val="single" w:sz="6" w:space="1" w:color="auto"/>
      </w:pBdr>
      <w:tabs>
        <w:tab w:val="clear" w:pos="4677"/>
        <w:tab w:val="clear" w:pos="9355"/>
        <w:tab w:val="center" w:pos="4320"/>
        <w:tab w:val="right" w:pos="8640"/>
      </w:tabs>
      <w:spacing w:after="600" w:line="190" w:lineRule="atLeast"/>
      <w:ind w:left="1080"/>
    </w:pPr>
    <w:rPr>
      <w:rFonts w:ascii="Arial" w:hAnsi="Arial"/>
      <w:caps/>
      <w:spacing w:val="-5"/>
      <w:sz w:val="15"/>
      <w:lang w:val="en-US" w:eastAsia="en-US" w:bidi="en-US"/>
    </w:rPr>
  </w:style>
  <w:style w:type="paragraph" w:customStyle="1" w:styleId="IndexBase">
    <w:name w:val="Index Base"/>
    <w:basedOn w:val="a1"/>
    <w:uiPriority w:val="99"/>
    <w:rsid w:val="00845006"/>
    <w:pPr>
      <w:widowControl/>
      <w:spacing w:after="200" w:line="240" w:lineRule="atLeast"/>
      <w:ind w:left="360" w:hanging="360"/>
    </w:pPr>
    <w:rPr>
      <w:rFonts w:ascii="Arial" w:hAnsi="Arial"/>
      <w:spacing w:val="-5"/>
      <w:sz w:val="18"/>
      <w:lang w:val="en-US" w:eastAsia="en-US" w:bidi="en-US"/>
    </w:rPr>
  </w:style>
  <w:style w:type="character" w:customStyle="1" w:styleId="Lead-inEmphasis">
    <w:name w:val="Lead-in Emphasis"/>
    <w:rsid w:val="00845006"/>
    <w:rPr>
      <w:rFonts w:ascii="Arial Black" w:hAnsi="Arial Black"/>
      <w:spacing w:val="-4"/>
      <w:sz w:val="18"/>
    </w:rPr>
  </w:style>
  <w:style w:type="paragraph" w:customStyle="1" w:styleId="PartLabel">
    <w:name w:val="Part Label"/>
    <w:basedOn w:val="a1"/>
    <w:uiPriority w:val="99"/>
    <w:rsid w:val="00845006"/>
    <w:pPr>
      <w:widowControl/>
      <w:shd w:val="solid" w:color="auto" w:fill="auto"/>
      <w:spacing w:after="200" w:line="360" w:lineRule="exact"/>
      <w:jc w:val="center"/>
    </w:pPr>
    <w:rPr>
      <w:rFonts w:ascii="Arial" w:hAnsi="Arial"/>
      <w:color w:val="FFFFFF"/>
      <w:spacing w:val="-16"/>
      <w:sz w:val="26"/>
      <w:lang w:val="en-US" w:eastAsia="en-US" w:bidi="en-US"/>
    </w:rPr>
  </w:style>
  <w:style w:type="paragraph" w:customStyle="1" w:styleId="PartSubtitle">
    <w:name w:val="Part Subtitle"/>
    <w:basedOn w:val="a1"/>
    <w:next w:val="a1"/>
    <w:uiPriority w:val="99"/>
    <w:rsid w:val="00845006"/>
    <w:pPr>
      <w:keepNext/>
      <w:widowControl/>
      <w:spacing w:before="360" w:after="120" w:line="276" w:lineRule="auto"/>
      <w:ind w:left="1080"/>
    </w:pPr>
    <w:rPr>
      <w:rFonts w:ascii="Arial" w:hAnsi="Arial"/>
      <w:i/>
      <w:spacing w:val="-5"/>
      <w:kern w:val="28"/>
      <w:sz w:val="26"/>
      <w:lang w:val="en-US" w:eastAsia="en-US" w:bidi="en-US"/>
    </w:rPr>
  </w:style>
  <w:style w:type="paragraph" w:customStyle="1" w:styleId="ReturnAddress">
    <w:name w:val="Return Address"/>
    <w:basedOn w:val="a1"/>
    <w:link w:val="ReturnAddressChar"/>
    <w:rsid w:val="00845006"/>
    <w:pPr>
      <w:keepLines/>
      <w:framePr w:w="5160" w:h="840" w:wrap="notBeside" w:vAnchor="page" w:hAnchor="page" w:x="6121" w:y="915" w:anchorLock="1"/>
      <w:widowControl/>
      <w:tabs>
        <w:tab w:val="left" w:pos="2160"/>
      </w:tabs>
      <w:spacing w:after="200" w:line="160" w:lineRule="atLeast"/>
    </w:pPr>
    <w:rPr>
      <w:rFonts w:ascii="Arial" w:hAnsi="Arial"/>
      <w:sz w:val="14"/>
      <w:lang w:val="en-US" w:eastAsia="x-none" w:bidi="en-US"/>
    </w:rPr>
  </w:style>
  <w:style w:type="paragraph" w:customStyle="1" w:styleId="SectionLabel">
    <w:name w:val="Section Label"/>
    <w:basedOn w:val="a1"/>
    <w:next w:val="a1"/>
    <w:uiPriority w:val="99"/>
    <w:rsid w:val="00845006"/>
    <w:pPr>
      <w:keepNext/>
      <w:keepLines/>
      <w:widowControl/>
      <w:pBdr>
        <w:bottom w:val="single" w:sz="6" w:space="2" w:color="auto"/>
      </w:pBdr>
      <w:spacing w:before="360" w:after="960" w:line="220" w:lineRule="atLeast"/>
    </w:pPr>
    <w:rPr>
      <w:rFonts w:ascii="Arial Black" w:hAnsi="Arial Black"/>
      <w:spacing w:val="-35"/>
      <w:kern w:val="28"/>
      <w:sz w:val="54"/>
      <w:lang w:val="en-US" w:eastAsia="en-US" w:bidi="en-US"/>
    </w:rPr>
  </w:style>
  <w:style w:type="character" w:customStyle="1" w:styleId="Slogan">
    <w:name w:val="Slogan"/>
    <w:rsid w:val="00845006"/>
    <w:rPr>
      <w:i/>
      <w:spacing w:val="-6"/>
      <w:sz w:val="24"/>
    </w:rPr>
  </w:style>
  <w:style w:type="paragraph" w:customStyle="1" w:styleId="SubtitleCover">
    <w:name w:val="Subtitle Cover"/>
    <w:basedOn w:val="TitleCover"/>
    <w:next w:val="a1"/>
    <w:uiPriority w:val="99"/>
    <w:rsid w:val="00845006"/>
    <w:pPr>
      <w:pBdr>
        <w:top w:val="single" w:sz="6" w:space="24" w:color="auto"/>
      </w:pBdr>
      <w:tabs>
        <w:tab w:val="clear" w:pos="0"/>
      </w:tabs>
      <w:spacing w:before="0" w:after="0" w:line="480" w:lineRule="atLeast"/>
      <w:ind w:left="835" w:right="835"/>
    </w:pPr>
    <w:rPr>
      <w:rFonts w:ascii="Arial" w:hAnsi="Arial"/>
      <w:b w:val="0"/>
      <w:spacing w:val="-30"/>
      <w:sz w:val="48"/>
      <w:lang w:val="ru-RU"/>
    </w:rPr>
  </w:style>
  <w:style w:type="paragraph" w:customStyle="1" w:styleId="TOCBase">
    <w:name w:val="TOC Base"/>
    <w:basedOn w:val="a1"/>
    <w:uiPriority w:val="99"/>
    <w:rsid w:val="00845006"/>
    <w:pPr>
      <w:widowControl/>
      <w:tabs>
        <w:tab w:val="right" w:leader="dot" w:pos="6480"/>
      </w:tabs>
      <w:spacing w:after="240" w:line="240" w:lineRule="atLeast"/>
    </w:pPr>
    <w:rPr>
      <w:rFonts w:ascii="Arial" w:hAnsi="Arial"/>
      <w:spacing w:val="-5"/>
      <w:sz w:val="20"/>
      <w:lang w:val="en-US" w:eastAsia="en-US" w:bidi="en-US"/>
    </w:rPr>
  </w:style>
  <w:style w:type="paragraph" w:styleId="afffff3">
    <w:name w:val="toa heading"/>
    <w:basedOn w:val="a1"/>
    <w:next w:val="afff8"/>
    <w:rsid w:val="00845006"/>
    <w:pPr>
      <w:keepNext/>
      <w:widowControl/>
      <w:spacing w:after="200" w:line="480" w:lineRule="atLeast"/>
      <w:ind w:left="1080"/>
    </w:pPr>
    <w:rPr>
      <w:rFonts w:ascii="Arial Black" w:hAnsi="Arial Black"/>
      <w:b/>
      <w:spacing w:val="-10"/>
      <w:kern w:val="28"/>
      <w:sz w:val="20"/>
      <w:lang w:val="en-US" w:eastAsia="en-US" w:bidi="en-US"/>
    </w:rPr>
  </w:style>
  <w:style w:type="paragraph" w:customStyle="1" w:styleId="Heading">
    <w:name w:val="Heading"/>
    <w:uiPriority w:val="99"/>
    <w:rsid w:val="00845006"/>
    <w:pPr>
      <w:widowControl w:val="0"/>
      <w:overflowPunct w:val="0"/>
      <w:autoSpaceDE w:val="0"/>
      <w:autoSpaceDN w:val="0"/>
      <w:adjustRightInd w:val="0"/>
      <w:spacing w:after="200" w:line="360" w:lineRule="atLeast"/>
      <w:jc w:val="both"/>
      <w:textAlignment w:val="baseline"/>
    </w:pPr>
    <w:rPr>
      <w:rFonts w:ascii="Arial" w:eastAsia="Times New Roman" w:hAnsi="Arial"/>
      <w:b/>
      <w:sz w:val="22"/>
      <w:szCs w:val="22"/>
    </w:rPr>
  </w:style>
  <w:style w:type="paragraph" w:customStyle="1" w:styleId="ConsTitle">
    <w:name w:val="ConsTitle"/>
    <w:uiPriority w:val="99"/>
    <w:rsid w:val="00845006"/>
    <w:pPr>
      <w:widowControl w:val="0"/>
      <w:autoSpaceDE w:val="0"/>
      <w:autoSpaceDN w:val="0"/>
      <w:adjustRightInd w:val="0"/>
      <w:spacing w:after="200" w:line="276" w:lineRule="auto"/>
    </w:pPr>
    <w:rPr>
      <w:rFonts w:ascii="Arial" w:eastAsia="Times New Roman" w:hAnsi="Arial" w:cs="Arial"/>
      <w:b/>
      <w:bCs/>
      <w:sz w:val="16"/>
      <w:szCs w:val="16"/>
    </w:rPr>
  </w:style>
  <w:style w:type="paragraph" w:customStyle="1" w:styleId="Normal10-02">
    <w:name w:val="Normal + 10 пт полужирный По центру Слева:  -02 см Справ..."/>
    <w:basedOn w:val="a1"/>
    <w:uiPriority w:val="99"/>
    <w:rsid w:val="00845006"/>
    <w:pPr>
      <w:widowControl/>
      <w:spacing w:line="360" w:lineRule="auto"/>
      <w:ind w:left="-113" w:right="-113" w:firstLine="567"/>
      <w:jc w:val="center"/>
    </w:pPr>
    <w:rPr>
      <w:b/>
      <w:bCs/>
      <w:sz w:val="20"/>
    </w:rPr>
  </w:style>
  <w:style w:type="paragraph" w:customStyle="1" w:styleId="19">
    <w:name w:val="Заголовок ПЗ 1"/>
    <w:basedOn w:val="10"/>
    <w:link w:val="1a"/>
    <w:rsid w:val="00845006"/>
    <w:pPr>
      <w:keepLines w:val="0"/>
      <w:widowControl/>
      <w:spacing w:before="0" w:line="360" w:lineRule="auto"/>
      <w:ind w:left="360"/>
      <w:jc w:val="center"/>
    </w:pPr>
    <w:rPr>
      <w:rFonts w:ascii="Times New Roman" w:hAnsi="Times New Roman"/>
      <w:b w:val="0"/>
      <w:caps/>
      <w:color w:val="000000"/>
      <w:sz w:val="32"/>
      <w:szCs w:val="20"/>
      <w:lang w:val="en-US" w:eastAsia="x-none"/>
    </w:rPr>
  </w:style>
  <w:style w:type="character" w:customStyle="1" w:styleId="1a">
    <w:name w:val="Заголовок ПЗ 1 Знак"/>
    <w:link w:val="19"/>
    <w:rsid w:val="00845006"/>
    <w:rPr>
      <w:rFonts w:ascii="Times New Roman" w:eastAsia="Times New Roman" w:hAnsi="Times New Roman" w:cs="Times New Roman"/>
      <w:bCs/>
      <w:caps/>
      <w:color w:val="000000"/>
      <w:sz w:val="32"/>
      <w:szCs w:val="20"/>
      <w:lang w:val="en-US"/>
    </w:rPr>
  </w:style>
  <w:style w:type="paragraph" w:customStyle="1" w:styleId="CorpsdetexteSeureca">
    <w:name w:val="Corps de texte Seureca"/>
    <w:basedOn w:val="a1"/>
    <w:link w:val="CorpsdetexteSeurecaCar"/>
    <w:qFormat/>
    <w:rsid w:val="00845006"/>
    <w:pPr>
      <w:widowControl/>
      <w:spacing w:before="160" w:line="300" w:lineRule="exact"/>
      <w:ind w:left="1418"/>
      <w:jc w:val="both"/>
    </w:pPr>
    <w:rPr>
      <w:rFonts w:ascii="Arial" w:hAnsi="Arial"/>
      <w:sz w:val="20"/>
      <w:lang w:val="en-GB" w:eastAsia="x-none"/>
    </w:rPr>
  </w:style>
  <w:style w:type="character" w:customStyle="1" w:styleId="CorpsdetexteSeurecaCar">
    <w:name w:val="Corps de texte Seureca Car"/>
    <w:link w:val="CorpsdetexteSeureca"/>
    <w:locked/>
    <w:rsid w:val="00845006"/>
    <w:rPr>
      <w:rFonts w:ascii="Arial" w:eastAsia="Times New Roman" w:hAnsi="Arial" w:cs="Times New Roman"/>
      <w:sz w:val="20"/>
      <w:szCs w:val="20"/>
      <w:lang w:val="en-GB"/>
    </w:rPr>
  </w:style>
  <w:style w:type="paragraph" w:customStyle="1" w:styleId="2f1">
    <w:name w:val="з2"/>
    <w:basedOn w:val="a1"/>
    <w:link w:val="2f2"/>
    <w:rsid w:val="00845006"/>
    <w:pPr>
      <w:widowControl/>
      <w:numPr>
        <w:ilvl w:val="1"/>
      </w:numPr>
      <w:tabs>
        <w:tab w:val="num" w:pos="720"/>
      </w:tabs>
      <w:spacing w:before="120" w:after="120" w:line="360" w:lineRule="auto"/>
      <w:ind w:left="714" w:hanging="357"/>
      <w:jc w:val="both"/>
      <w:outlineLvl w:val="1"/>
    </w:pPr>
    <w:rPr>
      <w:b/>
      <w:bCs/>
      <w:sz w:val="24"/>
      <w:szCs w:val="24"/>
      <w:lang w:val="en-US" w:eastAsia="x-none"/>
    </w:rPr>
  </w:style>
  <w:style w:type="character" w:customStyle="1" w:styleId="2f2">
    <w:name w:val="з2 Знак"/>
    <w:link w:val="2f1"/>
    <w:rsid w:val="00845006"/>
    <w:rPr>
      <w:rFonts w:ascii="Times New Roman" w:eastAsia="Times New Roman" w:hAnsi="Times New Roman" w:cs="Times New Roman"/>
      <w:b/>
      <w:bCs/>
      <w:sz w:val="24"/>
      <w:szCs w:val="24"/>
      <w:lang w:val="en-US"/>
    </w:rPr>
  </w:style>
  <w:style w:type="paragraph" w:customStyle="1" w:styleId="Style1">
    <w:name w:val="Style1"/>
    <w:basedOn w:val="a1"/>
    <w:uiPriority w:val="99"/>
    <w:locked/>
    <w:rsid w:val="00845006"/>
    <w:pPr>
      <w:adjustRightInd w:val="0"/>
      <w:spacing w:line="360" w:lineRule="atLeast"/>
      <w:ind w:left="1284" w:hanging="360"/>
      <w:jc w:val="both"/>
      <w:textAlignment w:val="baseline"/>
    </w:pPr>
    <w:rPr>
      <w:rFonts w:cs="Arial"/>
      <w:spacing w:val="-5"/>
      <w:lang w:val="en-US" w:eastAsia="en-US"/>
    </w:rPr>
  </w:style>
  <w:style w:type="character" w:customStyle="1" w:styleId="FontStyle11">
    <w:name w:val="Font Style11"/>
    <w:rsid w:val="00845006"/>
    <w:rPr>
      <w:rFonts w:ascii="Times New Roman" w:hAnsi="Times New Roman" w:cs="Times New Roman"/>
      <w:sz w:val="24"/>
      <w:szCs w:val="24"/>
    </w:rPr>
  </w:style>
  <w:style w:type="character" w:customStyle="1" w:styleId="WW8Num25z1">
    <w:name w:val="WW8Num25z1"/>
    <w:rsid w:val="00845006"/>
    <w:rPr>
      <w:rFonts w:ascii="Times New Roman" w:hAnsi="Times New Roman" w:cs="Times New Roman"/>
      <w:color w:val="auto"/>
      <w:sz w:val="20"/>
      <w:szCs w:val="20"/>
    </w:rPr>
  </w:style>
  <w:style w:type="paragraph" w:customStyle="1" w:styleId="125">
    <w:name w:val="Стиль По ширине Первая строка:  125 см"/>
    <w:basedOn w:val="a1"/>
    <w:autoRedefine/>
    <w:uiPriority w:val="99"/>
    <w:rsid w:val="00845006"/>
    <w:pPr>
      <w:widowControl/>
      <w:spacing w:after="200" w:line="276" w:lineRule="auto"/>
      <w:ind w:firstLine="284"/>
      <w:jc w:val="both"/>
    </w:pPr>
    <w:rPr>
      <w:rFonts w:ascii="Calibri" w:hAnsi="Calibri"/>
      <w:sz w:val="22"/>
      <w:lang w:eastAsia="en-US"/>
    </w:rPr>
  </w:style>
  <w:style w:type="character" w:styleId="afffff4">
    <w:name w:val="annotation reference"/>
    <w:uiPriority w:val="99"/>
    <w:rsid w:val="00845006"/>
    <w:rPr>
      <w:sz w:val="16"/>
      <w:szCs w:val="16"/>
    </w:rPr>
  </w:style>
  <w:style w:type="paragraph" w:styleId="afffff5">
    <w:name w:val="annotation text"/>
    <w:basedOn w:val="a1"/>
    <w:link w:val="afffff6"/>
    <w:uiPriority w:val="99"/>
    <w:rsid w:val="00845006"/>
    <w:pPr>
      <w:widowControl/>
      <w:spacing w:after="200" w:line="276" w:lineRule="auto"/>
    </w:pPr>
    <w:rPr>
      <w:rFonts w:ascii="Cambria" w:hAnsi="Cambria"/>
      <w:sz w:val="20"/>
      <w:lang w:val="en-US" w:eastAsia="x-none" w:bidi="en-US"/>
    </w:rPr>
  </w:style>
  <w:style w:type="character" w:customStyle="1" w:styleId="afffff6">
    <w:name w:val="Текст примечания Знак"/>
    <w:link w:val="afffff5"/>
    <w:uiPriority w:val="99"/>
    <w:rsid w:val="00845006"/>
    <w:rPr>
      <w:rFonts w:ascii="Cambria" w:eastAsia="Times New Roman" w:hAnsi="Cambria" w:cs="Times New Roman"/>
      <w:sz w:val="20"/>
      <w:szCs w:val="20"/>
      <w:lang w:val="en-US" w:bidi="en-US"/>
    </w:rPr>
  </w:style>
  <w:style w:type="paragraph" w:styleId="afffff7">
    <w:name w:val="annotation subject"/>
    <w:basedOn w:val="afffff5"/>
    <w:next w:val="afffff5"/>
    <w:link w:val="afffff8"/>
    <w:uiPriority w:val="99"/>
    <w:rsid w:val="00845006"/>
    <w:rPr>
      <w:b/>
      <w:bCs/>
    </w:rPr>
  </w:style>
  <w:style w:type="character" w:customStyle="1" w:styleId="afffff8">
    <w:name w:val="Тема примечания Знак"/>
    <w:link w:val="afffff7"/>
    <w:uiPriority w:val="99"/>
    <w:rsid w:val="00845006"/>
    <w:rPr>
      <w:rFonts w:ascii="Cambria" w:eastAsia="Times New Roman" w:hAnsi="Cambria" w:cs="Times New Roman"/>
      <w:b/>
      <w:bCs/>
      <w:sz w:val="20"/>
      <w:szCs w:val="20"/>
      <w:lang w:val="en-US" w:bidi="en-US"/>
    </w:rPr>
  </w:style>
  <w:style w:type="numbering" w:customStyle="1" w:styleId="1b">
    <w:name w:val="Нет списка1"/>
    <w:next w:val="a4"/>
    <w:uiPriority w:val="99"/>
    <w:semiHidden/>
    <w:unhideWhenUsed/>
    <w:rsid w:val="00845006"/>
  </w:style>
  <w:style w:type="paragraph" w:customStyle="1" w:styleId="HeadingBase">
    <w:name w:val="Heading Base"/>
    <w:basedOn w:val="a1"/>
    <w:next w:val="a1"/>
    <w:link w:val="HeadingBase0"/>
    <w:rsid w:val="00845006"/>
    <w:pPr>
      <w:keepNext/>
      <w:keepLines/>
      <w:adjustRightInd w:val="0"/>
      <w:spacing w:before="140" w:line="220" w:lineRule="atLeast"/>
      <w:ind w:left="1077"/>
      <w:jc w:val="both"/>
      <w:textAlignment w:val="baseline"/>
    </w:pPr>
    <w:rPr>
      <w:rFonts w:ascii="Arial" w:hAnsi="Arial"/>
      <w:b/>
      <w:spacing w:val="-4"/>
      <w:kern w:val="28"/>
      <w:szCs w:val="28"/>
      <w:lang w:val="x-none" w:eastAsia="x-none"/>
    </w:rPr>
  </w:style>
  <w:style w:type="character" w:customStyle="1" w:styleId="HeadingBase0">
    <w:name w:val="Heading Base Знак"/>
    <w:link w:val="HeadingBase"/>
    <w:rsid w:val="00845006"/>
    <w:rPr>
      <w:rFonts w:ascii="Arial" w:eastAsia="Times New Roman" w:hAnsi="Arial" w:cs="Times New Roman"/>
      <w:b/>
      <w:spacing w:val="-4"/>
      <w:kern w:val="28"/>
      <w:sz w:val="28"/>
      <w:szCs w:val="28"/>
    </w:rPr>
  </w:style>
  <w:style w:type="character" w:customStyle="1" w:styleId="BodyTextKeepChar">
    <w:name w:val="Body Text Keep Char"/>
    <w:link w:val="BodyTextKeep"/>
    <w:rsid w:val="00845006"/>
    <w:rPr>
      <w:rFonts w:ascii="Cambria" w:eastAsia="Times New Roman" w:hAnsi="Cambria" w:cs="Times New Roman"/>
      <w:spacing w:val="-5"/>
      <w:lang w:val="en-US" w:bidi="en-US"/>
    </w:rPr>
  </w:style>
  <w:style w:type="character" w:customStyle="1" w:styleId="PictureChar">
    <w:name w:val="Picture Char"/>
    <w:link w:val="Picture"/>
    <w:rsid w:val="00845006"/>
    <w:rPr>
      <w:rFonts w:ascii="Cambria" w:eastAsia="Times New Roman" w:hAnsi="Cambria" w:cs="Times New Roman"/>
      <w:b/>
      <w:spacing w:val="-5"/>
      <w:sz w:val="20"/>
      <w:szCs w:val="20"/>
      <w:lang w:val="en-AU" w:bidi="en-US"/>
    </w:rPr>
  </w:style>
  <w:style w:type="character" w:customStyle="1" w:styleId="FootnoteBaseChar">
    <w:name w:val="Footnote Base Char"/>
    <w:link w:val="FootnoteBase"/>
    <w:rsid w:val="00845006"/>
    <w:rPr>
      <w:rFonts w:ascii="Arial" w:eastAsia="Times New Roman" w:hAnsi="Arial" w:cs="Times New Roman"/>
      <w:spacing w:val="-5"/>
      <w:sz w:val="16"/>
      <w:szCs w:val="20"/>
      <w:lang w:val="en-US" w:bidi="en-US"/>
    </w:rPr>
  </w:style>
  <w:style w:type="character" w:customStyle="1" w:styleId="FootnoteBase0">
    <w:name w:val="Footnote Base Знак"/>
    <w:rsid w:val="00845006"/>
    <w:rPr>
      <w:rFonts w:ascii="Arial" w:hAnsi="Arial"/>
      <w:spacing w:val="-5"/>
      <w:sz w:val="16"/>
      <w:lang w:val="en-US" w:eastAsia="en-US"/>
    </w:rPr>
  </w:style>
  <w:style w:type="character" w:customStyle="1" w:styleId="HeaderBaseChar">
    <w:name w:val="Header Base Char"/>
    <w:link w:val="HeaderBase"/>
    <w:rsid w:val="00845006"/>
    <w:rPr>
      <w:rFonts w:ascii="Arial" w:eastAsia="Times New Roman" w:hAnsi="Arial" w:cs="Times New Roman"/>
      <w:caps/>
      <w:spacing w:val="-5"/>
      <w:sz w:val="15"/>
      <w:szCs w:val="20"/>
      <w:lang w:val="en-US" w:bidi="en-US"/>
    </w:rPr>
  </w:style>
  <w:style w:type="character" w:customStyle="1" w:styleId="afd">
    <w:name w:val="Маркированный список Знак"/>
    <w:link w:val="a"/>
    <w:uiPriority w:val="99"/>
    <w:rsid w:val="00845006"/>
    <w:rPr>
      <w:rFonts w:ascii="Cambria" w:eastAsia="Times New Roman" w:hAnsi="Cambria"/>
      <w:sz w:val="22"/>
      <w:szCs w:val="22"/>
      <w:lang w:val="en-US" w:eastAsia="en-US" w:bidi="en-US"/>
    </w:rPr>
  </w:style>
  <w:style w:type="paragraph" w:customStyle="1" w:styleId="SectionHeading">
    <w:name w:val="Section Heading"/>
    <w:basedOn w:val="10"/>
    <w:uiPriority w:val="99"/>
    <w:rsid w:val="00845006"/>
    <w:pPr>
      <w:pageBreakBefore/>
      <w:widowControl/>
      <w:pBdr>
        <w:top w:val="single" w:sz="48" w:space="3" w:color="FFFFFF"/>
        <w:left w:val="single" w:sz="6" w:space="3" w:color="FFFFFF"/>
        <w:bottom w:val="single" w:sz="6" w:space="3" w:color="FFFFFF"/>
      </w:pBdr>
      <w:tabs>
        <w:tab w:val="num" w:pos="1516"/>
      </w:tabs>
      <w:adjustRightInd w:val="0"/>
      <w:spacing w:before="0" w:after="120" w:line="240" w:lineRule="atLeast"/>
      <w:ind w:left="1516" w:hanging="567"/>
      <w:jc w:val="both"/>
      <w:textAlignment w:val="baseline"/>
    </w:pPr>
    <w:rPr>
      <w:rFonts w:ascii="Arial Black" w:hAnsi="Arial Black"/>
      <w:b w:val="0"/>
      <w:bCs w:val="0"/>
      <w:caps/>
      <w:color w:val="auto"/>
      <w:spacing w:val="-8"/>
      <w:kern w:val="20"/>
      <w:sz w:val="24"/>
      <w:szCs w:val="24"/>
      <w:lang w:eastAsia="en-US"/>
    </w:rPr>
  </w:style>
  <w:style w:type="character" w:customStyle="1" w:styleId="Superscript">
    <w:name w:val="Superscript"/>
    <w:rsid w:val="00845006"/>
    <w:rPr>
      <w:b/>
      <w:vertAlign w:val="superscript"/>
    </w:rPr>
  </w:style>
  <w:style w:type="paragraph" w:customStyle="1" w:styleId="TableHeader">
    <w:name w:val="Table Header"/>
    <w:basedOn w:val="a1"/>
    <w:uiPriority w:val="99"/>
    <w:locked/>
    <w:rsid w:val="00845006"/>
    <w:pPr>
      <w:adjustRightInd w:val="0"/>
      <w:spacing w:before="60" w:line="360" w:lineRule="atLeast"/>
      <w:jc w:val="center"/>
      <w:textAlignment w:val="baseline"/>
    </w:pPr>
    <w:rPr>
      <w:rFonts w:ascii="Arial Black" w:hAnsi="Arial Black"/>
      <w:spacing w:val="-5"/>
      <w:sz w:val="16"/>
      <w:lang w:val="en-US" w:eastAsia="en-US"/>
    </w:rPr>
  </w:style>
  <w:style w:type="paragraph" w:customStyle="1" w:styleId="TableText">
    <w:name w:val="Table Text"/>
    <w:basedOn w:val="a1"/>
    <w:link w:val="TableTextChar"/>
    <w:rsid w:val="00845006"/>
    <w:pPr>
      <w:adjustRightInd w:val="0"/>
      <w:jc w:val="both"/>
      <w:textAlignment w:val="baseline"/>
    </w:pPr>
    <w:rPr>
      <w:rFonts w:ascii="Arial" w:hAnsi="Arial"/>
      <w:spacing w:val="-5"/>
      <w:sz w:val="18"/>
      <w:szCs w:val="18"/>
      <w:lang w:val="en-US" w:eastAsia="x-none"/>
    </w:rPr>
  </w:style>
  <w:style w:type="character" w:customStyle="1" w:styleId="TableTextChar">
    <w:name w:val="Table Text Char"/>
    <w:link w:val="TableText"/>
    <w:rsid w:val="00845006"/>
    <w:rPr>
      <w:rFonts w:ascii="Arial" w:eastAsia="Times New Roman" w:hAnsi="Arial" w:cs="Times New Roman"/>
      <w:spacing w:val="-5"/>
      <w:sz w:val="18"/>
      <w:szCs w:val="18"/>
      <w:lang w:val="en-US"/>
    </w:rPr>
  </w:style>
  <w:style w:type="paragraph" w:customStyle="1" w:styleId="StyleBodyTextLeft021cm">
    <w:name w:val="Style Body Text + Left:  021 cm"/>
    <w:basedOn w:val="a1"/>
    <w:uiPriority w:val="99"/>
    <w:locked/>
    <w:rsid w:val="00845006"/>
    <w:pPr>
      <w:adjustRightInd w:val="0"/>
      <w:spacing w:before="120" w:after="120" w:line="360" w:lineRule="atLeast"/>
      <w:ind w:firstLine="567"/>
      <w:jc w:val="both"/>
      <w:textAlignment w:val="baseline"/>
    </w:pPr>
    <w:rPr>
      <w:rFonts w:ascii="Arial" w:hAnsi="Arial"/>
      <w:spacing w:val="-5"/>
      <w:sz w:val="22"/>
      <w:szCs w:val="22"/>
      <w:lang w:eastAsia="en-US"/>
    </w:rPr>
  </w:style>
  <w:style w:type="paragraph" w:customStyle="1" w:styleId="StyleBodyTextLeft075cmFirstline0cm">
    <w:name w:val="Style Body Text + Left:  075 cm First line:  0 cm"/>
    <w:basedOn w:val="a1"/>
    <w:uiPriority w:val="99"/>
    <w:locked/>
    <w:rsid w:val="00845006"/>
    <w:pPr>
      <w:adjustRightInd w:val="0"/>
      <w:spacing w:before="120" w:after="120" w:line="360" w:lineRule="atLeast"/>
      <w:ind w:left="425" w:firstLine="567"/>
      <w:jc w:val="both"/>
      <w:textAlignment w:val="baseline"/>
    </w:pPr>
    <w:rPr>
      <w:rFonts w:ascii="Arial" w:hAnsi="Arial"/>
      <w:spacing w:val="-5"/>
      <w:sz w:val="22"/>
      <w:lang w:eastAsia="en-US"/>
    </w:rPr>
  </w:style>
  <w:style w:type="paragraph" w:customStyle="1" w:styleId="StyleHeading3Justified">
    <w:name w:val="Style Heading 3 + Justified"/>
    <w:basedOn w:val="31"/>
    <w:uiPriority w:val="99"/>
    <w:locked/>
    <w:rsid w:val="00845006"/>
    <w:pPr>
      <w:keepNext w:val="0"/>
      <w:numPr>
        <w:ilvl w:val="2"/>
      </w:numPr>
      <w:tabs>
        <w:tab w:val="num" w:pos="2203"/>
      </w:tabs>
      <w:adjustRightInd w:val="0"/>
      <w:spacing w:before="120" w:after="120"/>
      <w:ind w:left="2203" w:hanging="1134"/>
      <w:textAlignment w:val="baseline"/>
    </w:pPr>
    <w:rPr>
      <w:b/>
      <w:bCs/>
      <w:spacing w:val="-10"/>
      <w:kern w:val="28"/>
      <w:sz w:val="24"/>
      <w:lang w:eastAsia="en-US"/>
    </w:rPr>
  </w:style>
  <w:style w:type="paragraph" w:customStyle="1" w:styleId="StyleHeading1TopSinglesolidlineWhite6ptLinewidth">
    <w:name w:val="Style Heading 1 + Top: (Single solid line White  6 pt Line width..."/>
    <w:basedOn w:val="10"/>
    <w:uiPriority w:val="99"/>
    <w:locked/>
    <w:rsid w:val="00845006"/>
    <w:pPr>
      <w:pageBreakBefore/>
      <w:widowControl/>
      <w:pBdr>
        <w:top w:val="single" w:sz="48" w:space="9" w:color="FFFFFF"/>
        <w:left w:val="single" w:sz="6" w:space="3" w:color="FFFFFF"/>
        <w:bottom w:val="single" w:sz="6" w:space="2" w:color="FFFFFF"/>
      </w:pBdr>
      <w:tabs>
        <w:tab w:val="num" w:pos="857"/>
      </w:tabs>
      <w:adjustRightInd w:val="0"/>
      <w:spacing w:before="0" w:after="120" w:line="240" w:lineRule="atLeast"/>
      <w:ind w:left="857" w:hanging="432"/>
      <w:jc w:val="both"/>
      <w:textAlignment w:val="baseline"/>
    </w:pPr>
    <w:rPr>
      <w:rFonts w:ascii="Arial Black" w:hAnsi="Arial Black"/>
      <w:b w:val="0"/>
      <w:bCs w:val="0"/>
      <w:caps/>
      <w:color w:val="auto"/>
      <w:spacing w:val="-8"/>
      <w:kern w:val="20"/>
      <w:sz w:val="24"/>
      <w:szCs w:val="20"/>
      <w:lang w:eastAsia="en-US"/>
    </w:rPr>
  </w:style>
  <w:style w:type="paragraph" w:customStyle="1" w:styleId="StyleBodyTextIndent2Left05cmBefore18ptAfter0">
    <w:name w:val="Style Body Text Indent 2 + Left:  05 cm Before:  18 pt After:  0..."/>
    <w:basedOn w:val="a1"/>
    <w:uiPriority w:val="99"/>
    <w:locked/>
    <w:rsid w:val="00845006"/>
    <w:pPr>
      <w:adjustRightInd w:val="0"/>
      <w:ind w:left="284"/>
      <w:jc w:val="both"/>
      <w:textAlignment w:val="baseline"/>
    </w:pPr>
    <w:rPr>
      <w:rFonts w:ascii="Arial" w:hAnsi="Arial"/>
      <w:spacing w:val="-5"/>
      <w:sz w:val="20"/>
      <w:lang w:val="en-US" w:eastAsia="en-US"/>
    </w:rPr>
  </w:style>
  <w:style w:type="character" w:customStyle="1" w:styleId="spelle">
    <w:name w:val="spelle"/>
    <w:basedOn w:val="a2"/>
    <w:rsid w:val="00845006"/>
  </w:style>
  <w:style w:type="paragraph" w:customStyle="1" w:styleId="Normal1">
    <w:name w:val="Normal1"/>
    <w:uiPriority w:val="99"/>
    <w:locked/>
    <w:rsid w:val="00845006"/>
    <w:pPr>
      <w:spacing w:line="190" w:lineRule="atLeast"/>
      <w:ind w:left="1077"/>
      <w:jc w:val="both"/>
    </w:pPr>
    <w:rPr>
      <w:rFonts w:ascii="Times New Roman" w:eastAsia="Times New Roman" w:hAnsi="Times New Roman"/>
    </w:rPr>
  </w:style>
  <w:style w:type="character" w:customStyle="1" w:styleId="ListBulletChar">
    <w:name w:val="List Bullet Char"/>
    <w:rsid w:val="00845006"/>
    <w:rPr>
      <w:rFonts w:ascii="Arial" w:hAnsi="Arial"/>
      <w:spacing w:val="-5"/>
      <w:sz w:val="22"/>
      <w:szCs w:val="22"/>
      <w:lang w:val="ru-RU" w:eastAsia="en-US" w:bidi="ar-SA"/>
    </w:rPr>
  </w:style>
  <w:style w:type="paragraph" w:customStyle="1" w:styleId="StyleTableTextJustifiedBefore6ptAfter6pt">
    <w:name w:val="Style Table Text + Justified Before:  6 pt After:  6 pt"/>
    <w:basedOn w:val="TableText"/>
    <w:uiPriority w:val="99"/>
    <w:locked/>
    <w:rsid w:val="00845006"/>
    <w:pPr>
      <w:widowControl/>
      <w:adjustRightInd/>
      <w:textAlignment w:val="auto"/>
    </w:pPr>
    <w:rPr>
      <w:szCs w:val="20"/>
    </w:rPr>
  </w:style>
  <w:style w:type="paragraph" w:customStyle="1" w:styleId="Style2">
    <w:name w:val="Style2"/>
    <w:basedOn w:val="a1"/>
    <w:uiPriority w:val="99"/>
    <w:locked/>
    <w:rsid w:val="00845006"/>
    <w:pPr>
      <w:adjustRightInd w:val="0"/>
      <w:spacing w:line="360" w:lineRule="atLeast"/>
      <w:ind w:left="964" w:hanging="567"/>
      <w:jc w:val="both"/>
      <w:textAlignment w:val="baseline"/>
    </w:pPr>
    <w:rPr>
      <w:rFonts w:ascii="Arial" w:hAnsi="Arial"/>
      <w:spacing w:val="-5"/>
      <w:sz w:val="20"/>
      <w:lang w:val="en-US" w:eastAsia="en-US"/>
    </w:rPr>
  </w:style>
  <w:style w:type="character" w:styleId="HTML1">
    <w:name w:val="HTML Cite"/>
    <w:rsid w:val="00845006"/>
    <w:rPr>
      <w:i/>
      <w:iCs/>
    </w:rPr>
  </w:style>
  <w:style w:type="table" w:customStyle="1" w:styleId="1c">
    <w:name w:val="Сетка таблицы1"/>
    <w:basedOn w:val="a3"/>
    <w:next w:val="ad"/>
    <w:rsid w:val="00845006"/>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aption9pt">
    <w:name w:val="Style Caption + 9 pt"/>
    <w:basedOn w:val="af2"/>
    <w:link w:val="StyleCaption9ptChar"/>
    <w:rsid w:val="00845006"/>
    <w:pPr>
      <w:spacing w:after="120" w:line="240" w:lineRule="auto"/>
    </w:pPr>
    <w:rPr>
      <w:rFonts w:ascii="Arial" w:hAnsi="Arial"/>
      <w:b/>
      <w:spacing w:val="-5"/>
      <w:sz w:val="18"/>
      <w:szCs w:val="20"/>
      <w:lang w:eastAsia="x-none" w:bidi="ar-SA"/>
    </w:rPr>
  </w:style>
  <w:style w:type="character" w:customStyle="1" w:styleId="StyleCaption9ptChar">
    <w:name w:val="Style Caption + 9 pt Char"/>
    <w:link w:val="StyleCaption9pt"/>
    <w:rsid w:val="00845006"/>
    <w:rPr>
      <w:rFonts w:ascii="Arial" w:eastAsia="Times New Roman" w:hAnsi="Arial" w:cs="Times New Roman"/>
      <w:b/>
      <w:bCs/>
      <w:spacing w:val="-5"/>
      <w:sz w:val="18"/>
      <w:szCs w:val="20"/>
      <w:lang w:val="en-US"/>
    </w:rPr>
  </w:style>
  <w:style w:type="paragraph" w:customStyle="1" w:styleId="consnormal0">
    <w:name w:val="consnormal"/>
    <w:uiPriority w:val="99"/>
    <w:rsid w:val="0084500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845006"/>
    <w:rPr>
      <w:rFonts w:ascii="Arial" w:eastAsia="Times New Roman" w:hAnsi="Arial" w:cs="Times New Roman"/>
      <w:sz w:val="14"/>
      <w:szCs w:val="20"/>
      <w:lang w:val="en-US" w:bidi="en-US"/>
    </w:rPr>
  </w:style>
  <w:style w:type="paragraph" w:customStyle="1" w:styleId="21">
    <w:name w:val="Знак Знак21"/>
    <w:basedOn w:val="20"/>
    <w:uiPriority w:val="99"/>
    <w:rsid w:val="00845006"/>
    <w:pPr>
      <w:widowControl w:val="0"/>
      <w:numPr>
        <w:ilvl w:val="0"/>
      </w:numPr>
      <w:tabs>
        <w:tab w:val="num" w:pos="543"/>
      </w:tabs>
      <w:adjustRightInd w:val="0"/>
      <w:spacing w:line="360" w:lineRule="auto"/>
      <w:ind w:left="709" w:hanging="709"/>
      <w:jc w:val="both"/>
      <w:textAlignment w:val="baseline"/>
    </w:pPr>
    <w:rPr>
      <w:rFonts w:ascii="Arial" w:hAnsi="Arial"/>
      <w:spacing w:val="-5"/>
      <w:lang w:val="ru-RU" w:eastAsia="ru-RU" w:bidi="ar-SA"/>
    </w:rPr>
  </w:style>
  <w:style w:type="character" w:customStyle="1" w:styleId="afffff9">
    <w:name w:val="рисунок Знак"/>
    <w:link w:val="afffffa"/>
    <w:rsid w:val="00845006"/>
    <w:rPr>
      <w:rFonts w:ascii="Times New Roman" w:eastAsia="Times New Roman" w:hAnsi="Times New Roman" w:cs="Times New Roman"/>
      <w:sz w:val="20"/>
      <w:szCs w:val="20"/>
      <w:lang w:eastAsia="ru-RU"/>
    </w:rPr>
  </w:style>
  <w:style w:type="paragraph" w:customStyle="1" w:styleId="afffffa">
    <w:name w:val="рисунок"/>
    <w:basedOn w:val="a1"/>
    <w:next w:val="a1"/>
    <w:link w:val="afffff9"/>
    <w:semiHidden/>
    <w:rsid w:val="00845006"/>
    <w:pPr>
      <w:keepNext/>
      <w:widowControl/>
      <w:spacing w:line="360" w:lineRule="auto"/>
      <w:jc w:val="center"/>
    </w:pPr>
    <w:rPr>
      <w:sz w:val="20"/>
      <w:lang w:val="x-none"/>
    </w:rPr>
  </w:style>
  <w:style w:type="paragraph" w:customStyle="1" w:styleId="StyleListNumberKernat14pt">
    <w:name w:val="Style List Number + Kern at 14 pt"/>
    <w:basedOn w:val="aff4"/>
    <w:uiPriority w:val="99"/>
    <w:rsid w:val="00845006"/>
    <w:pPr>
      <w:widowControl w:val="0"/>
      <w:tabs>
        <w:tab w:val="clear" w:pos="425"/>
        <w:tab w:val="num" w:pos="360"/>
      </w:tabs>
      <w:adjustRightInd w:val="0"/>
      <w:spacing w:before="120" w:after="120" w:line="360" w:lineRule="atLeast"/>
      <w:ind w:left="0" w:firstLine="0"/>
      <w:jc w:val="both"/>
      <w:textAlignment w:val="baseline"/>
    </w:pPr>
    <w:rPr>
      <w:rFonts w:ascii="Arial" w:eastAsia="Times New Roman" w:hAnsi="Arial"/>
      <w:spacing w:val="-5"/>
      <w:kern w:val="28"/>
      <w:sz w:val="22"/>
      <w:lang w:val="ru-RU" w:eastAsia="en-US"/>
    </w:rPr>
  </w:style>
  <w:style w:type="paragraph" w:customStyle="1" w:styleId="1d">
    <w:name w:val="1"/>
    <w:basedOn w:val="a1"/>
    <w:uiPriority w:val="99"/>
    <w:rsid w:val="00845006"/>
    <w:pPr>
      <w:adjustRightInd w:val="0"/>
      <w:spacing w:line="360" w:lineRule="atLeast"/>
      <w:ind w:left="1080"/>
      <w:jc w:val="both"/>
      <w:textAlignment w:val="baseline"/>
    </w:pPr>
    <w:rPr>
      <w:rFonts w:ascii="Arial" w:hAnsi="Arial"/>
      <w:spacing w:val="-5"/>
      <w:sz w:val="20"/>
      <w:lang w:val="en-US" w:eastAsia="en-US"/>
    </w:rPr>
  </w:style>
  <w:style w:type="character" w:customStyle="1" w:styleId="StylefortabletextChar">
    <w:name w:val="Style for table text Char"/>
    <w:link w:val="Stylefortabletext"/>
    <w:rsid w:val="00845006"/>
    <w:rPr>
      <w:rFonts w:ascii="Cambria" w:eastAsia="Times New Roman" w:hAnsi="Cambria" w:cs="Times New Roman"/>
      <w:sz w:val="20"/>
      <w:szCs w:val="20"/>
      <w:lang w:val="en-US" w:bidi="en-US"/>
    </w:rPr>
  </w:style>
  <w:style w:type="character" w:customStyle="1" w:styleId="CharChar21">
    <w:name w:val="Char Char21"/>
    <w:basedOn w:val="a2"/>
    <w:rsid w:val="00845006"/>
  </w:style>
  <w:style w:type="character" w:customStyle="1" w:styleId="StyleCaptionTimesNewRomanChar">
    <w:name w:val="Style Caption + Times New Roman Char"/>
    <w:rsid w:val="00845006"/>
    <w:rPr>
      <w:rFonts w:ascii="Arial" w:hAnsi="Arial"/>
      <w:b/>
      <w:bCs/>
      <w:spacing w:val="-5"/>
      <w:kern w:val="24"/>
      <w:lang w:val="ru-RU" w:eastAsia="en-US"/>
    </w:rPr>
  </w:style>
  <w:style w:type="paragraph" w:customStyle="1" w:styleId="BodyTextIndent31">
    <w:name w:val="Body Text Indent 31"/>
    <w:basedOn w:val="a1"/>
    <w:uiPriority w:val="99"/>
    <w:rsid w:val="00845006"/>
    <w:pPr>
      <w:widowControl/>
      <w:tabs>
        <w:tab w:val="left" w:pos="709"/>
      </w:tabs>
      <w:ind w:firstLine="709"/>
      <w:jc w:val="both"/>
    </w:pPr>
    <w:rPr>
      <w:rFonts w:ascii="TimesET" w:eastAsia="TimesET" w:hAnsi="TimesET"/>
      <w:sz w:val="24"/>
    </w:rPr>
  </w:style>
  <w:style w:type="paragraph" w:customStyle="1" w:styleId="0">
    <w:name w:val="Заголовок 0"/>
    <w:basedOn w:val="10"/>
    <w:uiPriority w:val="99"/>
    <w:rsid w:val="00845006"/>
    <w:pPr>
      <w:keepLines w:val="0"/>
      <w:widowControl/>
      <w:spacing w:before="0"/>
      <w:jc w:val="center"/>
    </w:pPr>
    <w:rPr>
      <w:rFonts w:ascii="Times New Roman" w:hAnsi="Times New Roman"/>
      <w:b w:val="0"/>
      <w:bCs w:val="0"/>
      <w:caps/>
      <w:color w:val="auto"/>
      <w:sz w:val="24"/>
      <w:szCs w:val="24"/>
    </w:rPr>
  </w:style>
  <w:style w:type="paragraph" w:customStyle="1" w:styleId="BodyText1">
    <w:name w:val="Body Text1"/>
    <w:basedOn w:val="a1"/>
    <w:uiPriority w:val="99"/>
    <w:rsid w:val="00845006"/>
    <w:pPr>
      <w:ind w:firstLine="709"/>
      <w:jc w:val="both"/>
    </w:pPr>
    <w:rPr>
      <w:sz w:val="24"/>
    </w:rPr>
  </w:style>
  <w:style w:type="paragraph" w:customStyle="1" w:styleId="3d">
    <w:name w:val="Стиль3"/>
    <w:basedOn w:val="a1"/>
    <w:link w:val="3e"/>
    <w:rsid w:val="00845006"/>
    <w:pPr>
      <w:widowControl/>
      <w:spacing w:after="270" w:line="270" w:lineRule="atLeast"/>
    </w:pPr>
    <w:rPr>
      <w:sz w:val="23"/>
      <w:szCs w:val="23"/>
      <w:lang w:val="en-US"/>
    </w:rPr>
  </w:style>
  <w:style w:type="character" w:customStyle="1" w:styleId="3e">
    <w:name w:val="Стиль3 Знак"/>
    <w:link w:val="3d"/>
    <w:rsid w:val="00845006"/>
    <w:rPr>
      <w:rFonts w:ascii="Times New Roman" w:eastAsia="Times New Roman" w:hAnsi="Times New Roman" w:cs="Times New Roman"/>
      <w:sz w:val="23"/>
      <w:szCs w:val="23"/>
      <w:lang w:val="en-US" w:eastAsia="ru-RU"/>
    </w:rPr>
  </w:style>
  <w:style w:type="paragraph" w:customStyle="1" w:styleId="1e">
    <w:name w:val="аголовок 1"/>
    <w:basedOn w:val="a1"/>
    <w:next w:val="a1"/>
    <w:uiPriority w:val="99"/>
    <w:rsid w:val="00845006"/>
    <w:pPr>
      <w:keepNext/>
      <w:overflowPunct w:val="0"/>
      <w:autoSpaceDE w:val="0"/>
      <w:autoSpaceDN w:val="0"/>
      <w:adjustRightInd w:val="0"/>
      <w:spacing w:line="360" w:lineRule="atLeast"/>
      <w:jc w:val="center"/>
      <w:textAlignment w:val="baseline"/>
    </w:pPr>
    <w:rPr>
      <w:b/>
      <w:sz w:val="24"/>
    </w:rPr>
  </w:style>
  <w:style w:type="table" w:styleId="59">
    <w:name w:val="Table Grid 5"/>
    <w:basedOn w:val="a3"/>
    <w:rsid w:val="00845006"/>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1"/>
    <w:next w:val="a1"/>
    <w:uiPriority w:val="99"/>
    <w:rsid w:val="00845006"/>
    <w:pPr>
      <w:widowControl/>
      <w:numPr>
        <w:numId w:val="8"/>
      </w:numPr>
      <w:suppressAutoHyphens/>
      <w:autoSpaceDE w:val="0"/>
      <w:autoSpaceDN w:val="0"/>
      <w:spacing w:before="960" w:after="120"/>
      <w:jc w:val="center"/>
      <w:outlineLvl w:val="0"/>
    </w:pPr>
    <w:rPr>
      <w:rFonts w:ascii="Arial" w:hAnsi="Arial" w:cs="Arial"/>
      <w:b/>
      <w:bCs/>
      <w:sz w:val="22"/>
      <w:szCs w:val="22"/>
      <w:u w:val="single"/>
    </w:rPr>
  </w:style>
  <w:style w:type="paragraph" w:customStyle="1" w:styleId="2">
    <w:name w:val="заголовок 2"/>
    <w:basedOn w:val="a1"/>
    <w:next w:val="a1"/>
    <w:uiPriority w:val="99"/>
    <w:rsid w:val="00845006"/>
    <w:pPr>
      <w:widowControl/>
      <w:numPr>
        <w:ilvl w:val="1"/>
        <w:numId w:val="8"/>
      </w:numPr>
      <w:autoSpaceDE w:val="0"/>
      <w:autoSpaceDN w:val="0"/>
      <w:spacing w:before="120"/>
      <w:outlineLvl w:val="1"/>
    </w:pPr>
    <w:rPr>
      <w:rFonts w:ascii="Arial" w:hAnsi="Arial" w:cs="Arial"/>
      <w:sz w:val="20"/>
    </w:rPr>
  </w:style>
  <w:style w:type="paragraph" w:customStyle="1" w:styleId="3">
    <w:name w:val="заголовок 3"/>
    <w:basedOn w:val="a1"/>
    <w:next w:val="a1"/>
    <w:uiPriority w:val="99"/>
    <w:rsid w:val="00845006"/>
    <w:pPr>
      <w:widowControl/>
      <w:numPr>
        <w:ilvl w:val="2"/>
        <w:numId w:val="8"/>
      </w:numPr>
      <w:tabs>
        <w:tab w:val="num" w:pos="0"/>
      </w:tabs>
      <w:autoSpaceDE w:val="0"/>
      <w:autoSpaceDN w:val="0"/>
      <w:spacing w:before="120"/>
      <w:ind w:left="568"/>
      <w:outlineLvl w:val="2"/>
    </w:pPr>
    <w:rPr>
      <w:rFonts w:ascii="Arial" w:hAnsi="Arial" w:cs="Arial"/>
      <w:sz w:val="20"/>
    </w:rPr>
  </w:style>
  <w:style w:type="paragraph" w:customStyle="1" w:styleId="4">
    <w:name w:val="заголовок 4"/>
    <w:basedOn w:val="3"/>
    <w:next w:val="a1"/>
    <w:uiPriority w:val="99"/>
    <w:rsid w:val="00845006"/>
    <w:pPr>
      <w:keepNext/>
      <w:numPr>
        <w:ilvl w:val="3"/>
      </w:numPr>
      <w:spacing w:before="0"/>
      <w:outlineLvl w:val="3"/>
    </w:pPr>
  </w:style>
  <w:style w:type="paragraph" w:customStyle="1" w:styleId="5">
    <w:name w:val="заголовок 5"/>
    <w:basedOn w:val="a1"/>
    <w:next w:val="a1"/>
    <w:uiPriority w:val="99"/>
    <w:rsid w:val="00845006"/>
    <w:pPr>
      <w:widowControl/>
      <w:numPr>
        <w:ilvl w:val="4"/>
        <w:numId w:val="8"/>
      </w:numPr>
      <w:autoSpaceDE w:val="0"/>
      <w:autoSpaceDN w:val="0"/>
      <w:spacing w:before="120"/>
      <w:outlineLvl w:val="4"/>
    </w:pPr>
    <w:rPr>
      <w:rFonts w:ascii="Arial" w:hAnsi="Arial" w:cs="Arial"/>
      <w:sz w:val="20"/>
    </w:rPr>
  </w:style>
  <w:style w:type="paragraph" w:customStyle="1" w:styleId="6">
    <w:name w:val="заголовок 6"/>
    <w:basedOn w:val="a1"/>
    <w:next w:val="a1"/>
    <w:uiPriority w:val="99"/>
    <w:rsid w:val="00845006"/>
    <w:pPr>
      <w:widowControl/>
      <w:numPr>
        <w:ilvl w:val="5"/>
        <w:numId w:val="8"/>
      </w:numPr>
      <w:autoSpaceDE w:val="0"/>
      <w:autoSpaceDN w:val="0"/>
      <w:spacing w:before="240" w:after="60"/>
      <w:outlineLvl w:val="5"/>
    </w:pPr>
    <w:rPr>
      <w:rFonts w:ascii="Arial" w:hAnsi="Arial" w:cs="Arial"/>
      <w:i/>
      <w:iCs/>
      <w:sz w:val="22"/>
      <w:szCs w:val="22"/>
    </w:rPr>
  </w:style>
  <w:style w:type="paragraph" w:customStyle="1" w:styleId="7">
    <w:name w:val="заголовок 7"/>
    <w:basedOn w:val="a1"/>
    <w:next w:val="a1"/>
    <w:uiPriority w:val="99"/>
    <w:rsid w:val="00845006"/>
    <w:pPr>
      <w:widowControl/>
      <w:numPr>
        <w:ilvl w:val="6"/>
        <w:numId w:val="8"/>
      </w:numPr>
      <w:autoSpaceDE w:val="0"/>
      <w:autoSpaceDN w:val="0"/>
      <w:spacing w:before="240" w:after="60"/>
      <w:outlineLvl w:val="6"/>
    </w:pPr>
    <w:rPr>
      <w:rFonts w:ascii="Arial" w:hAnsi="Arial" w:cs="Arial"/>
      <w:sz w:val="20"/>
    </w:rPr>
  </w:style>
  <w:style w:type="paragraph" w:customStyle="1" w:styleId="8">
    <w:name w:val="заголовок 8"/>
    <w:basedOn w:val="a1"/>
    <w:next w:val="a1"/>
    <w:uiPriority w:val="99"/>
    <w:rsid w:val="00845006"/>
    <w:pPr>
      <w:widowControl/>
      <w:numPr>
        <w:ilvl w:val="7"/>
        <w:numId w:val="8"/>
      </w:numPr>
      <w:autoSpaceDE w:val="0"/>
      <w:autoSpaceDN w:val="0"/>
      <w:spacing w:before="240" w:after="60"/>
      <w:outlineLvl w:val="7"/>
    </w:pPr>
    <w:rPr>
      <w:rFonts w:ascii="Arial" w:hAnsi="Arial" w:cs="Arial"/>
      <w:i/>
      <w:iCs/>
      <w:sz w:val="20"/>
    </w:rPr>
  </w:style>
  <w:style w:type="paragraph" w:customStyle="1" w:styleId="9">
    <w:name w:val="заголовок 9"/>
    <w:basedOn w:val="a1"/>
    <w:next w:val="a1"/>
    <w:uiPriority w:val="99"/>
    <w:rsid w:val="00845006"/>
    <w:pPr>
      <w:widowControl/>
      <w:numPr>
        <w:ilvl w:val="8"/>
        <w:numId w:val="8"/>
      </w:numPr>
      <w:autoSpaceDE w:val="0"/>
      <w:autoSpaceDN w:val="0"/>
      <w:spacing w:before="240" w:after="60"/>
      <w:outlineLvl w:val="8"/>
    </w:pPr>
    <w:rPr>
      <w:rFonts w:ascii="Arial" w:hAnsi="Arial" w:cs="Arial"/>
      <w:sz w:val="16"/>
      <w:szCs w:val="16"/>
      <w:vertAlign w:val="superscript"/>
    </w:rPr>
  </w:style>
  <w:style w:type="numbering" w:styleId="111111">
    <w:name w:val="Outline List 2"/>
    <w:aliases w:val="1 / 1.1 / 1.1."/>
    <w:basedOn w:val="a4"/>
    <w:rsid w:val="00845006"/>
    <w:pPr>
      <w:numPr>
        <w:numId w:val="9"/>
      </w:numPr>
    </w:pPr>
  </w:style>
  <w:style w:type="paragraph" w:customStyle="1" w:styleId="afffffb">
    <w:name w:val="Ариал"/>
    <w:basedOn w:val="a1"/>
    <w:link w:val="afffffc"/>
    <w:rsid w:val="00845006"/>
    <w:pPr>
      <w:widowControl/>
      <w:spacing w:before="120" w:after="120" w:line="360" w:lineRule="auto"/>
      <w:ind w:firstLine="851"/>
      <w:jc w:val="both"/>
    </w:pPr>
    <w:rPr>
      <w:rFonts w:ascii="Arial" w:hAnsi="Arial"/>
      <w:sz w:val="24"/>
      <w:lang w:val="x-none"/>
    </w:rPr>
  </w:style>
  <w:style w:type="paragraph" w:customStyle="1" w:styleId="font5">
    <w:name w:val="font5"/>
    <w:basedOn w:val="a1"/>
    <w:rsid w:val="00845006"/>
    <w:pPr>
      <w:widowControl/>
      <w:spacing w:before="100" w:beforeAutospacing="1" w:after="100" w:afterAutospacing="1"/>
    </w:pPr>
    <w:rPr>
      <w:rFonts w:ascii="Tahoma" w:hAnsi="Tahoma" w:cs="Tahoma"/>
      <w:color w:val="000000"/>
      <w:sz w:val="16"/>
      <w:szCs w:val="16"/>
    </w:rPr>
  </w:style>
  <w:style w:type="paragraph" w:customStyle="1" w:styleId="font6">
    <w:name w:val="font6"/>
    <w:basedOn w:val="a1"/>
    <w:uiPriority w:val="99"/>
    <w:rsid w:val="00845006"/>
    <w:pPr>
      <w:widowControl/>
      <w:spacing w:before="100" w:beforeAutospacing="1" w:after="100" w:afterAutospacing="1"/>
    </w:pPr>
    <w:rPr>
      <w:rFonts w:ascii="Tahoma" w:hAnsi="Tahoma" w:cs="Tahoma"/>
      <w:b/>
      <w:bCs/>
      <w:color w:val="000000"/>
      <w:sz w:val="16"/>
      <w:szCs w:val="16"/>
    </w:rPr>
  </w:style>
  <w:style w:type="paragraph" w:customStyle="1" w:styleId="xl67">
    <w:name w:val="xl67"/>
    <w:basedOn w:val="a1"/>
    <w:rsid w:val="00845006"/>
    <w:pPr>
      <w:widowControl/>
      <w:pBdr>
        <w:top w:val="single" w:sz="4" w:space="0" w:color="auto"/>
        <w:left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a1"/>
    <w:rsid w:val="00845006"/>
    <w:pPr>
      <w:widowControl/>
      <w:pBdr>
        <w:top w:val="single" w:sz="4" w:space="0" w:color="auto"/>
        <w:left w:val="single" w:sz="4" w:space="0" w:color="auto"/>
        <w:right w:val="single" w:sz="4" w:space="0" w:color="auto"/>
      </w:pBdr>
      <w:shd w:val="clear" w:color="auto" w:fill="CCCCFF"/>
      <w:spacing w:before="100" w:beforeAutospacing="1" w:after="100" w:afterAutospacing="1"/>
      <w:jc w:val="center"/>
      <w:textAlignment w:val="center"/>
    </w:pPr>
    <w:rPr>
      <w:b/>
      <w:bCs/>
      <w:sz w:val="14"/>
      <w:szCs w:val="14"/>
    </w:rPr>
  </w:style>
  <w:style w:type="paragraph" w:customStyle="1" w:styleId="xl69">
    <w:name w:val="xl69"/>
    <w:basedOn w:val="a1"/>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a1"/>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b/>
      <w:bCs/>
      <w:sz w:val="16"/>
      <w:szCs w:val="16"/>
    </w:rPr>
  </w:style>
  <w:style w:type="paragraph" w:customStyle="1" w:styleId="xl71">
    <w:name w:val="xl71"/>
    <w:basedOn w:val="a1"/>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b/>
      <w:bCs/>
      <w:sz w:val="14"/>
      <w:szCs w:val="14"/>
    </w:rPr>
  </w:style>
  <w:style w:type="paragraph" w:customStyle="1" w:styleId="xl72">
    <w:name w:val="xl72"/>
    <w:basedOn w:val="a1"/>
    <w:rsid w:val="00845006"/>
    <w:pPr>
      <w:widowControl/>
      <w:pBdr>
        <w:top w:val="single" w:sz="4" w:space="0" w:color="auto"/>
        <w:left w:val="single" w:sz="4" w:space="0" w:color="auto"/>
        <w:right w:val="single" w:sz="4" w:space="0" w:color="auto"/>
      </w:pBdr>
      <w:shd w:val="clear" w:color="auto" w:fill="CCCCFF"/>
      <w:spacing w:before="100" w:beforeAutospacing="1" w:after="100" w:afterAutospacing="1"/>
      <w:jc w:val="center"/>
      <w:textAlignment w:val="center"/>
    </w:pPr>
    <w:rPr>
      <w:b/>
      <w:bCs/>
      <w:sz w:val="16"/>
      <w:szCs w:val="16"/>
    </w:rPr>
  </w:style>
  <w:style w:type="paragraph" w:customStyle="1" w:styleId="xl73">
    <w:name w:val="xl73"/>
    <w:basedOn w:val="a1"/>
    <w:rsid w:val="00845006"/>
    <w:pPr>
      <w:widowControl/>
      <w:pBdr>
        <w:left w:val="single" w:sz="4" w:space="0" w:color="auto"/>
        <w:bottom w:val="single" w:sz="4" w:space="0" w:color="auto"/>
      </w:pBdr>
      <w:shd w:val="clear" w:color="auto" w:fill="CCCCFF"/>
      <w:spacing w:before="100" w:beforeAutospacing="1" w:after="100" w:afterAutospacing="1"/>
      <w:jc w:val="center"/>
      <w:textAlignment w:val="center"/>
    </w:pPr>
    <w:rPr>
      <w:rFonts w:ascii="Arial" w:hAnsi="Arial" w:cs="Arial"/>
      <w:b/>
      <w:bCs/>
      <w:sz w:val="16"/>
      <w:szCs w:val="16"/>
    </w:rPr>
  </w:style>
  <w:style w:type="paragraph" w:customStyle="1" w:styleId="xl74">
    <w:name w:val="xl74"/>
    <w:basedOn w:val="a1"/>
    <w:rsid w:val="00845006"/>
    <w:pPr>
      <w:widowControl/>
      <w:pBdr>
        <w:bottom w:val="single" w:sz="4" w:space="0" w:color="auto"/>
      </w:pBdr>
      <w:shd w:val="clear" w:color="auto" w:fill="CCCCFF"/>
      <w:spacing w:before="100" w:beforeAutospacing="1" w:after="100" w:afterAutospacing="1"/>
      <w:jc w:val="center"/>
      <w:textAlignment w:val="center"/>
    </w:pPr>
    <w:rPr>
      <w:rFonts w:ascii="Arial" w:hAnsi="Arial" w:cs="Arial"/>
      <w:b/>
      <w:bCs/>
      <w:sz w:val="16"/>
      <w:szCs w:val="16"/>
    </w:rPr>
  </w:style>
  <w:style w:type="paragraph" w:customStyle="1" w:styleId="xl75">
    <w:name w:val="xl75"/>
    <w:basedOn w:val="a1"/>
    <w:rsid w:val="00845006"/>
    <w:pPr>
      <w:widowControl/>
      <w:pBdr>
        <w:bottom w:val="single" w:sz="4" w:space="0" w:color="auto"/>
      </w:pBdr>
      <w:shd w:val="clear" w:color="auto" w:fill="CCCCFF"/>
      <w:spacing w:before="100" w:beforeAutospacing="1" w:after="100" w:afterAutospacing="1"/>
      <w:jc w:val="center"/>
      <w:textAlignment w:val="center"/>
    </w:pPr>
    <w:rPr>
      <w:rFonts w:ascii="Arial" w:hAnsi="Arial" w:cs="Arial"/>
      <w:b/>
      <w:bCs/>
      <w:sz w:val="16"/>
      <w:szCs w:val="16"/>
    </w:rPr>
  </w:style>
  <w:style w:type="paragraph" w:customStyle="1" w:styleId="xl76">
    <w:name w:val="xl76"/>
    <w:basedOn w:val="a1"/>
    <w:rsid w:val="00845006"/>
    <w:pPr>
      <w:widowControl/>
      <w:pBdr>
        <w:bottom w:val="single" w:sz="4" w:space="0" w:color="auto"/>
      </w:pBdr>
      <w:shd w:val="clear" w:color="auto" w:fill="CCCCFF"/>
      <w:spacing w:before="100" w:beforeAutospacing="1" w:after="100" w:afterAutospacing="1"/>
      <w:jc w:val="center"/>
      <w:textAlignment w:val="center"/>
    </w:pPr>
    <w:rPr>
      <w:b/>
      <w:bCs/>
      <w:sz w:val="14"/>
      <w:szCs w:val="14"/>
    </w:rPr>
  </w:style>
  <w:style w:type="paragraph" w:customStyle="1" w:styleId="xl77">
    <w:name w:val="xl77"/>
    <w:basedOn w:val="a1"/>
    <w:rsid w:val="00845006"/>
    <w:pPr>
      <w:widowControl/>
      <w:pBdr>
        <w:bottom w:val="single" w:sz="4" w:space="0" w:color="auto"/>
      </w:pBdr>
      <w:shd w:val="clear" w:color="auto" w:fill="CCCCFF"/>
      <w:spacing w:before="100" w:beforeAutospacing="1" w:after="100" w:afterAutospacing="1"/>
      <w:jc w:val="center"/>
      <w:textAlignment w:val="center"/>
    </w:pPr>
    <w:rPr>
      <w:rFonts w:ascii="Arial" w:hAnsi="Arial" w:cs="Arial"/>
      <w:b/>
      <w:bCs/>
      <w:sz w:val="14"/>
      <w:szCs w:val="14"/>
    </w:rPr>
  </w:style>
  <w:style w:type="paragraph" w:customStyle="1" w:styleId="xl78">
    <w:name w:val="xl78"/>
    <w:basedOn w:val="a1"/>
    <w:rsid w:val="00845006"/>
    <w:pPr>
      <w:widowControl/>
      <w:pBdr>
        <w:bottom w:val="single" w:sz="4" w:space="0" w:color="auto"/>
      </w:pBdr>
      <w:shd w:val="clear" w:color="auto" w:fill="CCCCFF"/>
      <w:spacing w:before="100" w:beforeAutospacing="1" w:after="100" w:afterAutospacing="1"/>
      <w:jc w:val="center"/>
      <w:textAlignment w:val="center"/>
    </w:pPr>
    <w:rPr>
      <w:b/>
      <w:bCs/>
      <w:sz w:val="16"/>
      <w:szCs w:val="16"/>
    </w:rPr>
  </w:style>
  <w:style w:type="paragraph" w:customStyle="1" w:styleId="xl79">
    <w:name w:val="xl79"/>
    <w:basedOn w:val="a1"/>
    <w:rsid w:val="00845006"/>
    <w:pPr>
      <w:widowControl/>
      <w:pBdr>
        <w:bottom w:val="single" w:sz="4" w:space="0" w:color="auto"/>
      </w:pBdr>
      <w:shd w:val="clear" w:color="auto" w:fill="CCCCFF"/>
      <w:spacing w:before="100" w:beforeAutospacing="1" w:after="100" w:afterAutospacing="1"/>
      <w:jc w:val="center"/>
      <w:textAlignment w:val="center"/>
    </w:pPr>
    <w:rPr>
      <w:b/>
      <w:bCs/>
      <w:sz w:val="16"/>
      <w:szCs w:val="16"/>
    </w:rPr>
  </w:style>
  <w:style w:type="paragraph" w:customStyle="1" w:styleId="xl80">
    <w:name w:val="xl80"/>
    <w:basedOn w:val="a1"/>
    <w:rsid w:val="00845006"/>
    <w:pPr>
      <w:widowControl/>
      <w:pBdr>
        <w:bottom w:val="single" w:sz="4" w:space="0" w:color="auto"/>
      </w:pBdr>
      <w:shd w:val="clear" w:color="auto" w:fill="CCCCFF"/>
      <w:spacing w:before="100" w:beforeAutospacing="1" w:after="100" w:afterAutospacing="1"/>
      <w:jc w:val="center"/>
      <w:textAlignment w:val="center"/>
    </w:pPr>
    <w:rPr>
      <w:rFonts w:ascii="Arial" w:hAnsi="Arial" w:cs="Arial"/>
      <w:b/>
      <w:bCs/>
      <w:color w:val="000000"/>
      <w:sz w:val="14"/>
      <w:szCs w:val="14"/>
    </w:rPr>
  </w:style>
  <w:style w:type="paragraph" w:customStyle="1" w:styleId="xl81">
    <w:name w:val="xl81"/>
    <w:basedOn w:val="a1"/>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rFonts w:ascii="Arial" w:hAnsi="Arial" w:cs="Arial"/>
      <w:color w:val="000000"/>
      <w:sz w:val="16"/>
      <w:szCs w:val="16"/>
    </w:rPr>
  </w:style>
  <w:style w:type="paragraph" w:customStyle="1" w:styleId="xl82">
    <w:name w:val="xl82"/>
    <w:basedOn w:val="a1"/>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color w:val="000000"/>
      <w:sz w:val="24"/>
      <w:szCs w:val="24"/>
    </w:rPr>
  </w:style>
  <w:style w:type="paragraph" w:customStyle="1" w:styleId="xl83">
    <w:name w:val="xl83"/>
    <w:basedOn w:val="a1"/>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sz w:val="24"/>
      <w:szCs w:val="24"/>
    </w:rPr>
  </w:style>
  <w:style w:type="paragraph" w:customStyle="1" w:styleId="xl84">
    <w:name w:val="xl84"/>
    <w:basedOn w:val="a1"/>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a1"/>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6">
    <w:name w:val="xl86"/>
    <w:basedOn w:val="a1"/>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b/>
      <w:bCs/>
      <w:sz w:val="16"/>
      <w:szCs w:val="16"/>
    </w:rPr>
  </w:style>
  <w:style w:type="paragraph" w:customStyle="1" w:styleId="xl87">
    <w:name w:val="xl87"/>
    <w:basedOn w:val="a1"/>
    <w:rsid w:val="00845006"/>
    <w:pPr>
      <w:widowControl/>
      <w:pBdr>
        <w:top w:val="single" w:sz="4" w:space="0" w:color="auto"/>
        <w:left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a1"/>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b/>
      <w:bCs/>
      <w:color w:val="000000"/>
      <w:sz w:val="14"/>
      <w:szCs w:val="14"/>
    </w:rPr>
  </w:style>
  <w:style w:type="paragraph" w:customStyle="1" w:styleId="xl89">
    <w:name w:val="xl89"/>
    <w:basedOn w:val="a1"/>
    <w:rsid w:val="00845006"/>
    <w:pPr>
      <w:widowControl/>
      <w:pBdr>
        <w:top w:val="single" w:sz="4" w:space="0" w:color="auto"/>
        <w:left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b/>
      <w:bCs/>
      <w:color w:val="000000"/>
      <w:sz w:val="14"/>
      <w:szCs w:val="14"/>
    </w:rPr>
  </w:style>
  <w:style w:type="paragraph" w:customStyle="1" w:styleId="xl90">
    <w:name w:val="xl90"/>
    <w:basedOn w:val="a1"/>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b/>
      <w:bCs/>
      <w:sz w:val="16"/>
      <w:szCs w:val="16"/>
    </w:rPr>
  </w:style>
  <w:style w:type="paragraph" w:customStyle="1" w:styleId="xl91">
    <w:name w:val="xl91"/>
    <w:basedOn w:val="a1"/>
    <w:uiPriority w:val="99"/>
    <w:rsid w:val="00845006"/>
    <w:pPr>
      <w:widowControl/>
      <w:pBdr>
        <w:top w:val="single" w:sz="4" w:space="0" w:color="auto"/>
        <w:left w:val="single" w:sz="4" w:space="0" w:color="auto"/>
        <w:right w:val="single" w:sz="4" w:space="0" w:color="auto"/>
      </w:pBdr>
      <w:shd w:val="clear" w:color="auto" w:fill="CCCCFF"/>
      <w:spacing w:before="100" w:beforeAutospacing="1" w:after="100" w:afterAutospacing="1"/>
      <w:jc w:val="center"/>
      <w:textAlignment w:val="center"/>
    </w:pPr>
    <w:rPr>
      <w:b/>
      <w:bCs/>
      <w:sz w:val="16"/>
      <w:szCs w:val="16"/>
    </w:rPr>
  </w:style>
  <w:style w:type="paragraph" w:customStyle="1" w:styleId="xl92">
    <w:name w:val="xl92"/>
    <w:basedOn w:val="a1"/>
    <w:uiPriority w:val="99"/>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color w:val="000000"/>
      <w:sz w:val="22"/>
      <w:szCs w:val="22"/>
    </w:rPr>
  </w:style>
  <w:style w:type="paragraph" w:customStyle="1" w:styleId="xl93">
    <w:name w:val="xl93"/>
    <w:basedOn w:val="a1"/>
    <w:uiPriority w:val="99"/>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color w:val="000000"/>
      <w:sz w:val="16"/>
      <w:szCs w:val="16"/>
    </w:rPr>
  </w:style>
  <w:style w:type="paragraph" w:customStyle="1" w:styleId="xl94">
    <w:name w:val="xl94"/>
    <w:basedOn w:val="a1"/>
    <w:uiPriority w:val="99"/>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b/>
      <w:bCs/>
      <w:sz w:val="14"/>
      <w:szCs w:val="14"/>
    </w:rPr>
  </w:style>
  <w:style w:type="paragraph" w:customStyle="1" w:styleId="xl95">
    <w:name w:val="xl95"/>
    <w:basedOn w:val="a1"/>
    <w:uiPriority w:val="99"/>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b/>
      <w:bCs/>
      <w:sz w:val="14"/>
      <w:szCs w:val="14"/>
    </w:rPr>
  </w:style>
  <w:style w:type="paragraph" w:customStyle="1" w:styleId="xl96">
    <w:name w:val="xl96"/>
    <w:basedOn w:val="a1"/>
    <w:uiPriority w:val="99"/>
    <w:rsid w:val="00845006"/>
    <w:pPr>
      <w:widowControl/>
      <w:pBdr>
        <w:top w:val="single" w:sz="4" w:space="0" w:color="auto"/>
        <w:left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b/>
      <w:bCs/>
      <w:sz w:val="14"/>
      <w:szCs w:val="14"/>
    </w:rPr>
  </w:style>
  <w:style w:type="paragraph" w:customStyle="1" w:styleId="xl97">
    <w:name w:val="xl97"/>
    <w:basedOn w:val="a1"/>
    <w:uiPriority w:val="99"/>
    <w:rsid w:val="00845006"/>
    <w:pPr>
      <w:widowControl/>
      <w:pBdr>
        <w:top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sz w:val="24"/>
      <w:szCs w:val="24"/>
    </w:rPr>
  </w:style>
  <w:style w:type="paragraph" w:customStyle="1" w:styleId="xl98">
    <w:name w:val="xl98"/>
    <w:basedOn w:val="a1"/>
    <w:uiPriority w:val="99"/>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rFonts w:ascii="Arial" w:hAnsi="Arial" w:cs="Arial"/>
      <w:color w:val="000000"/>
      <w:sz w:val="24"/>
      <w:szCs w:val="24"/>
    </w:rPr>
  </w:style>
  <w:style w:type="paragraph" w:customStyle="1" w:styleId="xl99">
    <w:name w:val="xl99"/>
    <w:basedOn w:val="a1"/>
    <w:uiPriority w:val="99"/>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sz w:val="24"/>
      <w:szCs w:val="24"/>
    </w:rPr>
  </w:style>
  <w:style w:type="paragraph" w:customStyle="1" w:styleId="xl100">
    <w:name w:val="xl100"/>
    <w:basedOn w:val="a1"/>
    <w:uiPriority w:val="99"/>
    <w:rsid w:val="0084500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b/>
      <w:bCs/>
      <w:sz w:val="16"/>
      <w:szCs w:val="16"/>
    </w:rPr>
  </w:style>
  <w:style w:type="character" w:customStyle="1" w:styleId="CharChar0">
    <w:name w:val="Знак Char Char"/>
    <w:rsid w:val="00845006"/>
    <w:rPr>
      <w:rFonts w:ascii="Arial Narrow" w:eastAsia="Times New Roman" w:hAnsi="Arial Narrow" w:cs="Times New Roman"/>
      <w:b/>
      <w:spacing w:val="-5"/>
      <w:sz w:val="20"/>
      <w:szCs w:val="20"/>
      <w:lang w:val="en-AU" w:bidi="en-US"/>
    </w:rPr>
  </w:style>
  <w:style w:type="table" w:customStyle="1" w:styleId="TableGrid1">
    <w:name w:val="Table Grid1"/>
    <w:basedOn w:val="a3"/>
    <w:next w:val="ad"/>
    <w:rsid w:val="00845006"/>
    <w:rPr>
      <w:rFonts w:ascii="Times New Roman" w:eastAsia="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5"/>
    <w:uiPriority w:val="99"/>
    <w:rsid w:val="00845006"/>
    <w:pPr>
      <w:widowControl/>
      <w:tabs>
        <w:tab w:val="num" w:pos="851"/>
      </w:tabs>
      <w:spacing w:before="120" w:after="120"/>
      <w:ind w:left="851" w:hanging="284"/>
      <w:jc w:val="both"/>
    </w:pPr>
    <w:rPr>
      <w:rFonts w:ascii="Arial" w:hAnsi="Arial"/>
      <w:spacing w:val="-5"/>
      <w:sz w:val="22"/>
      <w:szCs w:val="22"/>
      <w:lang w:eastAsia="en-US"/>
    </w:rPr>
  </w:style>
  <w:style w:type="character" w:customStyle="1" w:styleId="CharChar1">
    <w:name w:val="Знак Char Char1"/>
    <w:rsid w:val="00845006"/>
    <w:rPr>
      <w:rFonts w:ascii="Arial" w:hAnsi="Arial"/>
      <w:spacing w:val="-5"/>
      <w:sz w:val="22"/>
      <w:szCs w:val="22"/>
    </w:rPr>
  </w:style>
  <w:style w:type="paragraph" w:customStyle="1" w:styleId="FR2">
    <w:name w:val="FR2"/>
    <w:uiPriority w:val="99"/>
    <w:rsid w:val="0084500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d">
    <w:name w:val="Нормальный"/>
    <w:uiPriority w:val="99"/>
    <w:rsid w:val="0084500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1"/>
    <w:uiPriority w:val="99"/>
    <w:rsid w:val="00845006"/>
    <w:pPr>
      <w:widowControl/>
      <w:spacing w:before="240"/>
      <w:jc w:val="both"/>
    </w:pPr>
    <w:rPr>
      <w:rFonts w:ascii="Verdana" w:hAnsi="Verdana"/>
      <w:color w:val="000000"/>
      <w:sz w:val="19"/>
      <w:szCs w:val="19"/>
    </w:rPr>
  </w:style>
  <w:style w:type="table" w:customStyle="1" w:styleId="afffffe">
    <w:name w:val="Папушкин"/>
    <w:basedOn w:val="ad"/>
    <w:rsid w:val="00845006"/>
    <w:pPr>
      <w:jc w:val="center"/>
    </w:pPr>
    <w:rPr>
      <w:rFonts w:ascii="Arial" w:eastAsia="Times New Roman"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paragraph" w:customStyle="1" w:styleId="1f">
    <w:name w:val="Стиль1"/>
    <w:basedOn w:val="a5"/>
    <w:uiPriority w:val="99"/>
    <w:rsid w:val="00845006"/>
    <w:pPr>
      <w:widowControl/>
      <w:spacing w:after="120" w:line="360" w:lineRule="auto"/>
    </w:pPr>
    <w:rPr>
      <w:rFonts w:ascii="Arial" w:hAnsi="Arial"/>
      <w:sz w:val="22"/>
      <w:szCs w:val="24"/>
    </w:rPr>
  </w:style>
  <w:style w:type="character" w:customStyle="1" w:styleId="afffffc">
    <w:name w:val="Ариал Знак"/>
    <w:link w:val="afffffb"/>
    <w:rsid w:val="00845006"/>
    <w:rPr>
      <w:rFonts w:ascii="Arial" w:eastAsia="Times New Roman" w:hAnsi="Arial" w:cs="Arial"/>
      <w:sz w:val="24"/>
      <w:szCs w:val="20"/>
      <w:lang w:eastAsia="ru-RU"/>
    </w:rPr>
  </w:style>
  <w:style w:type="paragraph" w:customStyle="1" w:styleId="xl180">
    <w:name w:val="xl180"/>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1">
    <w:name w:val="xl181"/>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82">
    <w:name w:val="xl182"/>
    <w:basedOn w:val="a1"/>
    <w:uiPriority w:val="99"/>
    <w:rsid w:val="00845006"/>
    <w:pPr>
      <w:widowControl/>
      <w:spacing w:before="100" w:beforeAutospacing="1" w:after="100" w:afterAutospacing="1"/>
    </w:pPr>
    <w:rPr>
      <w:b/>
      <w:bCs/>
      <w:sz w:val="24"/>
      <w:szCs w:val="24"/>
    </w:rPr>
  </w:style>
  <w:style w:type="paragraph" w:customStyle="1" w:styleId="xl183">
    <w:name w:val="xl183"/>
    <w:basedOn w:val="a1"/>
    <w:uiPriority w:val="99"/>
    <w:rsid w:val="00845006"/>
    <w:pPr>
      <w:widowControl/>
      <w:spacing w:before="100" w:beforeAutospacing="1" w:after="100" w:afterAutospacing="1"/>
      <w:jc w:val="center"/>
    </w:pPr>
    <w:rPr>
      <w:b/>
      <w:bCs/>
      <w:sz w:val="24"/>
      <w:szCs w:val="24"/>
    </w:rPr>
  </w:style>
  <w:style w:type="paragraph" w:customStyle="1" w:styleId="xl184">
    <w:name w:val="xl184"/>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85">
    <w:name w:val="xl185"/>
    <w:basedOn w:val="a1"/>
    <w:uiPriority w:val="99"/>
    <w:rsid w:val="00845006"/>
    <w:pPr>
      <w:widowControl/>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86">
    <w:name w:val="xl186"/>
    <w:basedOn w:val="a1"/>
    <w:uiPriority w:val="99"/>
    <w:rsid w:val="00845006"/>
    <w:pPr>
      <w:widowControl/>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87">
    <w:name w:val="xl187"/>
    <w:basedOn w:val="a1"/>
    <w:uiPriority w:val="99"/>
    <w:rsid w:val="00845006"/>
    <w:pPr>
      <w:widowControl/>
      <w:pBdr>
        <w:top w:val="single" w:sz="4" w:space="0" w:color="auto"/>
        <w:left w:val="single" w:sz="4" w:space="0" w:color="auto"/>
      </w:pBdr>
      <w:spacing w:before="100" w:beforeAutospacing="1" w:after="100" w:afterAutospacing="1"/>
      <w:jc w:val="center"/>
    </w:pPr>
    <w:rPr>
      <w:b/>
      <w:bCs/>
      <w:sz w:val="24"/>
      <w:szCs w:val="24"/>
    </w:rPr>
  </w:style>
  <w:style w:type="paragraph" w:customStyle="1" w:styleId="xl188">
    <w:name w:val="xl188"/>
    <w:basedOn w:val="a1"/>
    <w:uiPriority w:val="99"/>
    <w:rsid w:val="00845006"/>
    <w:pPr>
      <w:widowControl/>
      <w:pBdr>
        <w:top w:val="single" w:sz="8" w:space="0" w:color="auto"/>
        <w:left w:val="single" w:sz="8" w:space="0" w:color="auto"/>
        <w:right w:val="single" w:sz="8" w:space="0" w:color="auto"/>
      </w:pBdr>
      <w:spacing w:before="100" w:beforeAutospacing="1" w:after="100" w:afterAutospacing="1"/>
      <w:jc w:val="center"/>
    </w:pPr>
    <w:rPr>
      <w:b/>
      <w:bCs/>
      <w:sz w:val="24"/>
      <w:szCs w:val="24"/>
    </w:rPr>
  </w:style>
  <w:style w:type="paragraph" w:customStyle="1" w:styleId="xl189">
    <w:name w:val="xl189"/>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0">
    <w:name w:val="xl190"/>
    <w:basedOn w:val="a1"/>
    <w:uiPriority w:val="99"/>
    <w:rsid w:val="00845006"/>
    <w:pPr>
      <w:widowControl/>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91">
    <w:name w:val="xl191"/>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3">
    <w:name w:val="xl193"/>
    <w:basedOn w:val="a1"/>
    <w:uiPriority w:val="99"/>
    <w:rsid w:val="00845006"/>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94">
    <w:name w:val="xl194"/>
    <w:basedOn w:val="a1"/>
    <w:uiPriority w:val="99"/>
    <w:rsid w:val="0084500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a1"/>
    <w:uiPriority w:val="99"/>
    <w:rsid w:val="00845006"/>
    <w:pPr>
      <w:widowControl/>
      <w:spacing w:before="100" w:beforeAutospacing="1" w:after="100" w:afterAutospacing="1"/>
      <w:jc w:val="center"/>
    </w:pPr>
    <w:rPr>
      <w:sz w:val="24"/>
      <w:szCs w:val="24"/>
    </w:rPr>
  </w:style>
  <w:style w:type="paragraph" w:customStyle="1" w:styleId="xl196">
    <w:name w:val="xl196"/>
    <w:basedOn w:val="a1"/>
    <w:uiPriority w:val="99"/>
    <w:rsid w:val="00845006"/>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97">
    <w:name w:val="xl197"/>
    <w:basedOn w:val="a1"/>
    <w:uiPriority w:val="99"/>
    <w:rsid w:val="00845006"/>
    <w:pPr>
      <w:widowControl/>
      <w:spacing w:before="100" w:beforeAutospacing="1" w:after="100" w:afterAutospacing="1"/>
      <w:jc w:val="center"/>
    </w:pPr>
    <w:rPr>
      <w:sz w:val="24"/>
      <w:szCs w:val="24"/>
    </w:rPr>
  </w:style>
  <w:style w:type="table" w:customStyle="1" w:styleId="520">
    <w:name w:val="Сетка таблицы 52"/>
    <w:basedOn w:val="a3"/>
    <w:next w:val="59"/>
    <w:rsid w:val="00845006"/>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845006"/>
    <w:rPr>
      <w:caps/>
      <w:spacing w:val="-8"/>
      <w:kern w:val="20"/>
    </w:rPr>
  </w:style>
  <w:style w:type="character" w:customStyle="1" w:styleId="CharChar20">
    <w:name w:val="Char Char20"/>
    <w:rsid w:val="00845006"/>
    <w:rPr>
      <w:b/>
      <w:sz w:val="22"/>
      <w:szCs w:val="22"/>
    </w:rPr>
  </w:style>
  <w:style w:type="paragraph" w:customStyle="1" w:styleId="affffff">
    <w:name w:val="Заголовок таблицы"/>
    <w:basedOn w:val="a1"/>
    <w:next w:val="a1"/>
    <w:link w:val="affffff0"/>
    <w:rsid w:val="00845006"/>
    <w:pPr>
      <w:keepNext/>
      <w:keepLines/>
      <w:widowControl/>
      <w:spacing w:before="80" w:after="80" w:line="360" w:lineRule="auto"/>
    </w:pPr>
    <w:rPr>
      <w:sz w:val="24"/>
      <w:lang w:val="x-none"/>
    </w:rPr>
  </w:style>
  <w:style w:type="character" w:customStyle="1" w:styleId="affffff0">
    <w:name w:val="Заголовок таблицы Знак"/>
    <w:link w:val="affffff"/>
    <w:rsid w:val="00845006"/>
    <w:rPr>
      <w:rFonts w:ascii="Times New Roman" w:eastAsia="Times New Roman" w:hAnsi="Times New Roman" w:cs="Times New Roman"/>
      <w:sz w:val="24"/>
      <w:szCs w:val="20"/>
      <w:lang w:eastAsia="ru-RU"/>
    </w:rPr>
  </w:style>
  <w:style w:type="paragraph" w:customStyle="1" w:styleId="affffff1">
    <w:name w:val="Формула с номером"/>
    <w:basedOn w:val="a1"/>
    <w:uiPriority w:val="99"/>
    <w:rsid w:val="00845006"/>
    <w:pPr>
      <w:keepNext/>
      <w:widowControl/>
      <w:tabs>
        <w:tab w:val="right" w:pos="10206"/>
      </w:tabs>
      <w:spacing w:before="240" w:after="240" w:line="360" w:lineRule="auto"/>
      <w:ind w:firstLine="573"/>
    </w:pPr>
    <w:rPr>
      <w:sz w:val="24"/>
      <w:szCs w:val="24"/>
    </w:rPr>
  </w:style>
  <w:style w:type="paragraph" w:customStyle="1" w:styleId="affffff2">
    <w:name w:val="Название структуры"/>
    <w:basedOn w:val="10"/>
    <w:uiPriority w:val="99"/>
    <w:rsid w:val="00845006"/>
    <w:pPr>
      <w:pageBreakBefore/>
      <w:widowControl/>
      <w:tabs>
        <w:tab w:val="left" w:pos="851"/>
      </w:tabs>
      <w:spacing w:before="0" w:after="260" w:line="360" w:lineRule="auto"/>
      <w:jc w:val="center"/>
    </w:pPr>
    <w:rPr>
      <w:rFonts w:ascii="Times New Roman" w:hAnsi="Times New Roman"/>
      <w:color w:val="auto"/>
      <w:kern w:val="28"/>
      <w:sz w:val="26"/>
      <w:szCs w:val="26"/>
    </w:rPr>
  </w:style>
  <w:style w:type="paragraph" w:customStyle="1" w:styleId="a0">
    <w:name w:val="Список литературы (рус.)"/>
    <w:basedOn w:val="a1"/>
    <w:uiPriority w:val="99"/>
    <w:rsid w:val="00845006"/>
    <w:pPr>
      <w:widowControl/>
      <w:numPr>
        <w:numId w:val="10"/>
      </w:numPr>
      <w:tabs>
        <w:tab w:val="left" w:pos="992"/>
      </w:tabs>
      <w:spacing w:line="360" w:lineRule="auto"/>
      <w:jc w:val="both"/>
    </w:pPr>
    <w:rPr>
      <w:sz w:val="24"/>
    </w:rPr>
  </w:style>
  <w:style w:type="paragraph" w:customStyle="1" w:styleId="affffff3">
    <w:name w:val="Исполнитель"/>
    <w:basedOn w:val="a1"/>
    <w:uiPriority w:val="99"/>
    <w:rsid w:val="00845006"/>
    <w:pPr>
      <w:keepLines/>
      <w:widowControl/>
      <w:tabs>
        <w:tab w:val="right" w:pos="9923"/>
      </w:tabs>
      <w:spacing w:after="240"/>
    </w:pPr>
    <w:rPr>
      <w:sz w:val="24"/>
      <w:szCs w:val="24"/>
    </w:rPr>
  </w:style>
  <w:style w:type="paragraph" w:customStyle="1" w:styleId="affffff4">
    <w:name w:val="Рисунок —"/>
    <w:basedOn w:val="affff8"/>
    <w:link w:val="affffff5"/>
    <w:rsid w:val="00845006"/>
    <w:pPr>
      <w:keepNext w:val="0"/>
      <w:ind w:firstLine="0"/>
    </w:pPr>
    <w:rPr>
      <w:rFonts w:eastAsia="Times New Roman"/>
      <w:lang w:eastAsia="ru-RU"/>
    </w:rPr>
  </w:style>
  <w:style w:type="character" w:customStyle="1" w:styleId="affffff5">
    <w:name w:val="Рисунок — Знак"/>
    <w:link w:val="affffff4"/>
    <w:rsid w:val="00845006"/>
    <w:rPr>
      <w:rFonts w:ascii="Times New Roman" w:eastAsia="Times New Roman" w:hAnsi="Times New Roman" w:cs="Times New Roman"/>
      <w:sz w:val="24"/>
      <w:szCs w:val="20"/>
      <w:lang w:val="en-US" w:eastAsia="ru-RU"/>
    </w:rPr>
  </w:style>
  <w:style w:type="paragraph" w:customStyle="1" w:styleId="StyleCaptionTimesNewRoman">
    <w:name w:val="Style Caption + Times New Roman"/>
    <w:basedOn w:val="af2"/>
    <w:uiPriority w:val="99"/>
    <w:rsid w:val="00845006"/>
    <w:pPr>
      <w:keepNext/>
      <w:widowControl/>
      <w:tabs>
        <w:tab w:val="left" w:pos="1134"/>
      </w:tabs>
      <w:adjustRightInd/>
      <w:spacing w:before="120" w:after="240" w:line="240" w:lineRule="auto"/>
      <w:ind w:left="1620" w:hanging="1620"/>
      <w:jc w:val="left"/>
      <w:textAlignment w:val="auto"/>
    </w:pPr>
    <w:rPr>
      <w:rFonts w:ascii="Times New Roman" w:hAnsi="Times New Roman"/>
      <w:spacing w:val="-5"/>
      <w:sz w:val="20"/>
      <w:szCs w:val="20"/>
      <w:lang w:val="en-AU" w:bidi="ar-SA"/>
    </w:rPr>
  </w:style>
  <w:style w:type="paragraph" w:styleId="affffff6">
    <w:name w:val="Date"/>
    <w:basedOn w:val="a1"/>
    <w:next w:val="a1"/>
    <w:link w:val="affffff7"/>
    <w:rsid w:val="00845006"/>
    <w:pPr>
      <w:widowControl/>
      <w:spacing w:before="120" w:after="120"/>
      <w:jc w:val="both"/>
    </w:pPr>
    <w:rPr>
      <w:sz w:val="24"/>
      <w:lang w:val="x-none" w:eastAsia="x-none"/>
    </w:rPr>
  </w:style>
  <w:style w:type="character" w:customStyle="1" w:styleId="affffff7">
    <w:name w:val="Дата Знак"/>
    <w:link w:val="affffff6"/>
    <w:rsid w:val="00845006"/>
    <w:rPr>
      <w:rFonts w:ascii="Times New Roman" w:eastAsia="Times New Roman" w:hAnsi="Times New Roman" w:cs="Times New Roman"/>
      <w:sz w:val="24"/>
      <w:szCs w:val="20"/>
    </w:rPr>
  </w:style>
  <w:style w:type="paragraph" w:customStyle="1" w:styleId="220">
    <w:name w:val="Основной текст 22"/>
    <w:basedOn w:val="a1"/>
    <w:uiPriority w:val="99"/>
    <w:rsid w:val="00845006"/>
    <w:pPr>
      <w:suppressLineNumbers/>
      <w:overflowPunct w:val="0"/>
      <w:autoSpaceDE w:val="0"/>
      <w:autoSpaceDN w:val="0"/>
      <w:adjustRightInd w:val="0"/>
      <w:jc w:val="both"/>
      <w:textAlignment w:val="baseline"/>
    </w:pPr>
    <w:rPr>
      <w:color w:val="000000"/>
      <w:spacing w:val="-2"/>
      <w:sz w:val="20"/>
    </w:rPr>
  </w:style>
  <w:style w:type="paragraph" w:customStyle="1" w:styleId="maintext">
    <w:name w:val="main_text"/>
    <w:basedOn w:val="a1"/>
    <w:uiPriority w:val="99"/>
    <w:rsid w:val="00845006"/>
    <w:pPr>
      <w:widowControl/>
      <w:spacing w:before="300" w:after="300"/>
      <w:ind w:left="150"/>
      <w:jc w:val="both"/>
    </w:pPr>
    <w:rPr>
      <w:color w:val="000000"/>
      <w:sz w:val="24"/>
      <w:szCs w:val="24"/>
    </w:rPr>
  </w:style>
  <w:style w:type="paragraph" w:customStyle="1" w:styleId="guest1">
    <w:name w:val="guest1"/>
    <w:basedOn w:val="a1"/>
    <w:uiPriority w:val="99"/>
    <w:rsid w:val="00845006"/>
    <w:pPr>
      <w:widowControl/>
      <w:spacing w:before="75"/>
      <w:ind w:left="750" w:right="150"/>
      <w:jc w:val="both"/>
    </w:pPr>
    <w:rPr>
      <w:rFonts w:ascii="Arial" w:hAnsi="Arial" w:cs="Arial"/>
      <w:sz w:val="18"/>
      <w:szCs w:val="18"/>
    </w:rPr>
  </w:style>
  <w:style w:type="character" w:customStyle="1" w:styleId="caption1">
    <w:name w:val="caption1"/>
    <w:rsid w:val="00845006"/>
    <w:rPr>
      <w:sz w:val="19"/>
      <w:szCs w:val="19"/>
    </w:rPr>
  </w:style>
  <w:style w:type="character" w:customStyle="1" w:styleId="name1">
    <w:name w:val="name1"/>
    <w:rsid w:val="00845006"/>
    <w:rPr>
      <w:i/>
      <w:iCs/>
      <w:bdr w:val="single" w:sz="2" w:space="8" w:color="FFFFFF" w:frame="1"/>
    </w:rPr>
  </w:style>
  <w:style w:type="paragraph" w:customStyle="1" w:styleId="small">
    <w:name w:val="small"/>
    <w:basedOn w:val="a1"/>
    <w:uiPriority w:val="99"/>
    <w:rsid w:val="00845006"/>
    <w:pPr>
      <w:widowControl/>
      <w:spacing w:after="144" w:line="336" w:lineRule="atLeast"/>
    </w:pPr>
    <w:rPr>
      <w:rFonts w:ascii="Verdana" w:hAnsi="Verdana"/>
      <w:color w:val="000000"/>
      <w:sz w:val="16"/>
      <w:szCs w:val="16"/>
    </w:rPr>
  </w:style>
  <w:style w:type="character" w:customStyle="1" w:styleId="label1">
    <w:name w:val="label1"/>
    <w:rsid w:val="00845006"/>
    <w:rPr>
      <w:b/>
      <w:bCs/>
    </w:rPr>
  </w:style>
  <w:style w:type="paragraph" w:customStyle="1" w:styleId="FR3">
    <w:name w:val="FR3"/>
    <w:uiPriority w:val="99"/>
    <w:rsid w:val="00845006"/>
    <w:pPr>
      <w:widowControl w:val="0"/>
      <w:overflowPunct w:val="0"/>
      <w:autoSpaceDE w:val="0"/>
      <w:autoSpaceDN w:val="0"/>
      <w:adjustRightInd w:val="0"/>
      <w:textAlignment w:val="baseline"/>
    </w:pPr>
    <w:rPr>
      <w:rFonts w:ascii="Times New Roman" w:eastAsia="Times New Roman" w:hAnsi="Times New Roman"/>
      <w:sz w:val="16"/>
    </w:rPr>
  </w:style>
  <w:style w:type="paragraph" w:customStyle="1" w:styleId="83">
    <w:name w:val="Стиль8"/>
    <w:basedOn w:val="a1"/>
    <w:uiPriority w:val="99"/>
    <w:rsid w:val="00845006"/>
    <w:pPr>
      <w:overflowPunct w:val="0"/>
      <w:autoSpaceDE w:val="0"/>
      <w:autoSpaceDN w:val="0"/>
      <w:adjustRightInd w:val="0"/>
      <w:spacing w:after="120"/>
      <w:ind w:firstLine="284"/>
      <w:jc w:val="both"/>
      <w:textAlignment w:val="baseline"/>
    </w:pPr>
    <w:rPr>
      <w:sz w:val="20"/>
    </w:rPr>
  </w:style>
  <w:style w:type="paragraph" w:customStyle="1" w:styleId="93">
    <w:name w:val="Стиль9(формулы)"/>
    <w:basedOn w:val="a1"/>
    <w:uiPriority w:val="99"/>
    <w:rsid w:val="00845006"/>
    <w:pPr>
      <w:overflowPunct w:val="0"/>
      <w:autoSpaceDE w:val="0"/>
      <w:autoSpaceDN w:val="0"/>
      <w:adjustRightInd w:val="0"/>
      <w:spacing w:before="120" w:after="120"/>
      <w:jc w:val="center"/>
      <w:textAlignment w:val="baseline"/>
    </w:pPr>
    <w:rPr>
      <w:sz w:val="24"/>
    </w:rPr>
  </w:style>
  <w:style w:type="paragraph" w:customStyle="1" w:styleId="49">
    <w:name w:val="Стиль4"/>
    <w:basedOn w:val="a1"/>
    <w:uiPriority w:val="99"/>
    <w:rsid w:val="00845006"/>
    <w:pPr>
      <w:overflowPunct w:val="0"/>
      <w:autoSpaceDE w:val="0"/>
      <w:autoSpaceDN w:val="0"/>
      <w:adjustRightInd w:val="0"/>
      <w:jc w:val="center"/>
      <w:textAlignment w:val="baseline"/>
    </w:pPr>
    <w:rPr>
      <w:b/>
    </w:rPr>
  </w:style>
  <w:style w:type="paragraph" w:customStyle="1" w:styleId="5a">
    <w:name w:val="Стиль5"/>
    <w:basedOn w:val="a1"/>
    <w:uiPriority w:val="99"/>
    <w:rsid w:val="00845006"/>
    <w:pPr>
      <w:overflowPunct w:val="0"/>
      <w:autoSpaceDE w:val="0"/>
      <w:autoSpaceDN w:val="0"/>
      <w:adjustRightInd w:val="0"/>
      <w:spacing w:after="240"/>
      <w:jc w:val="both"/>
      <w:textAlignment w:val="baseline"/>
    </w:pPr>
    <w:rPr>
      <w:b/>
      <w:sz w:val="24"/>
    </w:rPr>
  </w:style>
  <w:style w:type="paragraph" w:customStyle="1" w:styleId="2f3">
    <w:name w:val="Обычный2"/>
    <w:uiPriority w:val="99"/>
    <w:rsid w:val="00845006"/>
    <w:pPr>
      <w:widowControl w:val="0"/>
      <w:suppressLineNumbers/>
      <w:overflowPunct w:val="0"/>
      <w:autoSpaceDE w:val="0"/>
      <w:autoSpaceDN w:val="0"/>
      <w:adjustRightInd w:val="0"/>
      <w:ind w:firstLine="426"/>
      <w:jc w:val="both"/>
      <w:textAlignment w:val="baseline"/>
    </w:pPr>
    <w:rPr>
      <w:rFonts w:ascii="Times New Roman" w:eastAsia="Times New Roman" w:hAnsi="Times New Roman"/>
      <w:spacing w:val="-2"/>
      <w:kern w:val="20"/>
    </w:rPr>
  </w:style>
  <w:style w:type="character" w:customStyle="1" w:styleId="StylefortabletextCharChar">
    <w:name w:val="Style for table text Char Char"/>
    <w:basedOn w:val="a2"/>
    <w:rsid w:val="00845006"/>
  </w:style>
  <w:style w:type="paragraph" w:customStyle="1" w:styleId="ListBulletFirst">
    <w:name w:val="List Bullet First"/>
    <w:basedOn w:val="a"/>
    <w:next w:val="a"/>
    <w:uiPriority w:val="99"/>
    <w:rsid w:val="00845006"/>
    <w:pPr>
      <w:numPr>
        <w:numId w:val="0"/>
      </w:numPr>
      <w:spacing w:before="80" w:after="160" w:line="240" w:lineRule="auto"/>
      <w:jc w:val="left"/>
    </w:pPr>
    <w:rPr>
      <w:rFonts w:ascii="Times New Roman" w:hAnsi="Times New Roman"/>
      <w:sz w:val="20"/>
      <w:szCs w:val="20"/>
      <w:lang w:val="ru-RU" w:bidi="ar-SA"/>
    </w:rPr>
  </w:style>
  <w:style w:type="paragraph" w:styleId="2f4">
    <w:name w:val="envelope return"/>
    <w:basedOn w:val="a1"/>
    <w:rsid w:val="00845006"/>
    <w:pPr>
      <w:widowControl/>
      <w:spacing w:before="120" w:after="120"/>
      <w:jc w:val="both"/>
    </w:pPr>
    <w:rPr>
      <w:rFonts w:ascii="Arial" w:hAnsi="Arial"/>
      <w:kern w:val="28"/>
      <w:sz w:val="20"/>
      <w:lang w:eastAsia="en-US"/>
    </w:rPr>
  </w:style>
  <w:style w:type="character" w:customStyle="1" w:styleId="sp2">
    <w:name w:val="sp2"/>
    <w:rsid w:val="00845006"/>
    <w:rPr>
      <w:rFonts w:ascii="Verdana" w:hAnsi="Verdana" w:hint="default"/>
      <w:b/>
      <w:bCs/>
      <w:sz w:val="19"/>
      <w:szCs w:val="19"/>
    </w:rPr>
  </w:style>
  <w:style w:type="character" w:customStyle="1" w:styleId="style121">
    <w:name w:val="style121"/>
    <w:rsid w:val="00845006"/>
    <w:rPr>
      <w:rFonts w:ascii="Arial" w:hAnsi="Arial" w:cs="Arial" w:hint="default"/>
      <w:b/>
      <w:bCs/>
      <w:color w:val="464646"/>
      <w:sz w:val="14"/>
      <w:szCs w:val="14"/>
    </w:rPr>
  </w:style>
  <w:style w:type="paragraph" w:customStyle="1" w:styleId="StyleCaptionTimesNewRoman1">
    <w:name w:val="Style Caption + Times New Roman1"/>
    <w:basedOn w:val="af2"/>
    <w:uiPriority w:val="99"/>
    <w:rsid w:val="00845006"/>
    <w:pPr>
      <w:keepNext/>
      <w:widowControl/>
      <w:tabs>
        <w:tab w:val="left" w:pos="1134"/>
      </w:tabs>
      <w:adjustRightInd/>
      <w:spacing w:before="120" w:after="240" w:line="240" w:lineRule="auto"/>
      <w:ind w:left="1620" w:hanging="1620"/>
      <w:jc w:val="left"/>
      <w:textAlignment w:val="auto"/>
    </w:pPr>
    <w:rPr>
      <w:rFonts w:ascii="Times New Roman" w:hAnsi="Times New Roman"/>
      <w:b/>
      <w:spacing w:val="-5"/>
      <w:sz w:val="24"/>
      <w:szCs w:val="24"/>
      <w:lang w:val="en-AU" w:bidi="ar-SA"/>
    </w:rPr>
  </w:style>
  <w:style w:type="character" w:customStyle="1" w:styleId="CaptionChar1">
    <w:name w:val="Caption Char1"/>
    <w:rsid w:val="00845006"/>
    <w:rPr>
      <w:spacing w:val="-5"/>
      <w:lang w:val="en-AU"/>
    </w:rPr>
  </w:style>
  <w:style w:type="character" w:customStyle="1" w:styleId="StyleCaptionTimesNewRoman1Char">
    <w:name w:val="Style Caption + Times New Roman1 Char"/>
    <w:rsid w:val="00845006"/>
    <w:rPr>
      <w:bCs/>
      <w:spacing w:val="-5"/>
      <w:lang w:val="en-AU"/>
    </w:rPr>
  </w:style>
  <w:style w:type="paragraph" w:customStyle="1" w:styleId="StyleCaptionTimesNewRoman2">
    <w:name w:val="Style Caption + Times New Roman2"/>
    <w:basedOn w:val="af2"/>
    <w:uiPriority w:val="99"/>
    <w:rsid w:val="00845006"/>
    <w:pPr>
      <w:keepNext/>
      <w:widowControl/>
      <w:tabs>
        <w:tab w:val="left" w:pos="1134"/>
      </w:tabs>
      <w:adjustRightInd/>
      <w:spacing w:before="120" w:after="240" w:line="240" w:lineRule="auto"/>
      <w:ind w:left="1620" w:hanging="1620"/>
      <w:jc w:val="left"/>
      <w:textAlignment w:val="auto"/>
    </w:pPr>
    <w:rPr>
      <w:rFonts w:ascii="Times New Roman" w:hAnsi="Times New Roman"/>
      <w:b/>
      <w:spacing w:val="-5"/>
      <w:sz w:val="24"/>
      <w:szCs w:val="24"/>
      <w:lang w:val="en-AU" w:bidi="ar-SA"/>
    </w:rPr>
  </w:style>
  <w:style w:type="character" w:customStyle="1" w:styleId="StyleCaptionTimesNewRoman2Char">
    <w:name w:val="Style Caption + Times New Roman2 Char"/>
    <w:rsid w:val="00845006"/>
    <w:rPr>
      <w:bCs/>
      <w:spacing w:val="-5"/>
      <w:lang w:val="en-AU"/>
    </w:rPr>
  </w:style>
  <w:style w:type="character" w:customStyle="1" w:styleId="StyleCaptionTimesNewRomanCharChar">
    <w:name w:val="Style Caption + Times New Roman Char Char"/>
    <w:rsid w:val="00845006"/>
    <w:rPr>
      <w:rFonts w:ascii="Arial" w:hAnsi="Arial"/>
      <w:b/>
      <w:bCs/>
      <w:spacing w:val="-5"/>
      <w:kern w:val="24"/>
      <w:lang w:val="ru-RU"/>
    </w:rPr>
  </w:style>
  <w:style w:type="character" w:customStyle="1" w:styleId="29">
    <w:name w:val="Список 2 Знак"/>
    <w:link w:val="28"/>
    <w:rsid w:val="00845006"/>
    <w:rPr>
      <w:rFonts w:ascii="Times New Roman" w:eastAsia="Times New Roman" w:hAnsi="Times New Roman" w:cs="Times New Roman"/>
      <w:spacing w:val="-5"/>
      <w:sz w:val="24"/>
      <w:szCs w:val="24"/>
      <w:lang w:val="en-US" w:bidi="en-US"/>
    </w:rPr>
  </w:style>
  <w:style w:type="paragraph" w:customStyle="1" w:styleId="xl177">
    <w:name w:val="xl177"/>
    <w:basedOn w:val="a1"/>
    <w:uiPriority w:val="99"/>
    <w:rsid w:val="00845006"/>
    <w:pPr>
      <w:widowControl/>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178">
    <w:name w:val="xl178"/>
    <w:basedOn w:val="a1"/>
    <w:uiPriority w:val="99"/>
    <w:rsid w:val="00845006"/>
    <w:pPr>
      <w:widowControl/>
      <w:pBdr>
        <w:top w:val="single" w:sz="4" w:space="0" w:color="000000"/>
        <w:left w:val="single" w:sz="8" w:space="0" w:color="000000"/>
        <w:bottom w:val="single" w:sz="4" w:space="0" w:color="000000"/>
        <w:right w:val="single" w:sz="4" w:space="0" w:color="000000"/>
      </w:pBdr>
      <w:spacing w:before="100" w:beforeAutospacing="1" w:after="100" w:afterAutospacing="1"/>
    </w:pPr>
    <w:rPr>
      <w:sz w:val="24"/>
      <w:szCs w:val="24"/>
    </w:rPr>
  </w:style>
  <w:style w:type="paragraph" w:customStyle="1" w:styleId="xl179">
    <w:name w:val="xl179"/>
    <w:basedOn w:val="a1"/>
    <w:uiPriority w:val="99"/>
    <w:rsid w:val="00845006"/>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character" w:customStyle="1" w:styleId="CharChar15">
    <w:name w:val="Char Char15"/>
    <w:rsid w:val="00845006"/>
    <w:rPr>
      <w:b/>
      <w:i/>
      <w:spacing w:val="-4"/>
      <w:sz w:val="22"/>
      <w:szCs w:val="22"/>
    </w:rPr>
  </w:style>
  <w:style w:type="paragraph" w:customStyle="1" w:styleId="210">
    <w:name w:val="Основной текст 21"/>
    <w:basedOn w:val="a1"/>
    <w:uiPriority w:val="99"/>
    <w:rsid w:val="00845006"/>
    <w:pPr>
      <w:suppressLineNumbers/>
      <w:overflowPunct w:val="0"/>
      <w:autoSpaceDE w:val="0"/>
      <w:autoSpaceDN w:val="0"/>
      <w:adjustRightInd w:val="0"/>
      <w:jc w:val="both"/>
      <w:textAlignment w:val="baseline"/>
    </w:pPr>
    <w:rPr>
      <w:color w:val="000000"/>
      <w:spacing w:val="-2"/>
      <w:sz w:val="20"/>
    </w:rPr>
  </w:style>
  <w:style w:type="paragraph" w:customStyle="1" w:styleId="S">
    <w:name w:val="S_Обычный"/>
    <w:basedOn w:val="a1"/>
    <w:link w:val="S0"/>
    <w:rsid w:val="00845006"/>
    <w:pPr>
      <w:widowControl/>
      <w:spacing w:line="360" w:lineRule="auto"/>
      <w:ind w:firstLine="709"/>
      <w:jc w:val="both"/>
    </w:pPr>
    <w:rPr>
      <w:sz w:val="24"/>
      <w:szCs w:val="24"/>
      <w:lang w:val="x-none"/>
    </w:rPr>
  </w:style>
  <w:style w:type="character" w:customStyle="1" w:styleId="S0">
    <w:name w:val="S_Обычный Знак"/>
    <w:link w:val="S"/>
    <w:rsid w:val="00845006"/>
    <w:rPr>
      <w:rFonts w:ascii="Times New Roman" w:eastAsia="Times New Roman" w:hAnsi="Times New Roman" w:cs="Times New Roman"/>
      <w:sz w:val="24"/>
      <w:szCs w:val="24"/>
      <w:lang w:eastAsia="ru-RU"/>
    </w:rPr>
  </w:style>
  <w:style w:type="paragraph" w:customStyle="1" w:styleId="xl31205">
    <w:name w:val="xl31205"/>
    <w:basedOn w:val="a1"/>
    <w:uiPriority w:val="99"/>
    <w:rsid w:val="00845006"/>
    <w:pPr>
      <w:widowControl/>
      <w:spacing w:before="100" w:beforeAutospacing="1" w:after="100" w:afterAutospacing="1"/>
      <w:jc w:val="center"/>
      <w:textAlignment w:val="center"/>
    </w:pPr>
    <w:rPr>
      <w:sz w:val="24"/>
      <w:szCs w:val="24"/>
    </w:rPr>
  </w:style>
  <w:style w:type="paragraph" w:customStyle="1" w:styleId="221">
    <w:name w:val="Знак Знак22"/>
    <w:basedOn w:val="a1"/>
    <w:uiPriority w:val="99"/>
    <w:rsid w:val="00845006"/>
    <w:pPr>
      <w:widowControl/>
      <w:spacing w:before="100" w:beforeAutospacing="1" w:after="100" w:afterAutospacing="1"/>
    </w:pPr>
    <w:rPr>
      <w:rFonts w:ascii="Arial Black" w:hAnsi="Arial Black"/>
      <w:spacing w:val="-10"/>
      <w:kern w:val="28"/>
      <w:sz w:val="24"/>
      <w:szCs w:val="24"/>
      <w:lang w:eastAsia="en-US"/>
    </w:rPr>
  </w:style>
  <w:style w:type="table" w:customStyle="1" w:styleId="110">
    <w:name w:val="Сетка таблицы11"/>
    <w:basedOn w:val="a3"/>
    <w:next w:val="ad"/>
    <w:locked/>
    <w:rsid w:val="00845006"/>
    <w:pPr>
      <w:widowControl w:val="0"/>
      <w:adjustRightInd w:val="0"/>
      <w:spacing w:line="360" w:lineRule="atLeast"/>
      <w:ind w:left="1080"/>
      <w:jc w:val="both"/>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11">
    <w:name w:val="Char Char211"/>
    <w:rsid w:val="00845006"/>
    <w:rPr>
      <w:rFonts w:ascii="Arial Black" w:hAnsi="Arial Black"/>
      <w:spacing w:val="-10"/>
      <w:kern w:val="28"/>
      <w:sz w:val="24"/>
      <w:szCs w:val="24"/>
      <w:lang w:val="ru-RU" w:eastAsia="en-US" w:bidi="ar-SA"/>
    </w:rPr>
  </w:style>
  <w:style w:type="table" w:customStyle="1" w:styleId="510">
    <w:name w:val="Сетка таблицы 51"/>
    <w:basedOn w:val="a3"/>
    <w:next w:val="59"/>
    <w:locked/>
    <w:rsid w:val="00845006"/>
    <w:pPr>
      <w:widowControl w:val="0"/>
      <w:adjustRightInd w:val="0"/>
      <w:spacing w:line="360" w:lineRule="atLeast"/>
      <w:ind w:left="1080"/>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Char2">
    <w:name w:val="Знак Char Char2"/>
    <w:rsid w:val="00845006"/>
    <w:rPr>
      <w:rFonts w:ascii="Arial Narrow" w:eastAsia="Times New Roman" w:hAnsi="Arial Narrow" w:cs="Times New Roman"/>
      <w:b/>
      <w:spacing w:val="-5"/>
      <w:kern w:val="28"/>
      <w:sz w:val="24"/>
      <w:szCs w:val="24"/>
      <w:lang w:val="en-AU" w:bidi="en-US"/>
    </w:rPr>
  </w:style>
  <w:style w:type="table" w:customStyle="1" w:styleId="TableGrid11">
    <w:name w:val="Table Grid11"/>
    <w:basedOn w:val="a3"/>
    <w:next w:val="ad"/>
    <w:rsid w:val="00845006"/>
    <w:pPr>
      <w:widowControl w:val="0"/>
      <w:adjustRightInd w:val="0"/>
      <w:spacing w:line="360" w:lineRule="atLeast"/>
      <w:jc w:val="both"/>
      <w:textAlignment w:val="baseline"/>
    </w:pPr>
    <w:rPr>
      <w:rFonts w:ascii="Times New Roman" w:eastAsia="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character" w:customStyle="1" w:styleId="CharChar11">
    <w:name w:val="Знак Char Char11"/>
    <w:rsid w:val="00845006"/>
    <w:rPr>
      <w:rFonts w:ascii="Arial" w:hAnsi="Arial"/>
      <w:spacing w:val="-5"/>
      <w:kern w:val="28"/>
      <w:sz w:val="22"/>
      <w:szCs w:val="22"/>
      <w:lang w:val="ru-RU" w:eastAsia="en-US" w:bidi="ar-SA"/>
    </w:rPr>
  </w:style>
  <w:style w:type="table" w:customStyle="1" w:styleId="1f0">
    <w:name w:val="Папушкин1"/>
    <w:basedOn w:val="ad"/>
    <w:rsid w:val="00845006"/>
    <w:pPr>
      <w:jc w:val="center"/>
    </w:pPr>
    <w:rPr>
      <w:rFonts w:ascii="Arial" w:eastAsia="Times New Roman"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3"/>
    <w:next w:val="59"/>
    <w:rsid w:val="00845006"/>
    <w:pPr>
      <w:widowControl w:val="0"/>
      <w:adjustRightInd w:val="0"/>
      <w:spacing w:line="360" w:lineRule="atLeast"/>
      <w:ind w:left="1080"/>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Char201">
    <w:name w:val="Char Char201"/>
    <w:rsid w:val="00845006"/>
    <w:rPr>
      <w:rFonts w:ascii="Arial Black" w:hAnsi="Arial Black"/>
      <w:b/>
      <w:spacing w:val="-10"/>
      <w:kern w:val="28"/>
      <w:sz w:val="22"/>
      <w:szCs w:val="22"/>
      <w:lang w:val="ru-RU" w:eastAsia="en-US" w:bidi="ar-SA"/>
    </w:rPr>
  </w:style>
  <w:style w:type="character" w:customStyle="1" w:styleId="CharChar151">
    <w:name w:val="Char Char151"/>
    <w:rsid w:val="00845006"/>
    <w:rPr>
      <w:rFonts w:ascii="Arial Black" w:hAnsi="Arial Black"/>
      <w:b/>
      <w:i/>
      <w:spacing w:val="-4"/>
      <w:kern w:val="28"/>
      <w:sz w:val="22"/>
      <w:szCs w:val="22"/>
      <w:lang w:val="ru-RU" w:eastAsia="en-US" w:bidi="ar-SA"/>
    </w:rPr>
  </w:style>
  <w:style w:type="paragraph" w:customStyle="1" w:styleId="3f">
    <w:name w:val="Обычный3"/>
    <w:basedOn w:val="a1"/>
    <w:rsid w:val="00845006"/>
    <w:pPr>
      <w:widowControl/>
      <w:snapToGrid w:val="0"/>
      <w:spacing w:before="100" w:after="100"/>
    </w:pPr>
    <w:rPr>
      <w:sz w:val="24"/>
      <w:szCs w:val="24"/>
    </w:rPr>
  </w:style>
  <w:style w:type="character" w:customStyle="1" w:styleId="afffc">
    <w:name w:val="Без интервала Знак"/>
    <w:link w:val="afffb"/>
    <w:uiPriority w:val="1"/>
    <w:rsid w:val="00845006"/>
    <w:rPr>
      <w:rFonts w:ascii="Cambria" w:eastAsia="Times New Roman" w:hAnsi="Cambria" w:cs="Times New Roman"/>
      <w:lang w:val="en-US" w:bidi="en-US"/>
    </w:rPr>
  </w:style>
  <w:style w:type="character" w:customStyle="1" w:styleId="grame">
    <w:name w:val="grame"/>
    <w:basedOn w:val="a2"/>
    <w:rsid w:val="00845006"/>
  </w:style>
  <w:style w:type="paragraph" w:customStyle="1" w:styleId="1f1">
    <w:name w:val="Основной текст с отступом1"/>
    <w:basedOn w:val="a1"/>
    <w:uiPriority w:val="99"/>
    <w:rsid w:val="00845006"/>
    <w:pPr>
      <w:widowControl/>
      <w:ind w:firstLine="539"/>
      <w:jc w:val="both"/>
    </w:pPr>
    <w:rPr>
      <w:sz w:val="24"/>
    </w:rPr>
  </w:style>
  <w:style w:type="paragraph" w:customStyle="1" w:styleId="1f2">
    <w:name w:val="Абзац списка1"/>
    <w:basedOn w:val="a1"/>
    <w:rsid w:val="00845006"/>
    <w:pPr>
      <w:widowControl/>
      <w:ind w:left="720"/>
    </w:pPr>
    <w:rPr>
      <w:sz w:val="24"/>
    </w:rPr>
  </w:style>
  <w:style w:type="character" w:customStyle="1" w:styleId="toctoggle">
    <w:name w:val="toctoggle"/>
    <w:basedOn w:val="a2"/>
    <w:rsid w:val="00845006"/>
  </w:style>
  <w:style w:type="character" w:customStyle="1" w:styleId="tocnumber">
    <w:name w:val="tocnumber"/>
    <w:basedOn w:val="a2"/>
    <w:rsid w:val="00845006"/>
  </w:style>
  <w:style w:type="character" w:customStyle="1" w:styleId="toctext">
    <w:name w:val="toctext"/>
    <w:basedOn w:val="a2"/>
    <w:rsid w:val="00845006"/>
  </w:style>
  <w:style w:type="character" w:customStyle="1" w:styleId="editsection">
    <w:name w:val="editsection"/>
    <w:basedOn w:val="a2"/>
    <w:rsid w:val="00845006"/>
  </w:style>
  <w:style w:type="character" w:customStyle="1" w:styleId="mw-headline">
    <w:name w:val="mw-headline"/>
    <w:basedOn w:val="a2"/>
    <w:rsid w:val="00845006"/>
  </w:style>
  <w:style w:type="paragraph" w:customStyle="1" w:styleId="111">
    <w:name w:val="Стиль 11 пт Черный Первая строка:  1 см"/>
    <w:basedOn w:val="a1"/>
    <w:uiPriority w:val="99"/>
    <w:rsid w:val="00845006"/>
    <w:pPr>
      <w:widowControl/>
      <w:spacing w:line="360" w:lineRule="auto"/>
      <w:ind w:firstLine="851"/>
      <w:jc w:val="both"/>
    </w:pPr>
    <w:rPr>
      <w:color w:val="000000"/>
      <w:kern w:val="28"/>
      <w:sz w:val="24"/>
    </w:rPr>
  </w:style>
  <w:style w:type="paragraph" w:customStyle="1" w:styleId="affffff8">
    <w:name w:val="Таблотст"/>
    <w:basedOn w:val="a1"/>
    <w:uiPriority w:val="99"/>
    <w:rsid w:val="00845006"/>
    <w:pPr>
      <w:adjustRightInd w:val="0"/>
      <w:spacing w:before="80" w:line="220" w:lineRule="exact"/>
      <w:ind w:left="85"/>
      <w:textAlignment w:val="baseline"/>
    </w:pPr>
    <w:rPr>
      <w:rFonts w:ascii="Arial" w:hAnsi="Arial"/>
      <w:sz w:val="20"/>
    </w:rPr>
  </w:style>
  <w:style w:type="paragraph" w:customStyle="1" w:styleId="affffff9">
    <w:name w:val="Таблица"/>
    <w:basedOn w:val="afff6"/>
    <w:uiPriority w:val="99"/>
    <w:rsid w:val="00845006"/>
    <w:pPr>
      <w:keepLines w:val="0"/>
      <w:widowControl w:val="0"/>
      <w:tabs>
        <w:tab w:val="clear" w:pos="3600"/>
        <w:tab w:val="clear" w:pos="4680"/>
      </w:tabs>
      <w:adjustRightInd w:val="0"/>
      <w:spacing w:before="80" w:after="0" w:line="220" w:lineRule="exact"/>
      <w:ind w:left="0" w:right="0" w:firstLine="0"/>
      <w:jc w:val="center"/>
      <w:textAlignment w:val="baseline"/>
    </w:pPr>
    <w:rPr>
      <w:lang w:val="ru-RU"/>
    </w:rPr>
  </w:style>
  <w:style w:type="paragraph" w:customStyle="1" w:styleId="affffffa">
    <w:name w:val="Таблица центр"/>
    <w:basedOn w:val="a1"/>
    <w:uiPriority w:val="99"/>
    <w:rsid w:val="00845006"/>
    <w:pPr>
      <w:widowControl/>
      <w:spacing w:before="80" w:after="80"/>
      <w:jc w:val="center"/>
    </w:pPr>
    <w:rPr>
      <w:rFonts w:ascii="Arial" w:hAnsi="Arial"/>
      <w:sz w:val="22"/>
    </w:rPr>
  </w:style>
  <w:style w:type="paragraph" w:customStyle="1" w:styleId="05">
    <w:name w:val="Таблица 0.5"/>
    <w:basedOn w:val="a1"/>
    <w:uiPriority w:val="99"/>
    <w:rsid w:val="00845006"/>
    <w:pPr>
      <w:widowControl/>
      <w:spacing w:before="80" w:after="80"/>
      <w:ind w:left="284"/>
    </w:pPr>
    <w:rPr>
      <w:rFonts w:ascii="Arial" w:hAnsi="Arial"/>
      <w:sz w:val="22"/>
    </w:rPr>
  </w:style>
  <w:style w:type="paragraph" w:customStyle="1" w:styleId="0-">
    <w:name w:val="Таблица 0-ж"/>
    <w:basedOn w:val="a1"/>
    <w:uiPriority w:val="99"/>
    <w:rsid w:val="00845006"/>
    <w:pPr>
      <w:widowControl/>
      <w:spacing w:before="80" w:after="80"/>
    </w:pPr>
    <w:rPr>
      <w:rFonts w:ascii="Arial" w:hAnsi="Arial"/>
      <w:b/>
      <w:sz w:val="22"/>
    </w:rPr>
  </w:style>
  <w:style w:type="paragraph" w:customStyle="1" w:styleId="-2">
    <w:name w:val="Раздел-табл"/>
    <w:basedOn w:val="a1"/>
    <w:uiPriority w:val="99"/>
    <w:rsid w:val="00845006"/>
    <w:pPr>
      <w:keepNext/>
      <w:widowControl/>
      <w:pBdr>
        <w:top w:val="single" w:sz="6" w:space="4" w:color="FFFFFF"/>
        <w:bottom w:val="single" w:sz="6" w:space="4" w:color="FFFFFF"/>
      </w:pBdr>
      <w:spacing w:before="360" w:after="240" w:line="288" w:lineRule="auto"/>
      <w:ind w:left="1701"/>
      <w:outlineLvl w:val="2"/>
    </w:pPr>
    <w:rPr>
      <w:rFonts w:ascii="Arial" w:hAnsi="Arial"/>
      <w:b/>
      <w:caps/>
      <w:sz w:val="26"/>
    </w:rPr>
  </w:style>
  <w:style w:type="paragraph" w:customStyle="1" w:styleId="affffffb">
    <w:name w:val="......."/>
    <w:basedOn w:val="Default"/>
    <w:next w:val="Default"/>
    <w:uiPriority w:val="99"/>
    <w:rsid w:val="00845006"/>
    <w:rPr>
      <w:rFonts w:ascii="Times New Roman" w:hAnsi="Times New Roman" w:cs="Times New Roman"/>
      <w:color w:val="auto"/>
    </w:rPr>
  </w:style>
  <w:style w:type="paragraph" w:customStyle="1" w:styleId="chslovo">
    <w:name w:val="chslovo"/>
    <w:basedOn w:val="a1"/>
    <w:uiPriority w:val="99"/>
    <w:rsid w:val="00845006"/>
    <w:pPr>
      <w:widowControl/>
      <w:spacing w:before="100" w:beforeAutospacing="1" w:after="100" w:afterAutospacing="1"/>
    </w:pPr>
    <w:rPr>
      <w:sz w:val="24"/>
      <w:szCs w:val="24"/>
    </w:rPr>
  </w:style>
  <w:style w:type="character" w:customStyle="1" w:styleId="city">
    <w:name w:val="city"/>
    <w:basedOn w:val="a2"/>
    <w:rsid w:val="00845006"/>
  </w:style>
  <w:style w:type="character" w:customStyle="1" w:styleId="carddatespan">
    <w:name w:val="carddatespan"/>
    <w:rsid w:val="00845006"/>
    <w:rPr>
      <w:b w:val="0"/>
      <w:bCs w:val="0"/>
      <w:color w:val="808080"/>
      <w:sz w:val="15"/>
      <w:szCs w:val="15"/>
    </w:rPr>
  </w:style>
  <w:style w:type="paragraph" w:customStyle="1" w:styleId="affffffc">
    <w:name w:val="текст"/>
    <w:basedOn w:val="a1"/>
    <w:uiPriority w:val="99"/>
    <w:rsid w:val="00845006"/>
    <w:pPr>
      <w:widowControl/>
      <w:tabs>
        <w:tab w:val="left" w:pos="9070"/>
      </w:tabs>
      <w:spacing w:before="120" w:line="288" w:lineRule="auto"/>
      <w:ind w:firstLine="720"/>
      <w:jc w:val="both"/>
    </w:pPr>
    <w:rPr>
      <w:rFonts w:ascii="Arial" w:hAnsi="Arial"/>
      <w:sz w:val="22"/>
    </w:rPr>
  </w:style>
  <w:style w:type="paragraph" w:customStyle="1" w:styleId="xl65">
    <w:name w:val="xl65"/>
    <w:basedOn w:val="a1"/>
    <w:rsid w:val="00845006"/>
    <w:pPr>
      <w:widowControl/>
      <w:spacing w:before="100" w:beforeAutospacing="1" w:after="100" w:afterAutospacing="1"/>
      <w:jc w:val="center"/>
    </w:pPr>
    <w:rPr>
      <w:sz w:val="24"/>
      <w:szCs w:val="24"/>
    </w:rPr>
  </w:style>
  <w:style w:type="paragraph" w:customStyle="1" w:styleId="xl66">
    <w:name w:val="xl66"/>
    <w:basedOn w:val="a1"/>
    <w:rsid w:val="00845006"/>
    <w:pPr>
      <w:widowControl/>
      <w:spacing w:before="100" w:beforeAutospacing="1" w:after="100" w:afterAutospacing="1"/>
      <w:jc w:val="center"/>
    </w:pPr>
    <w:rPr>
      <w:sz w:val="24"/>
      <w:szCs w:val="24"/>
    </w:rPr>
  </w:style>
  <w:style w:type="paragraph" w:customStyle="1" w:styleId="xl101">
    <w:name w:val="xl101"/>
    <w:basedOn w:val="a1"/>
    <w:uiPriority w:val="99"/>
    <w:rsid w:val="00845006"/>
    <w:pPr>
      <w:widowControl/>
      <w:pBdr>
        <w:top w:val="single" w:sz="8" w:space="0" w:color="auto"/>
        <w:left w:val="single" w:sz="8" w:space="0" w:color="auto"/>
        <w:bottom w:val="single" w:sz="8" w:space="0" w:color="auto"/>
        <w:right w:val="single" w:sz="8" w:space="0" w:color="auto"/>
      </w:pBdr>
      <w:shd w:val="clear" w:color="000000" w:fill="FFCC66"/>
      <w:spacing w:before="100" w:beforeAutospacing="1" w:after="100" w:afterAutospacing="1"/>
      <w:textAlignment w:val="top"/>
    </w:pPr>
    <w:rPr>
      <w:b/>
      <w:bCs/>
      <w:sz w:val="20"/>
    </w:rPr>
  </w:style>
  <w:style w:type="paragraph" w:customStyle="1" w:styleId="xl102">
    <w:name w:val="xl102"/>
    <w:basedOn w:val="a1"/>
    <w:uiPriority w:val="99"/>
    <w:rsid w:val="00845006"/>
    <w:pPr>
      <w:widowControl/>
      <w:pBdr>
        <w:top w:val="single" w:sz="8" w:space="0" w:color="auto"/>
        <w:left w:val="single" w:sz="8" w:space="0" w:color="auto"/>
        <w:bottom w:val="single" w:sz="8" w:space="0" w:color="auto"/>
        <w:right w:val="single" w:sz="12" w:space="0" w:color="auto"/>
      </w:pBdr>
      <w:shd w:val="clear" w:color="000000" w:fill="FFCC66"/>
      <w:spacing w:before="100" w:beforeAutospacing="1" w:after="100" w:afterAutospacing="1"/>
      <w:jc w:val="center"/>
      <w:textAlignment w:val="top"/>
    </w:pPr>
    <w:rPr>
      <w:sz w:val="20"/>
    </w:rPr>
  </w:style>
  <w:style w:type="paragraph" w:customStyle="1" w:styleId="xl103">
    <w:name w:val="xl103"/>
    <w:basedOn w:val="a1"/>
    <w:uiPriority w:val="99"/>
    <w:rsid w:val="00845006"/>
    <w:pPr>
      <w:widowControl/>
      <w:pBdr>
        <w:top w:val="single" w:sz="8" w:space="0" w:color="auto"/>
        <w:bottom w:val="single" w:sz="8" w:space="0" w:color="auto"/>
        <w:right w:val="single" w:sz="8" w:space="0" w:color="auto"/>
      </w:pBdr>
      <w:shd w:val="clear" w:color="000000" w:fill="FFCC66"/>
      <w:spacing w:before="100" w:beforeAutospacing="1" w:after="100" w:afterAutospacing="1"/>
      <w:textAlignment w:val="top"/>
    </w:pPr>
    <w:rPr>
      <w:sz w:val="20"/>
    </w:rPr>
  </w:style>
  <w:style w:type="paragraph" w:customStyle="1" w:styleId="xl104">
    <w:name w:val="xl104"/>
    <w:basedOn w:val="a1"/>
    <w:uiPriority w:val="99"/>
    <w:rsid w:val="00845006"/>
    <w:pPr>
      <w:widowControl/>
      <w:pBdr>
        <w:top w:val="single" w:sz="8" w:space="0" w:color="auto"/>
        <w:left w:val="single" w:sz="8" w:space="0" w:color="auto"/>
        <w:bottom w:val="single" w:sz="8" w:space="0" w:color="auto"/>
        <w:right w:val="single" w:sz="8" w:space="0" w:color="auto"/>
      </w:pBdr>
      <w:shd w:val="clear" w:color="000000" w:fill="CCECFF"/>
      <w:spacing w:before="100" w:beforeAutospacing="1" w:after="100" w:afterAutospacing="1"/>
      <w:textAlignment w:val="top"/>
    </w:pPr>
    <w:rPr>
      <w:b/>
      <w:bCs/>
      <w:sz w:val="20"/>
    </w:rPr>
  </w:style>
  <w:style w:type="paragraph" w:customStyle="1" w:styleId="xl105">
    <w:name w:val="xl105"/>
    <w:basedOn w:val="a1"/>
    <w:uiPriority w:val="99"/>
    <w:rsid w:val="00845006"/>
    <w:pPr>
      <w:widowControl/>
      <w:pBdr>
        <w:top w:val="single" w:sz="8" w:space="0" w:color="auto"/>
        <w:bottom w:val="single" w:sz="8" w:space="0" w:color="auto"/>
        <w:right w:val="single" w:sz="8" w:space="0" w:color="auto"/>
      </w:pBdr>
      <w:shd w:val="clear" w:color="000000" w:fill="CCECFF"/>
      <w:spacing w:before="100" w:beforeAutospacing="1" w:after="100" w:afterAutospacing="1"/>
      <w:textAlignment w:val="top"/>
    </w:pPr>
    <w:rPr>
      <w:b/>
      <w:bCs/>
      <w:sz w:val="20"/>
    </w:rPr>
  </w:style>
  <w:style w:type="paragraph" w:customStyle="1" w:styleId="xl106">
    <w:name w:val="xl106"/>
    <w:basedOn w:val="a1"/>
    <w:uiPriority w:val="99"/>
    <w:rsid w:val="00845006"/>
    <w:pPr>
      <w:widowControl/>
      <w:pBdr>
        <w:top w:val="single" w:sz="8" w:space="0" w:color="auto"/>
        <w:bottom w:val="single" w:sz="8" w:space="0" w:color="auto"/>
        <w:right w:val="single" w:sz="12" w:space="0" w:color="auto"/>
      </w:pBdr>
      <w:shd w:val="clear" w:color="000000" w:fill="CCECFF"/>
      <w:spacing w:before="100" w:beforeAutospacing="1" w:after="100" w:afterAutospacing="1"/>
      <w:jc w:val="center"/>
      <w:textAlignment w:val="top"/>
    </w:pPr>
    <w:rPr>
      <w:b/>
      <w:bCs/>
      <w:sz w:val="20"/>
    </w:rPr>
  </w:style>
  <w:style w:type="paragraph" w:customStyle="1" w:styleId="xl107">
    <w:name w:val="xl107"/>
    <w:basedOn w:val="a1"/>
    <w:uiPriority w:val="99"/>
    <w:rsid w:val="00845006"/>
    <w:pPr>
      <w:widowControl/>
      <w:pBdr>
        <w:top w:val="single" w:sz="8" w:space="0" w:color="auto"/>
        <w:bottom w:val="single" w:sz="8" w:space="0" w:color="auto"/>
        <w:right w:val="single" w:sz="8" w:space="0" w:color="auto"/>
      </w:pBdr>
      <w:shd w:val="clear" w:color="000000" w:fill="CCECFF"/>
      <w:spacing w:before="100" w:beforeAutospacing="1" w:after="100" w:afterAutospacing="1"/>
      <w:textAlignment w:val="top"/>
    </w:pPr>
    <w:rPr>
      <w:b/>
      <w:bCs/>
      <w:sz w:val="20"/>
    </w:rPr>
  </w:style>
  <w:style w:type="paragraph" w:customStyle="1" w:styleId="xl108">
    <w:name w:val="xl108"/>
    <w:basedOn w:val="a1"/>
    <w:uiPriority w:val="99"/>
    <w:rsid w:val="00845006"/>
    <w:pPr>
      <w:widowControl/>
      <w:pBdr>
        <w:top w:val="single" w:sz="8" w:space="0" w:color="auto"/>
        <w:left w:val="single" w:sz="8" w:space="0" w:color="auto"/>
        <w:right w:val="single" w:sz="8" w:space="0" w:color="auto"/>
      </w:pBdr>
      <w:shd w:val="clear" w:color="000000" w:fill="FFCC66"/>
      <w:spacing w:before="100" w:beforeAutospacing="1" w:after="100" w:afterAutospacing="1"/>
      <w:textAlignment w:val="top"/>
    </w:pPr>
    <w:rPr>
      <w:b/>
      <w:bCs/>
      <w:sz w:val="20"/>
    </w:rPr>
  </w:style>
  <w:style w:type="paragraph" w:customStyle="1" w:styleId="xl109">
    <w:name w:val="xl109"/>
    <w:basedOn w:val="a1"/>
    <w:uiPriority w:val="99"/>
    <w:rsid w:val="00845006"/>
    <w:pPr>
      <w:widowControl/>
      <w:pBdr>
        <w:top w:val="single" w:sz="8" w:space="0" w:color="auto"/>
        <w:left w:val="single" w:sz="8" w:space="0" w:color="auto"/>
        <w:bottom w:val="single" w:sz="8" w:space="0" w:color="auto"/>
        <w:right w:val="single" w:sz="12" w:space="0" w:color="auto"/>
      </w:pBdr>
      <w:shd w:val="clear" w:color="000000" w:fill="FFCC66"/>
      <w:spacing w:before="100" w:beforeAutospacing="1" w:after="100" w:afterAutospacing="1"/>
      <w:jc w:val="center"/>
      <w:textAlignment w:val="top"/>
    </w:pPr>
    <w:rPr>
      <w:b/>
      <w:bCs/>
      <w:sz w:val="20"/>
    </w:rPr>
  </w:style>
  <w:style w:type="paragraph" w:customStyle="1" w:styleId="xl110">
    <w:name w:val="xl110"/>
    <w:basedOn w:val="a1"/>
    <w:uiPriority w:val="99"/>
    <w:rsid w:val="00845006"/>
    <w:pPr>
      <w:widowControl/>
      <w:pBdr>
        <w:bottom w:val="single" w:sz="8" w:space="0" w:color="auto"/>
        <w:right w:val="single" w:sz="8" w:space="0" w:color="auto"/>
      </w:pBdr>
      <w:spacing w:before="100" w:beforeAutospacing="1" w:after="100" w:afterAutospacing="1"/>
      <w:textAlignment w:val="top"/>
    </w:pPr>
    <w:rPr>
      <w:i/>
      <w:iCs/>
      <w:sz w:val="20"/>
    </w:rPr>
  </w:style>
  <w:style w:type="paragraph" w:customStyle="1" w:styleId="xl111">
    <w:name w:val="xl111"/>
    <w:basedOn w:val="a1"/>
    <w:uiPriority w:val="99"/>
    <w:rsid w:val="00845006"/>
    <w:pPr>
      <w:widowControl/>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sz w:val="20"/>
    </w:rPr>
  </w:style>
  <w:style w:type="paragraph" w:customStyle="1" w:styleId="xl112">
    <w:name w:val="xl112"/>
    <w:basedOn w:val="a1"/>
    <w:uiPriority w:val="99"/>
    <w:rsid w:val="00845006"/>
    <w:pPr>
      <w:widowControl/>
      <w:pBdr>
        <w:top w:val="single" w:sz="8" w:space="0" w:color="auto"/>
        <w:left w:val="single" w:sz="8" w:space="0" w:color="auto"/>
        <w:bottom w:val="single" w:sz="8" w:space="0" w:color="auto"/>
        <w:right w:val="single" w:sz="8" w:space="0" w:color="auto"/>
      </w:pBdr>
      <w:shd w:val="clear" w:color="000000" w:fill="FFFFCC"/>
      <w:spacing w:before="100" w:beforeAutospacing="1" w:after="100" w:afterAutospacing="1"/>
      <w:textAlignment w:val="top"/>
    </w:pPr>
    <w:rPr>
      <w:sz w:val="20"/>
    </w:rPr>
  </w:style>
  <w:style w:type="paragraph" w:customStyle="1" w:styleId="xl113">
    <w:name w:val="xl113"/>
    <w:basedOn w:val="a1"/>
    <w:uiPriority w:val="99"/>
    <w:rsid w:val="00845006"/>
    <w:pPr>
      <w:widowControl/>
      <w:pBdr>
        <w:top w:val="single" w:sz="8" w:space="0" w:color="auto"/>
        <w:left w:val="single" w:sz="8" w:space="0" w:color="auto"/>
        <w:bottom w:val="single" w:sz="8" w:space="0" w:color="auto"/>
        <w:right w:val="single" w:sz="8" w:space="0" w:color="auto"/>
      </w:pBdr>
      <w:shd w:val="clear" w:color="000000" w:fill="FFFFCC"/>
      <w:spacing w:before="100" w:beforeAutospacing="1" w:after="100" w:afterAutospacing="1"/>
      <w:textAlignment w:val="top"/>
    </w:pPr>
    <w:rPr>
      <w:sz w:val="20"/>
    </w:rPr>
  </w:style>
  <w:style w:type="paragraph" w:customStyle="1" w:styleId="xl114">
    <w:name w:val="xl114"/>
    <w:basedOn w:val="a1"/>
    <w:uiPriority w:val="99"/>
    <w:rsid w:val="00845006"/>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top"/>
    </w:pPr>
    <w:rPr>
      <w:sz w:val="20"/>
    </w:rPr>
  </w:style>
  <w:style w:type="paragraph" w:customStyle="1" w:styleId="xl115">
    <w:name w:val="xl115"/>
    <w:basedOn w:val="a1"/>
    <w:uiPriority w:val="99"/>
    <w:rsid w:val="00845006"/>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top"/>
    </w:pPr>
    <w:rPr>
      <w:sz w:val="20"/>
    </w:rPr>
  </w:style>
  <w:style w:type="paragraph" w:customStyle="1" w:styleId="xl116">
    <w:name w:val="xl116"/>
    <w:basedOn w:val="a1"/>
    <w:uiPriority w:val="99"/>
    <w:rsid w:val="00845006"/>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sz w:val="20"/>
    </w:rPr>
  </w:style>
  <w:style w:type="paragraph" w:customStyle="1" w:styleId="xl117">
    <w:name w:val="xl117"/>
    <w:basedOn w:val="a1"/>
    <w:uiPriority w:val="99"/>
    <w:rsid w:val="00845006"/>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sz w:val="20"/>
    </w:rPr>
  </w:style>
  <w:style w:type="character" w:customStyle="1" w:styleId="1f3">
    <w:name w:val="Дата1"/>
    <w:basedOn w:val="a2"/>
    <w:rsid w:val="00845006"/>
  </w:style>
  <w:style w:type="character" w:customStyle="1" w:styleId="FontStyle12">
    <w:name w:val="Font Style12"/>
    <w:uiPriority w:val="99"/>
    <w:rsid w:val="00845006"/>
    <w:rPr>
      <w:rFonts w:ascii="Cambria" w:hAnsi="Cambria" w:cs="Cambria"/>
      <w:sz w:val="24"/>
      <w:szCs w:val="24"/>
    </w:rPr>
  </w:style>
  <w:style w:type="paragraph" w:customStyle="1" w:styleId="affffffd">
    <w:name w:val="Для паспорта программы"/>
    <w:basedOn w:val="a1"/>
    <w:uiPriority w:val="99"/>
    <w:rsid w:val="00B7041E"/>
    <w:pPr>
      <w:adjustRightInd w:val="0"/>
      <w:textAlignment w:val="baseline"/>
    </w:pPr>
    <w:rPr>
      <w:rFonts w:ascii="Calibri" w:hAnsi="Calibri"/>
      <w:spacing w:val="-5"/>
      <w:sz w:val="20"/>
      <w:lang w:eastAsia="en-US"/>
    </w:rPr>
  </w:style>
  <w:style w:type="character" w:customStyle="1" w:styleId="211">
    <w:name w:val="Заголовок 2 Знак1"/>
    <w:aliases w:val="Статья документа Знак1"/>
    <w:semiHidden/>
    <w:rsid w:val="004153B0"/>
    <w:rPr>
      <w:rFonts w:ascii="Cambria" w:eastAsia="Times New Roman" w:hAnsi="Cambria" w:cs="Times New Roman"/>
      <w:b/>
      <w:bCs/>
      <w:color w:val="4F81BD"/>
      <w:sz w:val="26"/>
      <w:szCs w:val="26"/>
    </w:rPr>
  </w:style>
  <w:style w:type="character" w:customStyle="1" w:styleId="1f4">
    <w:name w:val="Текст примечания Знак1"/>
    <w:semiHidden/>
    <w:rsid w:val="004153B0"/>
    <w:rPr>
      <w:rFonts w:ascii="Times New Roman" w:eastAsia="Times New Roman" w:hAnsi="Times New Roman"/>
    </w:rPr>
  </w:style>
  <w:style w:type="character" w:customStyle="1" w:styleId="212">
    <w:name w:val="Основной текст с отступом 2 Знак1"/>
    <w:semiHidden/>
    <w:rsid w:val="004153B0"/>
    <w:rPr>
      <w:rFonts w:ascii="Times New Roman" w:eastAsia="Times New Roman" w:hAnsi="Times New Roman"/>
      <w:sz w:val="28"/>
    </w:rPr>
  </w:style>
  <w:style w:type="character" w:customStyle="1" w:styleId="310">
    <w:name w:val="Основной текст с отступом 3 Знак1"/>
    <w:semiHidden/>
    <w:rsid w:val="004153B0"/>
    <w:rPr>
      <w:rFonts w:ascii="Times New Roman" w:eastAsia="Times New Roman" w:hAnsi="Times New Roman"/>
      <w:sz w:val="16"/>
      <w:szCs w:val="16"/>
    </w:rPr>
  </w:style>
  <w:style w:type="character" w:customStyle="1" w:styleId="213">
    <w:name w:val="Основной текст 2 Знак1"/>
    <w:semiHidden/>
    <w:rsid w:val="004153B0"/>
    <w:rPr>
      <w:rFonts w:ascii="Times New Roman" w:eastAsia="Times New Roman" w:hAnsi="Times New Roman"/>
      <w:sz w:val="28"/>
    </w:rPr>
  </w:style>
  <w:style w:type="character" w:customStyle="1" w:styleId="1f5">
    <w:name w:val="Подзаголовок Знак1"/>
    <w:uiPriority w:val="11"/>
    <w:rsid w:val="004153B0"/>
    <w:rPr>
      <w:rFonts w:ascii="Cambria" w:eastAsia="Times New Roman" w:hAnsi="Cambria" w:cs="Times New Roman"/>
      <w:i/>
      <w:iCs/>
      <w:color w:val="4F81BD"/>
      <w:spacing w:val="15"/>
      <w:sz w:val="24"/>
      <w:szCs w:val="24"/>
    </w:rPr>
  </w:style>
  <w:style w:type="character" w:customStyle="1" w:styleId="1f6">
    <w:name w:val="Нижний колонтитул Знак1"/>
    <w:uiPriority w:val="99"/>
    <w:semiHidden/>
    <w:rsid w:val="004153B0"/>
    <w:rPr>
      <w:rFonts w:ascii="Times New Roman" w:eastAsia="Times New Roman" w:hAnsi="Times New Roman"/>
      <w:sz w:val="28"/>
    </w:rPr>
  </w:style>
  <w:style w:type="character" w:customStyle="1" w:styleId="1f7">
    <w:name w:val="Верхний колонтитул Знак1"/>
    <w:uiPriority w:val="99"/>
    <w:semiHidden/>
    <w:rsid w:val="004153B0"/>
    <w:rPr>
      <w:rFonts w:ascii="Times New Roman" w:eastAsia="Times New Roman" w:hAnsi="Times New Roman"/>
      <w:sz w:val="28"/>
    </w:rPr>
  </w:style>
  <w:style w:type="paragraph" w:customStyle="1" w:styleId="4a">
    <w:name w:val="Обычный4"/>
    <w:basedOn w:val="a1"/>
    <w:uiPriority w:val="99"/>
    <w:rsid w:val="004153B0"/>
    <w:pPr>
      <w:widowControl/>
      <w:snapToGrid w:val="0"/>
      <w:spacing w:before="100" w:after="100"/>
    </w:pPr>
    <w:rPr>
      <w:sz w:val="24"/>
      <w:szCs w:val="24"/>
    </w:rPr>
  </w:style>
  <w:style w:type="character" w:customStyle="1" w:styleId="1f8">
    <w:name w:val="Шапка Знак1"/>
    <w:semiHidden/>
    <w:rsid w:val="004153B0"/>
    <w:rPr>
      <w:rFonts w:ascii="Cambria" w:eastAsia="Times New Roman" w:hAnsi="Cambria" w:cs="Times New Roman"/>
      <w:sz w:val="24"/>
      <w:szCs w:val="24"/>
      <w:shd w:val="pct20" w:color="auto" w:fill="auto"/>
    </w:rPr>
  </w:style>
  <w:style w:type="character" w:customStyle="1" w:styleId="710">
    <w:name w:val="Заголовок 7 Знак1"/>
    <w:uiPriority w:val="9"/>
    <w:semiHidden/>
    <w:rsid w:val="004153B0"/>
    <w:rPr>
      <w:rFonts w:ascii="Cambria" w:eastAsia="Times New Roman" w:hAnsi="Cambria" w:cs="Times New Roman"/>
      <w:i/>
      <w:iCs/>
      <w:color w:val="404040"/>
      <w:sz w:val="28"/>
    </w:rPr>
  </w:style>
  <w:style w:type="character" w:customStyle="1" w:styleId="810">
    <w:name w:val="Заголовок 8 Знак1"/>
    <w:uiPriority w:val="9"/>
    <w:semiHidden/>
    <w:rsid w:val="004153B0"/>
    <w:rPr>
      <w:rFonts w:ascii="Cambria" w:eastAsia="Times New Roman" w:hAnsi="Cambria" w:cs="Times New Roman"/>
      <w:color w:val="404040"/>
    </w:rPr>
  </w:style>
  <w:style w:type="character" w:customStyle="1" w:styleId="910">
    <w:name w:val="Заголовок 9 Знак1"/>
    <w:uiPriority w:val="9"/>
    <w:semiHidden/>
    <w:rsid w:val="004153B0"/>
    <w:rPr>
      <w:rFonts w:ascii="Cambria" w:eastAsia="Times New Roman" w:hAnsi="Cambria" w:cs="Times New Roman"/>
      <w:i/>
      <w:iCs/>
      <w:color w:val="404040"/>
    </w:rPr>
  </w:style>
  <w:style w:type="character" w:customStyle="1" w:styleId="1f9">
    <w:name w:val="Текст выноски Знак1"/>
    <w:uiPriority w:val="99"/>
    <w:semiHidden/>
    <w:rsid w:val="004153B0"/>
    <w:rPr>
      <w:rFonts w:ascii="Tahoma" w:eastAsia="Times New Roman" w:hAnsi="Tahoma" w:cs="Tahoma"/>
      <w:sz w:val="16"/>
      <w:szCs w:val="16"/>
    </w:rPr>
  </w:style>
  <w:style w:type="character" w:customStyle="1" w:styleId="1fa">
    <w:name w:val="Основной текст с отступом Знак1"/>
    <w:semiHidden/>
    <w:rsid w:val="004153B0"/>
    <w:rPr>
      <w:rFonts w:ascii="Times New Roman" w:eastAsia="Times New Roman" w:hAnsi="Times New Roman"/>
      <w:sz w:val="28"/>
    </w:rPr>
  </w:style>
  <w:style w:type="character" w:customStyle="1" w:styleId="1fb">
    <w:name w:val="Название Знак1"/>
    <w:rsid w:val="004153B0"/>
    <w:rPr>
      <w:rFonts w:ascii="Cambria" w:eastAsia="Times New Roman" w:hAnsi="Cambria" w:cs="Times New Roman"/>
      <w:color w:val="17365D"/>
      <w:spacing w:val="5"/>
      <w:kern w:val="28"/>
      <w:sz w:val="52"/>
      <w:szCs w:val="52"/>
    </w:rPr>
  </w:style>
  <w:style w:type="character" w:customStyle="1" w:styleId="1fc">
    <w:name w:val="Текст Знак1"/>
    <w:uiPriority w:val="99"/>
    <w:semiHidden/>
    <w:rsid w:val="004153B0"/>
    <w:rPr>
      <w:rFonts w:ascii="Consolas" w:eastAsia="Times New Roman" w:hAnsi="Consolas"/>
      <w:sz w:val="21"/>
      <w:szCs w:val="21"/>
    </w:rPr>
  </w:style>
  <w:style w:type="character" w:customStyle="1" w:styleId="1fd">
    <w:name w:val="Текст сноски Знак1"/>
    <w:semiHidden/>
    <w:rsid w:val="004153B0"/>
    <w:rPr>
      <w:rFonts w:ascii="Times New Roman" w:eastAsia="Times New Roman" w:hAnsi="Times New Roman"/>
    </w:rPr>
  </w:style>
  <w:style w:type="character" w:customStyle="1" w:styleId="311">
    <w:name w:val="Основной текст 3 Знак1"/>
    <w:semiHidden/>
    <w:rsid w:val="004153B0"/>
    <w:rPr>
      <w:rFonts w:ascii="Times New Roman" w:eastAsia="Times New Roman" w:hAnsi="Times New Roman"/>
      <w:sz w:val="16"/>
      <w:szCs w:val="16"/>
    </w:rPr>
  </w:style>
  <w:style w:type="character" w:customStyle="1" w:styleId="1fe">
    <w:name w:val="Текст концевой сноски Знак1"/>
    <w:semiHidden/>
    <w:rsid w:val="004153B0"/>
    <w:rPr>
      <w:rFonts w:ascii="Times New Roman" w:eastAsia="Times New Roman" w:hAnsi="Times New Roman"/>
    </w:rPr>
  </w:style>
  <w:style w:type="character" w:customStyle="1" w:styleId="214">
    <w:name w:val="Цитата 2 Знак1"/>
    <w:uiPriority w:val="29"/>
    <w:rsid w:val="004153B0"/>
    <w:rPr>
      <w:rFonts w:ascii="Times New Roman" w:eastAsia="Times New Roman" w:hAnsi="Times New Roman"/>
      <w:i/>
      <w:iCs/>
      <w:color w:val="000000"/>
      <w:sz w:val="28"/>
    </w:rPr>
  </w:style>
  <w:style w:type="character" w:customStyle="1" w:styleId="1ff">
    <w:name w:val="Выделенная цитата Знак1"/>
    <w:uiPriority w:val="30"/>
    <w:rsid w:val="004153B0"/>
    <w:rPr>
      <w:rFonts w:ascii="Times New Roman" w:eastAsia="Times New Roman" w:hAnsi="Times New Roman"/>
      <w:b/>
      <w:bCs/>
      <w:i/>
      <w:iCs/>
      <w:color w:val="4F81BD"/>
      <w:sz w:val="28"/>
    </w:rPr>
  </w:style>
  <w:style w:type="character" w:customStyle="1" w:styleId="1ff0">
    <w:name w:val="Схема документа Знак1"/>
    <w:uiPriority w:val="99"/>
    <w:semiHidden/>
    <w:rsid w:val="004153B0"/>
    <w:rPr>
      <w:rFonts w:ascii="Tahoma" w:eastAsia="Times New Roman" w:hAnsi="Tahoma" w:cs="Tahoma"/>
      <w:sz w:val="16"/>
      <w:szCs w:val="16"/>
    </w:rPr>
  </w:style>
  <w:style w:type="character" w:customStyle="1" w:styleId="1ff1">
    <w:name w:val="Тема примечания Знак1"/>
    <w:semiHidden/>
    <w:rsid w:val="004153B0"/>
    <w:rPr>
      <w:rFonts w:ascii="Times New Roman" w:eastAsia="Times New Roman" w:hAnsi="Times New Roman"/>
      <w:b/>
      <w:bCs/>
    </w:rPr>
  </w:style>
  <w:style w:type="character" w:customStyle="1" w:styleId="1ff2">
    <w:name w:val="Дата Знак1"/>
    <w:semiHidden/>
    <w:rsid w:val="004153B0"/>
    <w:rPr>
      <w:rFonts w:ascii="Times New Roman" w:eastAsia="Times New Roman" w:hAnsi="Times New Roman"/>
      <w:sz w:val="28"/>
    </w:rPr>
  </w:style>
  <w:style w:type="character" w:customStyle="1" w:styleId="2f5">
    <w:name w:val="Дата2"/>
    <w:rsid w:val="004153B0"/>
  </w:style>
  <w:style w:type="character" w:customStyle="1" w:styleId="blk">
    <w:name w:val="blk"/>
    <w:rsid w:val="00DA65D1"/>
  </w:style>
  <w:style w:type="paragraph" w:customStyle="1" w:styleId="130">
    <w:name w:val="Обычный 13"/>
    <w:basedOn w:val="a1"/>
    <w:link w:val="131"/>
    <w:autoRedefine/>
    <w:rsid w:val="00AB1AE3"/>
    <w:pPr>
      <w:tabs>
        <w:tab w:val="left" w:pos="0"/>
      </w:tabs>
      <w:spacing w:before="60" w:line="252" w:lineRule="auto"/>
      <w:jc w:val="both"/>
    </w:pPr>
    <w:rPr>
      <w:bCs/>
      <w:iCs/>
      <w:snapToGrid w:val="0"/>
      <w:sz w:val="24"/>
      <w:szCs w:val="24"/>
      <w:lang w:val="x-none" w:eastAsia="x-none"/>
    </w:rPr>
  </w:style>
  <w:style w:type="character" w:customStyle="1" w:styleId="131">
    <w:name w:val="Обычный 13 Знак"/>
    <w:link w:val="130"/>
    <w:rsid w:val="00AB1AE3"/>
    <w:rPr>
      <w:rFonts w:ascii="Times New Roman" w:eastAsia="Times New Roman" w:hAnsi="Times New Roman"/>
      <w:bCs/>
      <w:iCs/>
      <w:snapToGrid w:val="0"/>
      <w:sz w:val="24"/>
      <w:szCs w:val="24"/>
    </w:rPr>
  </w:style>
  <w:style w:type="paragraph" w:customStyle="1" w:styleId="xl64">
    <w:name w:val="xl64"/>
    <w:basedOn w:val="a1"/>
    <w:rsid w:val="00FB3EB8"/>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table" w:customStyle="1" w:styleId="2f6">
    <w:name w:val="Сетка таблицы2"/>
    <w:basedOn w:val="a3"/>
    <w:next w:val="ad"/>
    <w:uiPriority w:val="39"/>
    <w:rsid w:val="006F69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2">
    <w:name w:val="Основной текст с отступом 2 Знак2"/>
    <w:aliases w:val="Основной текст с отступом 2 Знак1 Знак, Знак1 Знак1 Знак,Знак1 Знак1 Знак,Основной текст с отступом 2 Знак Знак Знак,Знак1 Знак Знак Знак, Знак1 Знак Знак Знак,Знак1 Знак Знак1, Знак1 Знак Знак2, Знак1 Знак2,Знак1 Знак2"/>
    <w:rsid w:val="00167B6B"/>
    <w:rPr>
      <w:rFonts w:ascii="Times New Roman" w:eastAsia="Times New Roman" w:hAnsi="Times New Roman" w:cs="Times New Roman"/>
      <w:sz w:val="24"/>
      <w:szCs w:val="24"/>
      <w:lang w:eastAsia="ru-RU"/>
    </w:rPr>
  </w:style>
  <w:style w:type="character" w:customStyle="1" w:styleId="ac">
    <w:name w:val="Абзац списка Знак"/>
    <w:link w:val="ab"/>
    <w:uiPriority w:val="34"/>
    <w:locked/>
    <w:rsid w:val="00167B6B"/>
    <w:rPr>
      <w:rFonts w:ascii="Times New Roman" w:eastAsia="Times New Roman" w:hAnsi="Times New Roman"/>
      <w:sz w:val="28"/>
    </w:rPr>
  </w:style>
  <w:style w:type="paragraph" w:customStyle="1" w:styleId="AAA">
    <w:name w:val="! AAA !"/>
    <w:link w:val="AAA0"/>
    <w:uiPriority w:val="99"/>
    <w:rsid w:val="00167B6B"/>
    <w:pPr>
      <w:spacing w:after="120"/>
      <w:jc w:val="both"/>
    </w:pPr>
    <w:rPr>
      <w:rFonts w:ascii="Times New Roman" w:eastAsia="Times New Roman" w:hAnsi="Times New Roman"/>
      <w:sz w:val="24"/>
      <w:szCs w:val="16"/>
    </w:rPr>
  </w:style>
  <w:style w:type="character" w:customStyle="1" w:styleId="AAA0">
    <w:name w:val="! AAA ! Знак"/>
    <w:link w:val="AAA"/>
    <w:uiPriority w:val="99"/>
    <w:locked/>
    <w:rsid w:val="00167B6B"/>
    <w:rPr>
      <w:rFonts w:ascii="Times New Roman" w:eastAsia="Times New Roman" w:hAnsi="Times New Roman"/>
      <w:sz w:val="24"/>
      <w:szCs w:val="16"/>
      <w:lang w:bidi="ar-SA"/>
    </w:rPr>
  </w:style>
  <w:style w:type="character" w:customStyle="1" w:styleId="afff">
    <w:name w:val="Обычный (веб) Знак"/>
    <w:aliases w:val="Обычный (Web) Знак,Обычный (веб)3 Знак"/>
    <w:link w:val="affe"/>
    <w:uiPriority w:val="99"/>
    <w:rsid w:val="00167B6B"/>
    <w:rPr>
      <w:rFonts w:ascii="Cambria" w:eastAsia="Times New Roman" w:hAnsi="Cambria"/>
      <w:color w:val="122B62"/>
      <w:sz w:val="22"/>
      <w:szCs w:val="22"/>
      <w:lang w:val="en-US" w:eastAsia="en-US" w:bidi="en-US"/>
    </w:rPr>
  </w:style>
  <w:style w:type="paragraph" w:customStyle="1" w:styleId="xl63">
    <w:name w:val="xl63"/>
    <w:basedOn w:val="a1"/>
    <w:rsid w:val="00323F03"/>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numbering" w:customStyle="1" w:styleId="2f7">
    <w:name w:val="Нет списка2"/>
    <w:next w:val="a4"/>
    <w:uiPriority w:val="99"/>
    <w:semiHidden/>
    <w:unhideWhenUsed/>
    <w:rsid w:val="007C79E4"/>
  </w:style>
  <w:style w:type="table" w:customStyle="1" w:styleId="3f0">
    <w:name w:val="Сетка таблицы3"/>
    <w:basedOn w:val="a3"/>
    <w:next w:val="ad"/>
    <w:uiPriority w:val="39"/>
    <w:rsid w:val="007C79E4"/>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1">
    <w:name w:val="Нет списка3"/>
    <w:next w:val="a4"/>
    <w:uiPriority w:val="99"/>
    <w:semiHidden/>
    <w:unhideWhenUsed/>
    <w:rsid w:val="0077522B"/>
  </w:style>
  <w:style w:type="table" w:customStyle="1" w:styleId="4b">
    <w:name w:val="Сетка таблицы4"/>
    <w:basedOn w:val="a3"/>
    <w:next w:val="ad"/>
    <w:uiPriority w:val="59"/>
    <w:rsid w:val="00775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ветлая заливка11"/>
    <w:basedOn w:val="a3"/>
    <w:uiPriority w:val="60"/>
    <w:rsid w:val="0077522B"/>
    <w:rPr>
      <w:rFonts w:ascii="Cambria" w:eastAsia="Times New Roman"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Таблица-список 11"/>
    <w:basedOn w:val="a3"/>
    <w:next w:val="-1"/>
    <w:rsid w:val="0077522B"/>
    <w:rPr>
      <w:rFonts w:ascii="Cambria" w:eastAsia="Times New Roman" w:hAnsi="Cambri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
    <w:name w:val="Нет списка11"/>
    <w:next w:val="a4"/>
    <w:uiPriority w:val="99"/>
    <w:semiHidden/>
    <w:unhideWhenUsed/>
    <w:rsid w:val="0077522B"/>
  </w:style>
  <w:style w:type="table" w:customStyle="1" w:styleId="120">
    <w:name w:val="Сетка таблицы12"/>
    <w:basedOn w:val="a3"/>
    <w:next w:val="ad"/>
    <w:rsid w:val="0077522B"/>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 53"/>
    <w:basedOn w:val="a3"/>
    <w:next w:val="59"/>
    <w:rsid w:val="0077522B"/>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
    <w:name w:val="Table Grid12"/>
    <w:basedOn w:val="a3"/>
    <w:next w:val="ad"/>
    <w:rsid w:val="0077522B"/>
    <w:rPr>
      <w:rFonts w:ascii="Times New Roman" w:eastAsia="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f8">
    <w:name w:val="Папушкин2"/>
    <w:basedOn w:val="ad"/>
    <w:rsid w:val="0077522B"/>
    <w:pPr>
      <w:jc w:val="center"/>
    </w:pPr>
    <w:rPr>
      <w:rFonts w:ascii="Arial" w:eastAsia="Times New Roman"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
    <w:name w:val="Сетка таблицы 522"/>
    <w:basedOn w:val="a3"/>
    <w:next w:val="59"/>
    <w:rsid w:val="0077522B"/>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0">
    <w:name w:val="Сетка таблицы111"/>
    <w:basedOn w:val="a3"/>
    <w:next w:val="ad"/>
    <w:locked/>
    <w:rsid w:val="0077522B"/>
    <w:pPr>
      <w:widowControl w:val="0"/>
      <w:adjustRightInd w:val="0"/>
      <w:spacing w:line="360" w:lineRule="atLeast"/>
      <w:ind w:left="1080"/>
      <w:jc w:val="both"/>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 511"/>
    <w:basedOn w:val="a3"/>
    <w:next w:val="59"/>
    <w:locked/>
    <w:rsid w:val="0077522B"/>
    <w:pPr>
      <w:widowControl w:val="0"/>
      <w:adjustRightInd w:val="0"/>
      <w:spacing w:line="360" w:lineRule="atLeast"/>
      <w:ind w:left="1080"/>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
    <w:name w:val="Table Grid111"/>
    <w:basedOn w:val="a3"/>
    <w:next w:val="ad"/>
    <w:rsid w:val="0077522B"/>
    <w:pPr>
      <w:widowControl w:val="0"/>
      <w:adjustRightInd w:val="0"/>
      <w:spacing w:line="360" w:lineRule="atLeast"/>
      <w:jc w:val="both"/>
      <w:textAlignment w:val="baseline"/>
    </w:pPr>
    <w:rPr>
      <w:rFonts w:ascii="Times New Roman" w:eastAsia="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4">
    <w:name w:val="Папушкин11"/>
    <w:basedOn w:val="ad"/>
    <w:rsid w:val="0077522B"/>
    <w:pPr>
      <w:jc w:val="center"/>
    </w:pPr>
    <w:rPr>
      <w:rFonts w:ascii="Arial" w:eastAsia="Times New Roman"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3"/>
    <w:next w:val="59"/>
    <w:rsid w:val="0077522B"/>
    <w:pPr>
      <w:widowControl w:val="0"/>
      <w:adjustRightInd w:val="0"/>
      <w:spacing w:line="360" w:lineRule="atLeast"/>
      <w:ind w:left="1080"/>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5">
    <w:name w:val="Сетка таблицы21"/>
    <w:basedOn w:val="a3"/>
    <w:next w:val="ad"/>
    <w:uiPriority w:val="39"/>
    <w:rsid w:val="00775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4"/>
    <w:uiPriority w:val="99"/>
    <w:semiHidden/>
    <w:unhideWhenUsed/>
    <w:rsid w:val="0077522B"/>
  </w:style>
  <w:style w:type="table" w:customStyle="1" w:styleId="312">
    <w:name w:val="Сетка таблицы31"/>
    <w:basedOn w:val="a3"/>
    <w:next w:val="ad"/>
    <w:uiPriority w:val="39"/>
    <w:rsid w:val="0077522B"/>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77522B"/>
  </w:style>
  <w:style w:type="character" w:customStyle="1" w:styleId="doccaption">
    <w:name w:val="doccaption"/>
    <w:rsid w:val="00790F25"/>
  </w:style>
  <w:style w:type="paragraph" w:customStyle="1" w:styleId="230">
    <w:name w:val="Основной текст с отступом 23"/>
    <w:basedOn w:val="a1"/>
    <w:rsid w:val="00466379"/>
    <w:pPr>
      <w:widowControl/>
      <w:suppressAutoHyphens/>
      <w:spacing w:after="120" w:line="480" w:lineRule="auto"/>
      <w:ind w:left="283"/>
    </w:pPr>
    <w:rPr>
      <w:sz w:val="24"/>
      <w:szCs w:val="24"/>
      <w:lang w:eastAsia="ar-SA"/>
    </w:rPr>
  </w:style>
  <w:style w:type="paragraph" w:customStyle="1" w:styleId="223">
    <w:name w:val="Основной текст с отступом 22"/>
    <w:basedOn w:val="a1"/>
    <w:rsid w:val="00466379"/>
    <w:pPr>
      <w:widowControl/>
      <w:suppressAutoHyphens/>
      <w:spacing w:after="120" w:line="480" w:lineRule="auto"/>
      <w:ind w:left="283"/>
    </w:pPr>
    <w:rPr>
      <w:sz w:val="24"/>
      <w:szCs w:val="24"/>
      <w:lang w:eastAsia="ar-SA"/>
    </w:rPr>
  </w:style>
  <w:style w:type="character" w:customStyle="1" w:styleId="1ff3">
    <w:name w:val="Слабое выделение1"/>
    <w:rsid w:val="00466379"/>
    <w:rPr>
      <w:rFonts w:cs="Times New Roman"/>
    </w:rPr>
  </w:style>
  <w:style w:type="character" w:customStyle="1" w:styleId="affffffe">
    <w:name w:val="Основной текст_"/>
    <w:link w:val="2f9"/>
    <w:rsid w:val="003D6B7A"/>
    <w:rPr>
      <w:rFonts w:ascii="Times New Roman" w:eastAsia="Times New Roman" w:hAnsi="Times New Roman"/>
      <w:spacing w:val="4"/>
      <w:sz w:val="25"/>
      <w:szCs w:val="25"/>
      <w:shd w:val="clear" w:color="auto" w:fill="FFFFFF"/>
    </w:rPr>
  </w:style>
  <w:style w:type="character" w:customStyle="1" w:styleId="11pt0pt">
    <w:name w:val="Основной текст + 11 pt;Интервал 0 pt"/>
    <w:rsid w:val="003D6B7A"/>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11pt0pt0">
    <w:name w:val="Основной текст + 11 pt;Полужирный;Интервал 0 pt"/>
    <w:rsid w:val="003D6B7A"/>
    <w:rPr>
      <w:rFonts w:ascii="Times New Roman" w:eastAsia="Times New Roman" w:hAnsi="Times New Roman" w:cs="Times New Roman"/>
      <w:b/>
      <w:bCs/>
      <w:i w:val="0"/>
      <w:iCs w:val="0"/>
      <w:smallCaps w:val="0"/>
      <w:strike w:val="0"/>
      <w:color w:val="000000"/>
      <w:spacing w:val="1"/>
      <w:w w:val="100"/>
      <w:position w:val="0"/>
      <w:sz w:val="22"/>
      <w:szCs w:val="22"/>
      <w:u w:val="none"/>
      <w:lang w:val="ru-RU"/>
    </w:rPr>
  </w:style>
  <w:style w:type="paragraph" w:customStyle="1" w:styleId="2f9">
    <w:name w:val="Основной текст2"/>
    <w:basedOn w:val="a1"/>
    <w:link w:val="affffffe"/>
    <w:rsid w:val="003D6B7A"/>
    <w:pPr>
      <w:shd w:val="clear" w:color="auto" w:fill="FFFFFF"/>
      <w:spacing w:line="324" w:lineRule="exact"/>
      <w:jc w:val="center"/>
    </w:pPr>
    <w:rPr>
      <w:spacing w:val="4"/>
      <w:sz w:val="25"/>
      <w:szCs w:val="25"/>
      <w:lang w:val="x-none" w:eastAsia="x-none"/>
    </w:rPr>
  </w:style>
  <w:style w:type="paragraph" w:customStyle="1" w:styleId="ConsPlusDocList">
    <w:name w:val="ConsPlusDocList"/>
    <w:rsid w:val="00551D92"/>
    <w:pPr>
      <w:widowControl w:val="0"/>
      <w:autoSpaceDE w:val="0"/>
      <w:autoSpaceDN w:val="0"/>
    </w:pPr>
    <w:rPr>
      <w:rFonts w:ascii="Courier New" w:eastAsia="Times New Roman" w:hAnsi="Courier New" w:cs="Courier New"/>
    </w:rPr>
  </w:style>
  <w:style w:type="paragraph" w:customStyle="1" w:styleId="ConsPlusTitlePage">
    <w:name w:val="ConsPlusTitlePage"/>
    <w:rsid w:val="00551D92"/>
    <w:pPr>
      <w:widowControl w:val="0"/>
      <w:autoSpaceDE w:val="0"/>
      <w:autoSpaceDN w:val="0"/>
    </w:pPr>
    <w:rPr>
      <w:rFonts w:ascii="Tahoma" w:eastAsia="Times New Roman" w:hAnsi="Tahoma" w:cs="Tahoma"/>
    </w:rPr>
  </w:style>
  <w:style w:type="paragraph" w:customStyle="1" w:styleId="ConsPlusJurTerm">
    <w:name w:val="ConsPlusJurTerm"/>
    <w:rsid w:val="00551D92"/>
    <w:pPr>
      <w:widowControl w:val="0"/>
      <w:autoSpaceDE w:val="0"/>
      <w:autoSpaceDN w:val="0"/>
    </w:pPr>
    <w:rPr>
      <w:rFonts w:ascii="Tahoma" w:eastAsia="Times New Roman" w:hAnsi="Tahoma" w:cs="Tahoma"/>
      <w:sz w:val="26"/>
    </w:rPr>
  </w:style>
  <w:style w:type="paragraph" w:customStyle="1" w:styleId="ConsPlusTextList">
    <w:name w:val="ConsPlusTextList"/>
    <w:rsid w:val="00551D92"/>
    <w:pPr>
      <w:widowControl w:val="0"/>
      <w:autoSpaceDE w:val="0"/>
      <w:autoSpaceDN w:val="0"/>
    </w:pPr>
    <w:rPr>
      <w:rFonts w:ascii="Arial" w:eastAsia="Times New Roman" w:hAnsi="Arial" w:cs="Arial"/>
    </w:rPr>
  </w:style>
  <w:style w:type="character" w:customStyle="1" w:styleId="95pt0pt">
    <w:name w:val="Основной текст + 9;5 pt;Интервал 0 pt"/>
    <w:rsid w:val="0009300F"/>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character" w:customStyle="1" w:styleId="1ff4">
    <w:name w:val="Основной текст1"/>
    <w:rsid w:val="00C35314"/>
    <w:rPr>
      <w:rFonts w:ascii="Times New Roman" w:eastAsia="Times New Roman" w:hAnsi="Times New Roman" w:cs="Times New Roman"/>
      <w:b w:val="0"/>
      <w:bCs w:val="0"/>
      <w:i w:val="0"/>
      <w:iCs w:val="0"/>
      <w:smallCaps w:val="0"/>
      <w:strike w:val="0"/>
      <w:color w:val="000000"/>
      <w:spacing w:val="4"/>
      <w:w w:val="100"/>
      <w:position w:val="0"/>
      <w:sz w:val="25"/>
      <w:szCs w:val="25"/>
      <w:u w:val="none"/>
      <w:shd w:val="clear" w:color="auto" w:fill="FFFFFF"/>
      <w:lang w:val="ru-RU"/>
    </w:rPr>
  </w:style>
  <w:style w:type="paragraph" w:customStyle="1" w:styleId="5b">
    <w:name w:val="Основной текст5"/>
    <w:basedOn w:val="a1"/>
    <w:rsid w:val="008E66F9"/>
    <w:pPr>
      <w:shd w:val="clear" w:color="auto" w:fill="FFFFFF"/>
      <w:spacing w:line="0" w:lineRule="atLeast"/>
      <w:ind w:hanging="160"/>
    </w:pPr>
    <w:rPr>
      <w:color w:val="000000"/>
      <w:spacing w:val="3"/>
      <w:sz w:val="14"/>
      <w:szCs w:val="14"/>
    </w:rPr>
  </w:style>
  <w:style w:type="character" w:customStyle="1" w:styleId="3f2">
    <w:name w:val="Основной текст3"/>
    <w:rsid w:val="001B3B26"/>
    <w:rPr>
      <w:rFonts w:ascii="Times New Roman" w:eastAsia="Times New Roman" w:hAnsi="Times New Roman" w:cs="Times New Roman"/>
      <w:b w:val="0"/>
      <w:bCs w:val="0"/>
      <w:i w:val="0"/>
      <w:iCs w:val="0"/>
      <w:smallCaps w:val="0"/>
      <w:strike w:val="0"/>
      <w:color w:val="000000"/>
      <w:spacing w:val="3"/>
      <w:w w:val="100"/>
      <w:position w:val="0"/>
      <w:sz w:val="14"/>
      <w:szCs w:val="14"/>
      <w:u w:val="none"/>
      <w:shd w:val="clear" w:color="auto" w:fill="FFFFFF"/>
      <w:lang w:val="ru-RU"/>
    </w:rPr>
  </w:style>
  <w:style w:type="numbering" w:customStyle="1" w:styleId="4c">
    <w:name w:val="Нет списка4"/>
    <w:next w:val="a4"/>
    <w:uiPriority w:val="99"/>
    <w:semiHidden/>
    <w:unhideWhenUsed/>
    <w:rsid w:val="0027220D"/>
  </w:style>
  <w:style w:type="paragraph" w:customStyle="1" w:styleId="5c">
    <w:name w:val="Обычный5"/>
    <w:rsid w:val="004B61EE"/>
    <w:rPr>
      <w:rFonts w:ascii="Times New Roman" w:eastAsia="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408">
      <w:bodyDiv w:val="1"/>
      <w:marLeft w:val="0"/>
      <w:marRight w:val="0"/>
      <w:marTop w:val="0"/>
      <w:marBottom w:val="0"/>
      <w:divBdr>
        <w:top w:val="none" w:sz="0" w:space="0" w:color="auto"/>
        <w:left w:val="none" w:sz="0" w:space="0" w:color="auto"/>
        <w:bottom w:val="none" w:sz="0" w:space="0" w:color="auto"/>
        <w:right w:val="none" w:sz="0" w:space="0" w:color="auto"/>
      </w:divBdr>
    </w:div>
    <w:div w:id="5178235">
      <w:bodyDiv w:val="1"/>
      <w:marLeft w:val="0"/>
      <w:marRight w:val="0"/>
      <w:marTop w:val="0"/>
      <w:marBottom w:val="0"/>
      <w:divBdr>
        <w:top w:val="none" w:sz="0" w:space="0" w:color="auto"/>
        <w:left w:val="none" w:sz="0" w:space="0" w:color="auto"/>
        <w:bottom w:val="none" w:sz="0" w:space="0" w:color="auto"/>
        <w:right w:val="none" w:sz="0" w:space="0" w:color="auto"/>
      </w:divBdr>
    </w:div>
    <w:div w:id="6563674">
      <w:bodyDiv w:val="1"/>
      <w:marLeft w:val="0"/>
      <w:marRight w:val="0"/>
      <w:marTop w:val="0"/>
      <w:marBottom w:val="0"/>
      <w:divBdr>
        <w:top w:val="none" w:sz="0" w:space="0" w:color="auto"/>
        <w:left w:val="none" w:sz="0" w:space="0" w:color="auto"/>
        <w:bottom w:val="none" w:sz="0" w:space="0" w:color="auto"/>
        <w:right w:val="none" w:sz="0" w:space="0" w:color="auto"/>
      </w:divBdr>
    </w:div>
    <w:div w:id="10836929">
      <w:bodyDiv w:val="1"/>
      <w:marLeft w:val="0"/>
      <w:marRight w:val="0"/>
      <w:marTop w:val="0"/>
      <w:marBottom w:val="0"/>
      <w:divBdr>
        <w:top w:val="none" w:sz="0" w:space="0" w:color="auto"/>
        <w:left w:val="none" w:sz="0" w:space="0" w:color="auto"/>
        <w:bottom w:val="none" w:sz="0" w:space="0" w:color="auto"/>
        <w:right w:val="none" w:sz="0" w:space="0" w:color="auto"/>
      </w:divBdr>
    </w:div>
    <w:div w:id="19282017">
      <w:bodyDiv w:val="1"/>
      <w:marLeft w:val="0"/>
      <w:marRight w:val="0"/>
      <w:marTop w:val="0"/>
      <w:marBottom w:val="0"/>
      <w:divBdr>
        <w:top w:val="none" w:sz="0" w:space="0" w:color="auto"/>
        <w:left w:val="none" w:sz="0" w:space="0" w:color="auto"/>
        <w:bottom w:val="none" w:sz="0" w:space="0" w:color="auto"/>
        <w:right w:val="none" w:sz="0" w:space="0" w:color="auto"/>
      </w:divBdr>
    </w:div>
    <w:div w:id="53705078">
      <w:bodyDiv w:val="1"/>
      <w:marLeft w:val="0"/>
      <w:marRight w:val="0"/>
      <w:marTop w:val="0"/>
      <w:marBottom w:val="0"/>
      <w:divBdr>
        <w:top w:val="none" w:sz="0" w:space="0" w:color="auto"/>
        <w:left w:val="none" w:sz="0" w:space="0" w:color="auto"/>
        <w:bottom w:val="none" w:sz="0" w:space="0" w:color="auto"/>
        <w:right w:val="none" w:sz="0" w:space="0" w:color="auto"/>
      </w:divBdr>
      <w:divsChild>
        <w:div w:id="230694651">
          <w:marLeft w:val="0"/>
          <w:marRight w:val="150"/>
          <w:marTop w:val="750"/>
          <w:marBottom w:val="300"/>
          <w:divBdr>
            <w:top w:val="none" w:sz="0" w:space="0" w:color="auto"/>
            <w:left w:val="none" w:sz="0" w:space="0" w:color="auto"/>
            <w:bottom w:val="none" w:sz="0" w:space="0" w:color="auto"/>
            <w:right w:val="none" w:sz="0" w:space="0" w:color="auto"/>
          </w:divBdr>
          <w:divsChild>
            <w:div w:id="237903751">
              <w:marLeft w:val="0"/>
              <w:marRight w:val="0"/>
              <w:marTop w:val="0"/>
              <w:marBottom w:val="0"/>
              <w:divBdr>
                <w:top w:val="none" w:sz="0" w:space="0" w:color="auto"/>
                <w:left w:val="none" w:sz="0" w:space="0" w:color="auto"/>
                <w:bottom w:val="none" w:sz="0" w:space="0" w:color="auto"/>
                <w:right w:val="none" w:sz="0" w:space="0" w:color="auto"/>
              </w:divBdr>
              <w:divsChild>
                <w:div w:id="998994132">
                  <w:marLeft w:val="0"/>
                  <w:marRight w:val="0"/>
                  <w:marTop w:val="0"/>
                  <w:marBottom w:val="0"/>
                  <w:divBdr>
                    <w:top w:val="none" w:sz="0" w:space="0" w:color="auto"/>
                    <w:left w:val="none" w:sz="0" w:space="0" w:color="auto"/>
                    <w:bottom w:val="none" w:sz="0" w:space="0" w:color="auto"/>
                    <w:right w:val="none" w:sz="0" w:space="0" w:color="auto"/>
                  </w:divBdr>
                  <w:divsChild>
                    <w:div w:id="1819149050">
                      <w:marLeft w:val="0"/>
                      <w:marRight w:val="0"/>
                      <w:marTop w:val="0"/>
                      <w:marBottom w:val="0"/>
                      <w:divBdr>
                        <w:top w:val="single" w:sz="2" w:space="0" w:color="072A66"/>
                        <w:left w:val="single" w:sz="2" w:space="0" w:color="072A66"/>
                        <w:bottom w:val="single" w:sz="2" w:space="0" w:color="072A66"/>
                        <w:right w:val="single" w:sz="2" w:space="0" w:color="072A66"/>
                      </w:divBdr>
                      <w:divsChild>
                        <w:div w:id="1622684878">
                          <w:marLeft w:val="0"/>
                          <w:marRight w:val="0"/>
                          <w:marTop w:val="0"/>
                          <w:marBottom w:val="0"/>
                          <w:divBdr>
                            <w:top w:val="none" w:sz="0" w:space="0" w:color="auto"/>
                            <w:left w:val="none" w:sz="0" w:space="0" w:color="auto"/>
                            <w:bottom w:val="none" w:sz="0" w:space="0" w:color="auto"/>
                            <w:right w:val="none" w:sz="0" w:space="0" w:color="auto"/>
                          </w:divBdr>
                          <w:divsChild>
                            <w:div w:id="821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33057">
      <w:bodyDiv w:val="1"/>
      <w:marLeft w:val="0"/>
      <w:marRight w:val="0"/>
      <w:marTop w:val="0"/>
      <w:marBottom w:val="0"/>
      <w:divBdr>
        <w:top w:val="none" w:sz="0" w:space="0" w:color="auto"/>
        <w:left w:val="none" w:sz="0" w:space="0" w:color="auto"/>
        <w:bottom w:val="none" w:sz="0" w:space="0" w:color="auto"/>
        <w:right w:val="none" w:sz="0" w:space="0" w:color="auto"/>
      </w:divBdr>
    </w:div>
    <w:div w:id="73674337">
      <w:bodyDiv w:val="1"/>
      <w:marLeft w:val="0"/>
      <w:marRight w:val="0"/>
      <w:marTop w:val="0"/>
      <w:marBottom w:val="0"/>
      <w:divBdr>
        <w:top w:val="none" w:sz="0" w:space="0" w:color="auto"/>
        <w:left w:val="none" w:sz="0" w:space="0" w:color="auto"/>
        <w:bottom w:val="none" w:sz="0" w:space="0" w:color="auto"/>
        <w:right w:val="none" w:sz="0" w:space="0" w:color="auto"/>
      </w:divBdr>
    </w:div>
    <w:div w:id="73819440">
      <w:bodyDiv w:val="1"/>
      <w:marLeft w:val="0"/>
      <w:marRight w:val="0"/>
      <w:marTop w:val="0"/>
      <w:marBottom w:val="0"/>
      <w:divBdr>
        <w:top w:val="none" w:sz="0" w:space="0" w:color="auto"/>
        <w:left w:val="none" w:sz="0" w:space="0" w:color="auto"/>
        <w:bottom w:val="none" w:sz="0" w:space="0" w:color="auto"/>
        <w:right w:val="none" w:sz="0" w:space="0" w:color="auto"/>
      </w:divBdr>
    </w:div>
    <w:div w:id="74672444">
      <w:bodyDiv w:val="1"/>
      <w:marLeft w:val="0"/>
      <w:marRight w:val="0"/>
      <w:marTop w:val="0"/>
      <w:marBottom w:val="0"/>
      <w:divBdr>
        <w:top w:val="none" w:sz="0" w:space="0" w:color="auto"/>
        <w:left w:val="none" w:sz="0" w:space="0" w:color="auto"/>
        <w:bottom w:val="none" w:sz="0" w:space="0" w:color="auto"/>
        <w:right w:val="none" w:sz="0" w:space="0" w:color="auto"/>
      </w:divBdr>
    </w:div>
    <w:div w:id="76173327">
      <w:bodyDiv w:val="1"/>
      <w:marLeft w:val="0"/>
      <w:marRight w:val="0"/>
      <w:marTop w:val="0"/>
      <w:marBottom w:val="0"/>
      <w:divBdr>
        <w:top w:val="none" w:sz="0" w:space="0" w:color="auto"/>
        <w:left w:val="none" w:sz="0" w:space="0" w:color="auto"/>
        <w:bottom w:val="none" w:sz="0" w:space="0" w:color="auto"/>
        <w:right w:val="none" w:sz="0" w:space="0" w:color="auto"/>
      </w:divBdr>
    </w:div>
    <w:div w:id="84040776">
      <w:bodyDiv w:val="1"/>
      <w:marLeft w:val="0"/>
      <w:marRight w:val="0"/>
      <w:marTop w:val="0"/>
      <w:marBottom w:val="0"/>
      <w:divBdr>
        <w:top w:val="none" w:sz="0" w:space="0" w:color="auto"/>
        <w:left w:val="none" w:sz="0" w:space="0" w:color="auto"/>
        <w:bottom w:val="none" w:sz="0" w:space="0" w:color="auto"/>
        <w:right w:val="none" w:sz="0" w:space="0" w:color="auto"/>
      </w:divBdr>
    </w:div>
    <w:div w:id="85425746">
      <w:bodyDiv w:val="1"/>
      <w:marLeft w:val="0"/>
      <w:marRight w:val="0"/>
      <w:marTop w:val="0"/>
      <w:marBottom w:val="0"/>
      <w:divBdr>
        <w:top w:val="none" w:sz="0" w:space="0" w:color="auto"/>
        <w:left w:val="none" w:sz="0" w:space="0" w:color="auto"/>
        <w:bottom w:val="none" w:sz="0" w:space="0" w:color="auto"/>
        <w:right w:val="none" w:sz="0" w:space="0" w:color="auto"/>
      </w:divBdr>
    </w:div>
    <w:div w:id="97797528">
      <w:bodyDiv w:val="1"/>
      <w:marLeft w:val="0"/>
      <w:marRight w:val="0"/>
      <w:marTop w:val="0"/>
      <w:marBottom w:val="0"/>
      <w:divBdr>
        <w:top w:val="none" w:sz="0" w:space="0" w:color="auto"/>
        <w:left w:val="none" w:sz="0" w:space="0" w:color="auto"/>
        <w:bottom w:val="none" w:sz="0" w:space="0" w:color="auto"/>
        <w:right w:val="none" w:sz="0" w:space="0" w:color="auto"/>
      </w:divBdr>
    </w:div>
    <w:div w:id="98067577">
      <w:bodyDiv w:val="1"/>
      <w:marLeft w:val="0"/>
      <w:marRight w:val="0"/>
      <w:marTop w:val="0"/>
      <w:marBottom w:val="0"/>
      <w:divBdr>
        <w:top w:val="none" w:sz="0" w:space="0" w:color="auto"/>
        <w:left w:val="none" w:sz="0" w:space="0" w:color="auto"/>
        <w:bottom w:val="none" w:sz="0" w:space="0" w:color="auto"/>
        <w:right w:val="none" w:sz="0" w:space="0" w:color="auto"/>
      </w:divBdr>
    </w:div>
    <w:div w:id="104274559">
      <w:bodyDiv w:val="1"/>
      <w:marLeft w:val="0"/>
      <w:marRight w:val="0"/>
      <w:marTop w:val="0"/>
      <w:marBottom w:val="0"/>
      <w:divBdr>
        <w:top w:val="none" w:sz="0" w:space="0" w:color="auto"/>
        <w:left w:val="none" w:sz="0" w:space="0" w:color="auto"/>
        <w:bottom w:val="none" w:sz="0" w:space="0" w:color="auto"/>
        <w:right w:val="none" w:sz="0" w:space="0" w:color="auto"/>
      </w:divBdr>
    </w:div>
    <w:div w:id="105929651">
      <w:bodyDiv w:val="1"/>
      <w:marLeft w:val="0"/>
      <w:marRight w:val="0"/>
      <w:marTop w:val="0"/>
      <w:marBottom w:val="0"/>
      <w:divBdr>
        <w:top w:val="none" w:sz="0" w:space="0" w:color="auto"/>
        <w:left w:val="none" w:sz="0" w:space="0" w:color="auto"/>
        <w:bottom w:val="none" w:sz="0" w:space="0" w:color="auto"/>
        <w:right w:val="none" w:sz="0" w:space="0" w:color="auto"/>
      </w:divBdr>
    </w:div>
    <w:div w:id="114566205">
      <w:bodyDiv w:val="1"/>
      <w:marLeft w:val="0"/>
      <w:marRight w:val="0"/>
      <w:marTop w:val="0"/>
      <w:marBottom w:val="0"/>
      <w:divBdr>
        <w:top w:val="none" w:sz="0" w:space="0" w:color="auto"/>
        <w:left w:val="none" w:sz="0" w:space="0" w:color="auto"/>
        <w:bottom w:val="none" w:sz="0" w:space="0" w:color="auto"/>
        <w:right w:val="none" w:sz="0" w:space="0" w:color="auto"/>
      </w:divBdr>
    </w:div>
    <w:div w:id="117068758">
      <w:bodyDiv w:val="1"/>
      <w:marLeft w:val="0"/>
      <w:marRight w:val="0"/>
      <w:marTop w:val="0"/>
      <w:marBottom w:val="0"/>
      <w:divBdr>
        <w:top w:val="none" w:sz="0" w:space="0" w:color="auto"/>
        <w:left w:val="none" w:sz="0" w:space="0" w:color="auto"/>
        <w:bottom w:val="none" w:sz="0" w:space="0" w:color="auto"/>
        <w:right w:val="none" w:sz="0" w:space="0" w:color="auto"/>
      </w:divBdr>
    </w:div>
    <w:div w:id="146020603">
      <w:bodyDiv w:val="1"/>
      <w:marLeft w:val="0"/>
      <w:marRight w:val="0"/>
      <w:marTop w:val="0"/>
      <w:marBottom w:val="0"/>
      <w:divBdr>
        <w:top w:val="none" w:sz="0" w:space="0" w:color="auto"/>
        <w:left w:val="none" w:sz="0" w:space="0" w:color="auto"/>
        <w:bottom w:val="none" w:sz="0" w:space="0" w:color="auto"/>
        <w:right w:val="none" w:sz="0" w:space="0" w:color="auto"/>
      </w:divBdr>
    </w:div>
    <w:div w:id="152182113">
      <w:bodyDiv w:val="1"/>
      <w:marLeft w:val="0"/>
      <w:marRight w:val="0"/>
      <w:marTop w:val="0"/>
      <w:marBottom w:val="0"/>
      <w:divBdr>
        <w:top w:val="none" w:sz="0" w:space="0" w:color="auto"/>
        <w:left w:val="none" w:sz="0" w:space="0" w:color="auto"/>
        <w:bottom w:val="none" w:sz="0" w:space="0" w:color="auto"/>
        <w:right w:val="none" w:sz="0" w:space="0" w:color="auto"/>
      </w:divBdr>
    </w:div>
    <w:div w:id="158543117">
      <w:bodyDiv w:val="1"/>
      <w:marLeft w:val="0"/>
      <w:marRight w:val="0"/>
      <w:marTop w:val="0"/>
      <w:marBottom w:val="0"/>
      <w:divBdr>
        <w:top w:val="none" w:sz="0" w:space="0" w:color="auto"/>
        <w:left w:val="none" w:sz="0" w:space="0" w:color="auto"/>
        <w:bottom w:val="none" w:sz="0" w:space="0" w:color="auto"/>
        <w:right w:val="none" w:sz="0" w:space="0" w:color="auto"/>
      </w:divBdr>
    </w:div>
    <w:div w:id="169025863">
      <w:bodyDiv w:val="1"/>
      <w:marLeft w:val="0"/>
      <w:marRight w:val="0"/>
      <w:marTop w:val="0"/>
      <w:marBottom w:val="0"/>
      <w:divBdr>
        <w:top w:val="none" w:sz="0" w:space="0" w:color="auto"/>
        <w:left w:val="none" w:sz="0" w:space="0" w:color="auto"/>
        <w:bottom w:val="none" w:sz="0" w:space="0" w:color="auto"/>
        <w:right w:val="none" w:sz="0" w:space="0" w:color="auto"/>
      </w:divBdr>
    </w:div>
    <w:div w:id="184444267">
      <w:bodyDiv w:val="1"/>
      <w:marLeft w:val="0"/>
      <w:marRight w:val="0"/>
      <w:marTop w:val="0"/>
      <w:marBottom w:val="0"/>
      <w:divBdr>
        <w:top w:val="none" w:sz="0" w:space="0" w:color="auto"/>
        <w:left w:val="none" w:sz="0" w:space="0" w:color="auto"/>
        <w:bottom w:val="none" w:sz="0" w:space="0" w:color="auto"/>
        <w:right w:val="none" w:sz="0" w:space="0" w:color="auto"/>
      </w:divBdr>
    </w:div>
    <w:div w:id="190459677">
      <w:bodyDiv w:val="1"/>
      <w:marLeft w:val="0"/>
      <w:marRight w:val="0"/>
      <w:marTop w:val="0"/>
      <w:marBottom w:val="0"/>
      <w:divBdr>
        <w:top w:val="none" w:sz="0" w:space="0" w:color="auto"/>
        <w:left w:val="none" w:sz="0" w:space="0" w:color="auto"/>
        <w:bottom w:val="none" w:sz="0" w:space="0" w:color="auto"/>
        <w:right w:val="none" w:sz="0" w:space="0" w:color="auto"/>
      </w:divBdr>
    </w:div>
    <w:div w:id="200870360">
      <w:bodyDiv w:val="1"/>
      <w:marLeft w:val="0"/>
      <w:marRight w:val="0"/>
      <w:marTop w:val="0"/>
      <w:marBottom w:val="0"/>
      <w:divBdr>
        <w:top w:val="none" w:sz="0" w:space="0" w:color="auto"/>
        <w:left w:val="none" w:sz="0" w:space="0" w:color="auto"/>
        <w:bottom w:val="none" w:sz="0" w:space="0" w:color="auto"/>
        <w:right w:val="none" w:sz="0" w:space="0" w:color="auto"/>
      </w:divBdr>
    </w:div>
    <w:div w:id="207642823">
      <w:bodyDiv w:val="1"/>
      <w:marLeft w:val="0"/>
      <w:marRight w:val="0"/>
      <w:marTop w:val="0"/>
      <w:marBottom w:val="0"/>
      <w:divBdr>
        <w:top w:val="none" w:sz="0" w:space="0" w:color="auto"/>
        <w:left w:val="none" w:sz="0" w:space="0" w:color="auto"/>
        <w:bottom w:val="none" w:sz="0" w:space="0" w:color="auto"/>
        <w:right w:val="none" w:sz="0" w:space="0" w:color="auto"/>
      </w:divBdr>
    </w:div>
    <w:div w:id="215746509">
      <w:bodyDiv w:val="1"/>
      <w:marLeft w:val="0"/>
      <w:marRight w:val="0"/>
      <w:marTop w:val="0"/>
      <w:marBottom w:val="0"/>
      <w:divBdr>
        <w:top w:val="none" w:sz="0" w:space="0" w:color="auto"/>
        <w:left w:val="none" w:sz="0" w:space="0" w:color="auto"/>
        <w:bottom w:val="none" w:sz="0" w:space="0" w:color="auto"/>
        <w:right w:val="none" w:sz="0" w:space="0" w:color="auto"/>
      </w:divBdr>
    </w:div>
    <w:div w:id="217057424">
      <w:bodyDiv w:val="1"/>
      <w:marLeft w:val="0"/>
      <w:marRight w:val="0"/>
      <w:marTop w:val="0"/>
      <w:marBottom w:val="0"/>
      <w:divBdr>
        <w:top w:val="none" w:sz="0" w:space="0" w:color="auto"/>
        <w:left w:val="none" w:sz="0" w:space="0" w:color="auto"/>
        <w:bottom w:val="none" w:sz="0" w:space="0" w:color="auto"/>
        <w:right w:val="none" w:sz="0" w:space="0" w:color="auto"/>
      </w:divBdr>
    </w:div>
    <w:div w:id="217714408">
      <w:bodyDiv w:val="1"/>
      <w:marLeft w:val="0"/>
      <w:marRight w:val="0"/>
      <w:marTop w:val="0"/>
      <w:marBottom w:val="0"/>
      <w:divBdr>
        <w:top w:val="none" w:sz="0" w:space="0" w:color="auto"/>
        <w:left w:val="none" w:sz="0" w:space="0" w:color="auto"/>
        <w:bottom w:val="none" w:sz="0" w:space="0" w:color="auto"/>
        <w:right w:val="none" w:sz="0" w:space="0" w:color="auto"/>
      </w:divBdr>
    </w:div>
    <w:div w:id="226964586">
      <w:bodyDiv w:val="1"/>
      <w:marLeft w:val="0"/>
      <w:marRight w:val="0"/>
      <w:marTop w:val="0"/>
      <w:marBottom w:val="0"/>
      <w:divBdr>
        <w:top w:val="none" w:sz="0" w:space="0" w:color="auto"/>
        <w:left w:val="none" w:sz="0" w:space="0" w:color="auto"/>
        <w:bottom w:val="none" w:sz="0" w:space="0" w:color="auto"/>
        <w:right w:val="none" w:sz="0" w:space="0" w:color="auto"/>
      </w:divBdr>
    </w:div>
    <w:div w:id="239021483">
      <w:bodyDiv w:val="1"/>
      <w:marLeft w:val="0"/>
      <w:marRight w:val="0"/>
      <w:marTop w:val="0"/>
      <w:marBottom w:val="0"/>
      <w:divBdr>
        <w:top w:val="none" w:sz="0" w:space="0" w:color="auto"/>
        <w:left w:val="none" w:sz="0" w:space="0" w:color="auto"/>
        <w:bottom w:val="none" w:sz="0" w:space="0" w:color="auto"/>
        <w:right w:val="none" w:sz="0" w:space="0" w:color="auto"/>
      </w:divBdr>
    </w:div>
    <w:div w:id="241111972">
      <w:bodyDiv w:val="1"/>
      <w:marLeft w:val="0"/>
      <w:marRight w:val="0"/>
      <w:marTop w:val="0"/>
      <w:marBottom w:val="0"/>
      <w:divBdr>
        <w:top w:val="none" w:sz="0" w:space="0" w:color="auto"/>
        <w:left w:val="none" w:sz="0" w:space="0" w:color="auto"/>
        <w:bottom w:val="none" w:sz="0" w:space="0" w:color="auto"/>
        <w:right w:val="none" w:sz="0" w:space="0" w:color="auto"/>
      </w:divBdr>
    </w:div>
    <w:div w:id="241716769">
      <w:bodyDiv w:val="1"/>
      <w:marLeft w:val="0"/>
      <w:marRight w:val="0"/>
      <w:marTop w:val="0"/>
      <w:marBottom w:val="0"/>
      <w:divBdr>
        <w:top w:val="none" w:sz="0" w:space="0" w:color="auto"/>
        <w:left w:val="none" w:sz="0" w:space="0" w:color="auto"/>
        <w:bottom w:val="none" w:sz="0" w:space="0" w:color="auto"/>
        <w:right w:val="none" w:sz="0" w:space="0" w:color="auto"/>
      </w:divBdr>
    </w:div>
    <w:div w:id="246622516">
      <w:bodyDiv w:val="1"/>
      <w:marLeft w:val="0"/>
      <w:marRight w:val="0"/>
      <w:marTop w:val="0"/>
      <w:marBottom w:val="0"/>
      <w:divBdr>
        <w:top w:val="none" w:sz="0" w:space="0" w:color="auto"/>
        <w:left w:val="none" w:sz="0" w:space="0" w:color="auto"/>
        <w:bottom w:val="none" w:sz="0" w:space="0" w:color="auto"/>
        <w:right w:val="none" w:sz="0" w:space="0" w:color="auto"/>
      </w:divBdr>
    </w:div>
    <w:div w:id="253440433">
      <w:bodyDiv w:val="1"/>
      <w:marLeft w:val="0"/>
      <w:marRight w:val="0"/>
      <w:marTop w:val="0"/>
      <w:marBottom w:val="0"/>
      <w:divBdr>
        <w:top w:val="none" w:sz="0" w:space="0" w:color="auto"/>
        <w:left w:val="none" w:sz="0" w:space="0" w:color="auto"/>
        <w:bottom w:val="none" w:sz="0" w:space="0" w:color="auto"/>
        <w:right w:val="none" w:sz="0" w:space="0" w:color="auto"/>
      </w:divBdr>
    </w:div>
    <w:div w:id="281150721">
      <w:bodyDiv w:val="1"/>
      <w:marLeft w:val="0"/>
      <w:marRight w:val="0"/>
      <w:marTop w:val="0"/>
      <w:marBottom w:val="0"/>
      <w:divBdr>
        <w:top w:val="none" w:sz="0" w:space="0" w:color="auto"/>
        <w:left w:val="none" w:sz="0" w:space="0" w:color="auto"/>
        <w:bottom w:val="none" w:sz="0" w:space="0" w:color="auto"/>
        <w:right w:val="none" w:sz="0" w:space="0" w:color="auto"/>
      </w:divBdr>
    </w:div>
    <w:div w:id="285619490">
      <w:bodyDiv w:val="1"/>
      <w:marLeft w:val="0"/>
      <w:marRight w:val="0"/>
      <w:marTop w:val="0"/>
      <w:marBottom w:val="0"/>
      <w:divBdr>
        <w:top w:val="none" w:sz="0" w:space="0" w:color="auto"/>
        <w:left w:val="none" w:sz="0" w:space="0" w:color="auto"/>
        <w:bottom w:val="none" w:sz="0" w:space="0" w:color="auto"/>
        <w:right w:val="none" w:sz="0" w:space="0" w:color="auto"/>
      </w:divBdr>
    </w:div>
    <w:div w:id="288323655">
      <w:bodyDiv w:val="1"/>
      <w:marLeft w:val="0"/>
      <w:marRight w:val="0"/>
      <w:marTop w:val="0"/>
      <w:marBottom w:val="0"/>
      <w:divBdr>
        <w:top w:val="none" w:sz="0" w:space="0" w:color="auto"/>
        <w:left w:val="none" w:sz="0" w:space="0" w:color="auto"/>
        <w:bottom w:val="none" w:sz="0" w:space="0" w:color="auto"/>
        <w:right w:val="none" w:sz="0" w:space="0" w:color="auto"/>
      </w:divBdr>
    </w:div>
    <w:div w:id="298805224">
      <w:bodyDiv w:val="1"/>
      <w:marLeft w:val="0"/>
      <w:marRight w:val="0"/>
      <w:marTop w:val="0"/>
      <w:marBottom w:val="0"/>
      <w:divBdr>
        <w:top w:val="none" w:sz="0" w:space="0" w:color="auto"/>
        <w:left w:val="none" w:sz="0" w:space="0" w:color="auto"/>
        <w:bottom w:val="none" w:sz="0" w:space="0" w:color="auto"/>
        <w:right w:val="none" w:sz="0" w:space="0" w:color="auto"/>
      </w:divBdr>
    </w:div>
    <w:div w:id="309018955">
      <w:bodyDiv w:val="1"/>
      <w:marLeft w:val="0"/>
      <w:marRight w:val="0"/>
      <w:marTop w:val="0"/>
      <w:marBottom w:val="0"/>
      <w:divBdr>
        <w:top w:val="none" w:sz="0" w:space="0" w:color="auto"/>
        <w:left w:val="none" w:sz="0" w:space="0" w:color="auto"/>
        <w:bottom w:val="none" w:sz="0" w:space="0" w:color="auto"/>
        <w:right w:val="none" w:sz="0" w:space="0" w:color="auto"/>
      </w:divBdr>
    </w:div>
    <w:div w:id="313605125">
      <w:bodyDiv w:val="1"/>
      <w:marLeft w:val="0"/>
      <w:marRight w:val="0"/>
      <w:marTop w:val="0"/>
      <w:marBottom w:val="0"/>
      <w:divBdr>
        <w:top w:val="none" w:sz="0" w:space="0" w:color="auto"/>
        <w:left w:val="none" w:sz="0" w:space="0" w:color="auto"/>
        <w:bottom w:val="none" w:sz="0" w:space="0" w:color="auto"/>
        <w:right w:val="none" w:sz="0" w:space="0" w:color="auto"/>
      </w:divBdr>
    </w:div>
    <w:div w:id="315494805">
      <w:bodyDiv w:val="1"/>
      <w:marLeft w:val="0"/>
      <w:marRight w:val="0"/>
      <w:marTop w:val="0"/>
      <w:marBottom w:val="0"/>
      <w:divBdr>
        <w:top w:val="none" w:sz="0" w:space="0" w:color="auto"/>
        <w:left w:val="none" w:sz="0" w:space="0" w:color="auto"/>
        <w:bottom w:val="none" w:sz="0" w:space="0" w:color="auto"/>
        <w:right w:val="none" w:sz="0" w:space="0" w:color="auto"/>
      </w:divBdr>
    </w:div>
    <w:div w:id="321741930">
      <w:bodyDiv w:val="1"/>
      <w:marLeft w:val="0"/>
      <w:marRight w:val="0"/>
      <w:marTop w:val="0"/>
      <w:marBottom w:val="0"/>
      <w:divBdr>
        <w:top w:val="none" w:sz="0" w:space="0" w:color="auto"/>
        <w:left w:val="none" w:sz="0" w:space="0" w:color="auto"/>
        <w:bottom w:val="none" w:sz="0" w:space="0" w:color="auto"/>
        <w:right w:val="none" w:sz="0" w:space="0" w:color="auto"/>
      </w:divBdr>
    </w:div>
    <w:div w:id="324893875">
      <w:bodyDiv w:val="1"/>
      <w:marLeft w:val="0"/>
      <w:marRight w:val="0"/>
      <w:marTop w:val="0"/>
      <w:marBottom w:val="0"/>
      <w:divBdr>
        <w:top w:val="none" w:sz="0" w:space="0" w:color="auto"/>
        <w:left w:val="none" w:sz="0" w:space="0" w:color="auto"/>
        <w:bottom w:val="none" w:sz="0" w:space="0" w:color="auto"/>
        <w:right w:val="none" w:sz="0" w:space="0" w:color="auto"/>
      </w:divBdr>
    </w:div>
    <w:div w:id="325742452">
      <w:bodyDiv w:val="1"/>
      <w:marLeft w:val="0"/>
      <w:marRight w:val="0"/>
      <w:marTop w:val="0"/>
      <w:marBottom w:val="0"/>
      <w:divBdr>
        <w:top w:val="none" w:sz="0" w:space="0" w:color="auto"/>
        <w:left w:val="none" w:sz="0" w:space="0" w:color="auto"/>
        <w:bottom w:val="none" w:sz="0" w:space="0" w:color="auto"/>
        <w:right w:val="none" w:sz="0" w:space="0" w:color="auto"/>
      </w:divBdr>
    </w:div>
    <w:div w:id="329139003">
      <w:bodyDiv w:val="1"/>
      <w:marLeft w:val="0"/>
      <w:marRight w:val="0"/>
      <w:marTop w:val="0"/>
      <w:marBottom w:val="0"/>
      <w:divBdr>
        <w:top w:val="none" w:sz="0" w:space="0" w:color="auto"/>
        <w:left w:val="none" w:sz="0" w:space="0" w:color="auto"/>
        <w:bottom w:val="none" w:sz="0" w:space="0" w:color="auto"/>
        <w:right w:val="none" w:sz="0" w:space="0" w:color="auto"/>
      </w:divBdr>
    </w:div>
    <w:div w:id="337126111">
      <w:bodyDiv w:val="1"/>
      <w:marLeft w:val="0"/>
      <w:marRight w:val="0"/>
      <w:marTop w:val="0"/>
      <w:marBottom w:val="0"/>
      <w:divBdr>
        <w:top w:val="none" w:sz="0" w:space="0" w:color="auto"/>
        <w:left w:val="none" w:sz="0" w:space="0" w:color="auto"/>
        <w:bottom w:val="none" w:sz="0" w:space="0" w:color="auto"/>
        <w:right w:val="none" w:sz="0" w:space="0" w:color="auto"/>
      </w:divBdr>
    </w:div>
    <w:div w:id="337733834">
      <w:bodyDiv w:val="1"/>
      <w:marLeft w:val="0"/>
      <w:marRight w:val="0"/>
      <w:marTop w:val="0"/>
      <w:marBottom w:val="0"/>
      <w:divBdr>
        <w:top w:val="none" w:sz="0" w:space="0" w:color="auto"/>
        <w:left w:val="none" w:sz="0" w:space="0" w:color="auto"/>
        <w:bottom w:val="none" w:sz="0" w:space="0" w:color="auto"/>
        <w:right w:val="none" w:sz="0" w:space="0" w:color="auto"/>
      </w:divBdr>
    </w:div>
    <w:div w:id="339703394">
      <w:bodyDiv w:val="1"/>
      <w:marLeft w:val="0"/>
      <w:marRight w:val="0"/>
      <w:marTop w:val="0"/>
      <w:marBottom w:val="0"/>
      <w:divBdr>
        <w:top w:val="none" w:sz="0" w:space="0" w:color="auto"/>
        <w:left w:val="none" w:sz="0" w:space="0" w:color="auto"/>
        <w:bottom w:val="none" w:sz="0" w:space="0" w:color="auto"/>
        <w:right w:val="none" w:sz="0" w:space="0" w:color="auto"/>
      </w:divBdr>
    </w:div>
    <w:div w:id="340664596">
      <w:bodyDiv w:val="1"/>
      <w:marLeft w:val="0"/>
      <w:marRight w:val="0"/>
      <w:marTop w:val="0"/>
      <w:marBottom w:val="0"/>
      <w:divBdr>
        <w:top w:val="none" w:sz="0" w:space="0" w:color="auto"/>
        <w:left w:val="none" w:sz="0" w:space="0" w:color="auto"/>
        <w:bottom w:val="none" w:sz="0" w:space="0" w:color="auto"/>
        <w:right w:val="none" w:sz="0" w:space="0" w:color="auto"/>
      </w:divBdr>
    </w:div>
    <w:div w:id="347565050">
      <w:bodyDiv w:val="1"/>
      <w:marLeft w:val="0"/>
      <w:marRight w:val="0"/>
      <w:marTop w:val="0"/>
      <w:marBottom w:val="0"/>
      <w:divBdr>
        <w:top w:val="none" w:sz="0" w:space="0" w:color="auto"/>
        <w:left w:val="none" w:sz="0" w:space="0" w:color="auto"/>
        <w:bottom w:val="none" w:sz="0" w:space="0" w:color="auto"/>
        <w:right w:val="none" w:sz="0" w:space="0" w:color="auto"/>
      </w:divBdr>
    </w:div>
    <w:div w:id="364214061">
      <w:bodyDiv w:val="1"/>
      <w:marLeft w:val="0"/>
      <w:marRight w:val="0"/>
      <w:marTop w:val="0"/>
      <w:marBottom w:val="0"/>
      <w:divBdr>
        <w:top w:val="none" w:sz="0" w:space="0" w:color="auto"/>
        <w:left w:val="none" w:sz="0" w:space="0" w:color="auto"/>
        <w:bottom w:val="none" w:sz="0" w:space="0" w:color="auto"/>
        <w:right w:val="none" w:sz="0" w:space="0" w:color="auto"/>
      </w:divBdr>
    </w:div>
    <w:div w:id="379937442">
      <w:bodyDiv w:val="1"/>
      <w:marLeft w:val="0"/>
      <w:marRight w:val="0"/>
      <w:marTop w:val="0"/>
      <w:marBottom w:val="0"/>
      <w:divBdr>
        <w:top w:val="none" w:sz="0" w:space="0" w:color="auto"/>
        <w:left w:val="none" w:sz="0" w:space="0" w:color="auto"/>
        <w:bottom w:val="none" w:sz="0" w:space="0" w:color="auto"/>
        <w:right w:val="none" w:sz="0" w:space="0" w:color="auto"/>
      </w:divBdr>
    </w:div>
    <w:div w:id="391076940">
      <w:bodyDiv w:val="1"/>
      <w:marLeft w:val="0"/>
      <w:marRight w:val="0"/>
      <w:marTop w:val="0"/>
      <w:marBottom w:val="0"/>
      <w:divBdr>
        <w:top w:val="none" w:sz="0" w:space="0" w:color="auto"/>
        <w:left w:val="none" w:sz="0" w:space="0" w:color="auto"/>
        <w:bottom w:val="none" w:sz="0" w:space="0" w:color="auto"/>
        <w:right w:val="none" w:sz="0" w:space="0" w:color="auto"/>
      </w:divBdr>
    </w:div>
    <w:div w:id="401870527">
      <w:bodyDiv w:val="1"/>
      <w:marLeft w:val="0"/>
      <w:marRight w:val="0"/>
      <w:marTop w:val="0"/>
      <w:marBottom w:val="0"/>
      <w:divBdr>
        <w:top w:val="none" w:sz="0" w:space="0" w:color="auto"/>
        <w:left w:val="none" w:sz="0" w:space="0" w:color="auto"/>
        <w:bottom w:val="none" w:sz="0" w:space="0" w:color="auto"/>
        <w:right w:val="none" w:sz="0" w:space="0" w:color="auto"/>
      </w:divBdr>
    </w:div>
    <w:div w:id="402409652">
      <w:bodyDiv w:val="1"/>
      <w:marLeft w:val="0"/>
      <w:marRight w:val="0"/>
      <w:marTop w:val="0"/>
      <w:marBottom w:val="0"/>
      <w:divBdr>
        <w:top w:val="none" w:sz="0" w:space="0" w:color="auto"/>
        <w:left w:val="none" w:sz="0" w:space="0" w:color="auto"/>
        <w:bottom w:val="none" w:sz="0" w:space="0" w:color="auto"/>
        <w:right w:val="none" w:sz="0" w:space="0" w:color="auto"/>
      </w:divBdr>
    </w:div>
    <w:div w:id="405306284">
      <w:bodyDiv w:val="1"/>
      <w:marLeft w:val="0"/>
      <w:marRight w:val="0"/>
      <w:marTop w:val="0"/>
      <w:marBottom w:val="0"/>
      <w:divBdr>
        <w:top w:val="none" w:sz="0" w:space="0" w:color="auto"/>
        <w:left w:val="none" w:sz="0" w:space="0" w:color="auto"/>
        <w:bottom w:val="none" w:sz="0" w:space="0" w:color="auto"/>
        <w:right w:val="none" w:sz="0" w:space="0" w:color="auto"/>
      </w:divBdr>
    </w:div>
    <w:div w:id="415202779">
      <w:bodyDiv w:val="1"/>
      <w:marLeft w:val="0"/>
      <w:marRight w:val="0"/>
      <w:marTop w:val="0"/>
      <w:marBottom w:val="0"/>
      <w:divBdr>
        <w:top w:val="none" w:sz="0" w:space="0" w:color="auto"/>
        <w:left w:val="none" w:sz="0" w:space="0" w:color="auto"/>
        <w:bottom w:val="none" w:sz="0" w:space="0" w:color="auto"/>
        <w:right w:val="none" w:sz="0" w:space="0" w:color="auto"/>
      </w:divBdr>
    </w:div>
    <w:div w:id="421991825">
      <w:bodyDiv w:val="1"/>
      <w:marLeft w:val="0"/>
      <w:marRight w:val="0"/>
      <w:marTop w:val="0"/>
      <w:marBottom w:val="0"/>
      <w:divBdr>
        <w:top w:val="none" w:sz="0" w:space="0" w:color="auto"/>
        <w:left w:val="none" w:sz="0" w:space="0" w:color="auto"/>
        <w:bottom w:val="none" w:sz="0" w:space="0" w:color="auto"/>
        <w:right w:val="none" w:sz="0" w:space="0" w:color="auto"/>
      </w:divBdr>
    </w:div>
    <w:div w:id="430711069">
      <w:bodyDiv w:val="1"/>
      <w:marLeft w:val="0"/>
      <w:marRight w:val="0"/>
      <w:marTop w:val="0"/>
      <w:marBottom w:val="0"/>
      <w:divBdr>
        <w:top w:val="none" w:sz="0" w:space="0" w:color="auto"/>
        <w:left w:val="none" w:sz="0" w:space="0" w:color="auto"/>
        <w:bottom w:val="none" w:sz="0" w:space="0" w:color="auto"/>
        <w:right w:val="none" w:sz="0" w:space="0" w:color="auto"/>
      </w:divBdr>
    </w:div>
    <w:div w:id="438767688">
      <w:bodyDiv w:val="1"/>
      <w:marLeft w:val="0"/>
      <w:marRight w:val="0"/>
      <w:marTop w:val="0"/>
      <w:marBottom w:val="0"/>
      <w:divBdr>
        <w:top w:val="none" w:sz="0" w:space="0" w:color="auto"/>
        <w:left w:val="none" w:sz="0" w:space="0" w:color="auto"/>
        <w:bottom w:val="none" w:sz="0" w:space="0" w:color="auto"/>
        <w:right w:val="none" w:sz="0" w:space="0" w:color="auto"/>
      </w:divBdr>
    </w:div>
    <w:div w:id="441606997">
      <w:bodyDiv w:val="1"/>
      <w:marLeft w:val="0"/>
      <w:marRight w:val="0"/>
      <w:marTop w:val="0"/>
      <w:marBottom w:val="0"/>
      <w:divBdr>
        <w:top w:val="none" w:sz="0" w:space="0" w:color="auto"/>
        <w:left w:val="none" w:sz="0" w:space="0" w:color="auto"/>
        <w:bottom w:val="none" w:sz="0" w:space="0" w:color="auto"/>
        <w:right w:val="none" w:sz="0" w:space="0" w:color="auto"/>
      </w:divBdr>
    </w:div>
    <w:div w:id="444347021">
      <w:bodyDiv w:val="1"/>
      <w:marLeft w:val="0"/>
      <w:marRight w:val="0"/>
      <w:marTop w:val="0"/>
      <w:marBottom w:val="0"/>
      <w:divBdr>
        <w:top w:val="none" w:sz="0" w:space="0" w:color="auto"/>
        <w:left w:val="none" w:sz="0" w:space="0" w:color="auto"/>
        <w:bottom w:val="none" w:sz="0" w:space="0" w:color="auto"/>
        <w:right w:val="none" w:sz="0" w:space="0" w:color="auto"/>
      </w:divBdr>
    </w:div>
    <w:div w:id="449010705">
      <w:bodyDiv w:val="1"/>
      <w:marLeft w:val="0"/>
      <w:marRight w:val="0"/>
      <w:marTop w:val="0"/>
      <w:marBottom w:val="0"/>
      <w:divBdr>
        <w:top w:val="none" w:sz="0" w:space="0" w:color="auto"/>
        <w:left w:val="none" w:sz="0" w:space="0" w:color="auto"/>
        <w:bottom w:val="none" w:sz="0" w:space="0" w:color="auto"/>
        <w:right w:val="none" w:sz="0" w:space="0" w:color="auto"/>
      </w:divBdr>
    </w:div>
    <w:div w:id="454640583">
      <w:bodyDiv w:val="1"/>
      <w:marLeft w:val="0"/>
      <w:marRight w:val="0"/>
      <w:marTop w:val="0"/>
      <w:marBottom w:val="0"/>
      <w:divBdr>
        <w:top w:val="none" w:sz="0" w:space="0" w:color="auto"/>
        <w:left w:val="none" w:sz="0" w:space="0" w:color="auto"/>
        <w:bottom w:val="none" w:sz="0" w:space="0" w:color="auto"/>
        <w:right w:val="none" w:sz="0" w:space="0" w:color="auto"/>
      </w:divBdr>
    </w:div>
    <w:div w:id="458305341">
      <w:bodyDiv w:val="1"/>
      <w:marLeft w:val="0"/>
      <w:marRight w:val="0"/>
      <w:marTop w:val="0"/>
      <w:marBottom w:val="0"/>
      <w:divBdr>
        <w:top w:val="none" w:sz="0" w:space="0" w:color="auto"/>
        <w:left w:val="none" w:sz="0" w:space="0" w:color="auto"/>
        <w:bottom w:val="none" w:sz="0" w:space="0" w:color="auto"/>
        <w:right w:val="none" w:sz="0" w:space="0" w:color="auto"/>
      </w:divBdr>
    </w:div>
    <w:div w:id="459229896">
      <w:bodyDiv w:val="1"/>
      <w:marLeft w:val="0"/>
      <w:marRight w:val="0"/>
      <w:marTop w:val="0"/>
      <w:marBottom w:val="0"/>
      <w:divBdr>
        <w:top w:val="none" w:sz="0" w:space="0" w:color="auto"/>
        <w:left w:val="none" w:sz="0" w:space="0" w:color="auto"/>
        <w:bottom w:val="none" w:sz="0" w:space="0" w:color="auto"/>
        <w:right w:val="none" w:sz="0" w:space="0" w:color="auto"/>
      </w:divBdr>
    </w:div>
    <w:div w:id="470445810">
      <w:bodyDiv w:val="1"/>
      <w:marLeft w:val="0"/>
      <w:marRight w:val="0"/>
      <w:marTop w:val="0"/>
      <w:marBottom w:val="0"/>
      <w:divBdr>
        <w:top w:val="none" w:sz="0" w:space="0" w:color="auto"/>
        <w:left w:val="none" w:sz="0" w:space="0" w:color="auto"/>
        <w:bottom w:val="none" w:sz="0" w:space="0" w:color="auto"/>
        <w:right w:val="none" w:sz="0" w:space="0" w:color="auto"/>
      </w:divBdr>
    </w:div>
    <w:div w:id="488208450">
      <w:bodyDiv w:val="1"/>
      <w:marLeft w:val="0"/>
      <w:marRight w:val="0"/>
      <w:marTop w:val="0"/>
      <w:marBottom w:val="0"/>
      <w:divBdr>
        <w:top w:val="none" w:sz="0" w:space="0" w:color="auto"/>
        <w:left w:val="none" w:sz="0" w:space="0" w:color="auto"/>
        <w:bottom w:val="none" w:sz="0" w:space="0" w:color="auto"/>
        <w:right w:val="none" w:sz="0" w:space="0" w:color="auto"/>
      </w:divBdr>
    </w:div>
    <w:div w:id="491987674">
      <w:bodyDiv w:val="1"/>
      <w:marLeft w:val="0"/>
      <w:marRight w:val="0"/>
      <w:marTop w:val="0"/>
      <w:marBottom w:val="0"/>
      <w:divBdr>
        <w:top w:val="none" w:sz="0" w:space="0" w:color="auto"/>
        <w:left w:val="none" w:sz="0" w:space="0" w:color="auto"/>
        <w:bottom w:val="none" w:sz="0" w:space="0" w:color="auto"/>
        <w:right w:val="none" w:sz="0" w:space="0" w:color="auto"/>
      </w:divBdr>
    </w:div>
    <w:div w:id="498078941">
      <w:bodyDiv w:val="1"/>
      <w:marLeft w:val="0"/>
      <w:marRight w:val="0"/>
      <w:marTop w:val="0"/>
      <w:marBottom w:val="0"/>
      <w:divBdr>
        <w:top w:val="none" w:sz="0" w:space="0" w:color="auto"/>
        <w:left w:val="none" w:sz="0" w:space="0" w:color="auto"/>
        <w:bottom w:val="none" w:sz="0" w:space="0" w:color="auto"/>
        <w:right w:val="none" w:sz="0" w:space="0" w:color="auto"/>
      </w:divBdr>
    </w:div>
    <w:div w:id="501312475">
      <w:bodyDiv w:val="1"/>
      <w:marLeft w:val="0"/>
      <w:marRight w:val="0"/>
      <w:marTop w:val="0"/>
      <w:marBottom w:val="0"/>
      <w:divBdr>
        <w:top w:val="none" w:sz="0" w:space="0" w:color="auto"/>
        <w:left w:val="none" w:sz="0" w:space="0" w:color="auto"/>
        <w:bottom w:val="none" w:sz="0" w:space="0" w:color="auto"/>
        <w:right w:val="none" w:sz="0" w:space="0" w:color="auto"/>
      </w:divBdr>
    </w:div>
    <w:div w:id="513349357">
      <w:bodyDiv w:val="1"/>
      <w:marLeft w:val="0"/>
      <w:marRight w:val="0"/>
      <w:marTop w:val="0"/>
      <w:marBottom w:val="0"/>
      <w:divBdr>
        <w:top w:val="none" w:sz="0" w:space="0" w:color="auto"/>
        <w:left w:val="none" w:sz="0" w:space="0" w:color="auto"/>
        <w:bottom w:val="none" w:sz="0" w:space="0" w:color="auto"/>
        <w:right w:val="none" w:sz="0" w:space="0" w:color="auto"/>
      </w:divBdr>
    </w:div>
    <w:div w:id="518395706">
      <w:bodyDiv w:val="1"/>
      <w:marLeft w:val="0"/>
      <w:marRight w:val="0"/>
      <w:marTop w:val="0"/>
      <w:marBottom w:val="0"/>
      <w:divBdr>
        <w:top w:val="none" w:sz="0" w:space="0" w:color="auto"/>
        <w:left w:val="none" w:sz="0" w:space="0" w:color="auto"/>
        <w:bottom w:val="none" w:sz="0" w:space="0" w:color="auto"/>
        <w:right w:val="none" w:sz="0" w:space="0" w:color="auto"/>
      </w:divBdr>
    </w:div>
    <w:div w:id="528181424">
      <w:bodyDiv w:val="1"/>
      <w:marLeft w:val="0"/>
      <w:marRight w:val="0"/>
      <w:marTop w:val="0"/>
      <w:marBottom w:val="0"/>
      <w:divBdr>
        <w:top w:val="none" w:sz="0" w:space="0" w:color="auto"/>
        <w:left w:val="none" w:sz="0" w:space="0" w:color="auto"/>
        <w:bottom w:val="none" w:sz="0" w:space="0" w:color="auto"/>
        <w:right w:val="none" w:sz="0" w:space="0" w:color="auto"/>
      </w:divBdr>
    </w:div>
    <w:div w:id="532613704">
      <w:bodyDiv w:val="1"/>
      <w:marLeft w:val="0"/>
      <w:marRight w:val="0"/>
      <w:marTop w:val="0"/>
      <w:marBottom w:val="0"/>
      <w:divBdr>
        <w:top w:val="none" w:sz="0" w:space="0" w:color="auto"/>
        <w:left w:val="none" w:sz="0" w:space="0" w:color="auto"/>
        <w:bottom w:val="none" w:sz="0" w:space="0" w:color="auto"/>
        <w:right w:val="none" w:sz="0" w:space="0" w:color="auto"/>
      </w:divBdr>
    </w:div>
    <w:div w:id="533081685">
      <w:bodyDiv w:val="1"/>
      <w:marLeft w:val="0"/>
      <w:marRight w:val="0"/>
      <w:marTop w:val="0"/>
      <w:marBottom w:val="0"/>
      <w:divBdr>
        <w:top w:val="none" w:sz="0" w:space="0" w:color="auto"/>
        <w:left w:val="none" w:sz="0" w:space="0" w:color="auto"/>
        <w:bottom w:val="none" w:sz="0" w:space="0" w:color="auto"/>
        <w:right w:val="none" w:sz="0" w:space="0" w:color="auto"/>
      </w:divBdr>
    </w:div>
    <w:div w:id="540049103">
      <w:bodyDiv w:val="1"/>
      <w:marLeft w:val="0"/>
      <w:marRight w:val="0"/>
      <w:marTop w:val="0"/>
      <w:marBottom w:val="0"/>
      <w:divBdr>
        <w:top w:val="none" w:sz="0" w:space="0" w:color="auto"/>
        <w:left w:val="none" w:sz="0" w:space="0" w:color="auto"/>
        <w:bottom w:val="none" w:sz="0" w:space="0" w:color="auto"/>
        <w:right w:val="none" w:sz="0" w:space="0" w:color="auto"/>
      </w:divBdr>
    </w:div>
    <w:div w:id="545605130">
      <w:bodyDiv w:val="1"/>
      <w:marLeft w:val="0"/>
      <w:marRight w:val="0"/>
      <w:marTop w:val="0"/>
      <w:marBottom w:val="0"/>
      <w:divBdr>
        <w:top w:val="none" w:sz="0" w:space="0" w:color="auto"/>
        <w:left w:val="none" w:sz="0" w:space="0" w:color="auto"/>
        <w:bottom w:val="none" w:sz="0" w:space="0" w:color="auto"/>
        <w:right w:val="none" w:sz="0" w:space="0" w:color="auto"/>
      </w:divBdr>
    </w:div>
    <w:div w:id="546182852">
      <w:bodyDiv w:val="1"/>
      <w:marLeft w:val="0"/>
      <w:marRight w:val="0"/>
      <w:marTop w:val="0"/>
      <w:marBottom w:val="0"/>
      <w:divBdr>
        <w:top w:val="none" w:sz="0" w:space="0" w:color="auto"/>
        <w:left w:val="none" w:sz="0" w:space="0" w:color="auto"/>
        <w:bottom w:val="none" w:sz="0" w:space="0" w:color="auto"/>
        <w:right w:val="none" w:sz="0" w:space="0" w:color="auto"/>
      </w:divBdr>
    </w:div>
    <w:div w:id="553545522">
      <w:bodyDiv w:val="1"/>
      <w:marLeft w:val="0"/>
      <w:marRight w:val="0"/>
      <w:marTop w:val="0"/>
      <w:marBottom w:val="0"/>
      <w:divBdr>
        <w:top w:val="none" w:sz="0" w:space="0" w:color="auto"/>
        <w:left w:val="none" w:sz="0" w:space="0" w:color="auto"/>
        <w:bottom w:val="none" w:sz="0" w:space="0" w:color="auto"/>
        <w:right w:val="none" w:sz="0" w:space="0" w:color="auto"/>
      </w:divBdr>
    </w:div>
    <w:div w:id="558790215">
      <w:bodyDiv w:val="1"/>
      <w:marLeft w:val="0"/>
      <w:marRight w:val="0"/>
      <w:marTop w:val="0"/>
      <w:marBottom w:val="0"/>
      <w:divBdr>
        <w:top w:val="none" w:sz="0" w:space="0" w:color="auto"/>
        <w:left w:val="none" w:sz="0" w:space="0" w:color="auto"/>
        <w:bottom w:val="none" w:sz="0" w:space="0" w:color="auto"/>
        <w:right w:val="none" w:sz="0" w:space="0" w:color="auto"/>
      </w:divBdr>
    </w:div>
    <w:div w:id="569004952">
      <w:bodyDiv w:val="1"/>
      <w:marLeft w:val="0"/>
      <w:marRight w:val="0"/>
      <w:marTop w:val="0"/>
      <w:marBottom w:val="0"/>
      <w:divBdr>
        <w:top w:val="none" w:sz="0" w:space="0" w:color="auto"/>
        <w:left w:val="none" w:sz="0" w:space="0" w:color="auto"/>
        <w:bottom w:val="none" w:sz="0" w:space="0" w:color="auto"/>
        <w:right w:val="none" w:sz="0" w:space="0" w:color="auto"/>
      </w:divBdr>
    </w:div>
    <w:div w:id="574709139">
      <w:bodyDiv w:val="1"/>
      <w:marLeft w:val="0"/>
      <w:marRight w:val="0"/>
      <w:marTop w:val="0"/>
      <w:marBottom w:val="0"/>
      <w:divBdr>
        <w:top w:val="none" w:sz="0" w:space="0" w:color="auto"/>
        <w:left w:val="none" w:sz="0" w:space="0" w:color="auto"/>
        <w:bottom w:val="none" w:sz="0" w:space="0" w:color="auto"/>
        <w:right w:val="none" w:sz="0" w:space="0" w:color="auto"/>
      </w:divBdr>
    </w:div>
    <w:div w:id="577325935">
      <w:bodyDiv w:val="1"/>
      <w:marLeft w:val="0"/>
      <w:marRight w:val="0"/>
      <w:marTop w:val="0"/>
      <w:marBottom w:val="0"/>
      <w:divBdr>
        <w:top w:val="none" w:sz="0" w:space="0" w:color="auto"/>
        <w:left w:val="none" w:sz="0" w:space="0" w:color="auto"/>
        <w:bottom w:val="none" w:sz="0" w:space="0" w:color="auto"/>
        <w:right w:val="none" w:sz="0" w:space="0" w:color="auto"/>
      </w:divBdr>
    </w:div>
    <w:div w:id="579338577">
      <w:bodyDiv w:val="1"/>
      <w:marLeft w:val="0"/>
      <w:marRight w:val="0"/>
      <w:marTop w:val="0"/>
      <w:marBottom w:val="0"/>
      <w:divBdr>
        <w:top w:val="none" w:sz="0" w:space="0" w:color="auto"/>
        <w:left w:val="none" w:sz="0" w:space="0" w:color="auto"/>
        <w:bottom w:val="none" w:sz="0" w:space="0" w:color="auto"/>
        <w:right w:val="none" w:sz="0" w:space="0" w:color="auto"/>
      </w:divBdr>
    </w:div>
    <w:div w:id="581255079">
      <w:bodyDiv w:val="1"/>
      <w:marLeft w:val="0"/>
      <w:marRight w:val="0"/>
      <w:marTop w:val="0"/>
      <w:marBottom w:val="0"/>
      <w:divBdr>
        <w:top w:val="none" w:sz="0" w:space="0" w:color="auto"/>
        <w:left w:val="none" w:sz="0" w:space="0" w:color="auto"/>
        <w:bottom w:val="none" w:sz="0" w:space="0" w:color="auto"/>
        <w:right w:val="none" w:sz="0" w:space="0" w:color="auto"/>
      </w:divBdr>
    </w:div>
    <w:div w:id="605697405">
      <w:bodyDiv w:val="1"/>
      <w:marLeft w:val="0"/>
      <w:marRight w:val="0"/>
      <w:marTop w:val="0"/>
      <w:marBottom w:val="0"/>
      <w:divBdr>
        <w:top w:val="none" w:sz="0" w:space="0" w:color="auto"/>
        <w:left w:val="none" w:sz="0" w:space="0" w:color="auto"/>
        <w:bottom w:val="none" w:sz="0" w:space="0" w:color="auto"/>
        <w:right w:val="none" w:sz="0" w:space="0" w:color="auto"/>
      </w:divBdr>
    </w:div>
    <w:div w:id="609629219">
      <w:bodyDiv w:val="1"/>
      <w:marLeft w:val="0"/>
      <w:marRight w:val="0"/>
      <w:marTop w:val="0"/>
      <w:marBottom w:val="0"/>
      <w:divBdr>
        <w:top w:val="none" w:sz="0" w:space="0" w:color="auto"/>
        <w:left w:val="none" w:sz="0" w:space="0" w:color="auto"/>
        <w:bottom w:val="none" w:sz="0" w:space="0" w:color="auto"/>
        <w:right w:val="none" w:sz="0" w:space="0" w:color="auto"/>
      </w:divBdr>
    </w:div>
    <w:div w:id="623316202">
      <w:bodyDiv w:val="1"/>
      <w:marLeft w:val="0"/>
      <w:marRight w:val="0"/>
      <w:marTop w:val="0"/>
      <w:marBottom w:val="0"/>
      <w:divBdr>
        <w:top w:val="none" w:sz="0" w:space="0" w:color="auto"/>
        <w:left w:val="none" w:sz="0" w:space="0" w:color="auto"/>
        <w:bottom w:val="none" w:sz="0" w:space="0" w:color="auto"/>
        <w:right w:val="none" w:sz="0" w:space="0" w:color="auto"/>
      </w:divBdr>
    </w:div>
    <w:div w:id="628248769">
      <w:bodyDiv w:val="1"/>
      <w:marLeft w:val="0"/>
      <w:marRight w:val="0"/>
      <w:marTop w:val="0"/>
      <w:marBottom w:val="0"/>
      <w:divBdr>
        <w:top w:val="none" w:sz="0" w:space="0" w:color="auto"/>
        <w:left w:val="none" w:sz="0" w:space="0" w:color="auto"/>
        <w:bottom w:val="none" w:sz="0" w:space="0" w:color="auto"/>
        <w:right w:val="none" w:sz="0" w:space="0" w:color="auto"/>
      </w:divBdr>
    </w:div>
    <w:div w:id="636761015">
      <w:bodyDiv w:val="1"/>
      <w:marLeft w:val="0"/>
      <w:marRight w:val="0"/>
      <w:marTop w:val="0"/>
      <w:marBottom w:val="0"/>
      <w:divBdr>
        <w:top w:val="none" w:sz="0" w:space="0" w:color="auto"/>
        <w:left w:val="none" w:sz="0" w:space="0" w:color="auto"/>
        <w:bottom w:val="none" w:sz="0" w:space="0" w:color="auto"/>
        <w:right w:val="none" w:sz="0" w:space="0" w:color="auto"/>
      </w:divBdr>
    </w:div>
    <w:div w:id="641467268">
      <w:bodyDiv w:val="1"/>
      <w:marLeft w:val="0"/>
      <w:marRight w:val="0"/>
      <w:marTop w:val="0"/>
      <w:marBottom w:val="0"/>
      <w:divBdr>
        <w:top w:val="none" w:sz="0" w:space="0" w:color="auto"/>
        <w:left w:val="none" w:sz="0" w:space="0" w:color="auto"/>
        <w:bottom w:val="none" w:sz="0" w:space="0" w:color="auto"/>
        <w:right w:val="none" w:sz="0" w:space="0" w:color="auto"/>
      </w:divBdr>
    </w:div>
    <w:div w:id="647442237">
      <w:bodyDiv w:val="1"/>
      <w:marLeft w:val="0"/>
      <w:marRight w:val="0"/>
      <w:marTop w:val="0"/>
      <w:marBottom w:val="0"/>
      <w:divBdr>
        <w:top w:val="none" w:sz="0" w:space="0" w:color="auto"/>
        <w:left w:val="none" w:sz="0" w:space="0" w:color="auto"/>
        <w:bottom w:val="none" w:sz="0" w:space="0" w:color="auto"/>
        <w:right w:val="none" w:sz="0" w:space="0" w:color="auto"/>
      </w:divBdr>
    </w:div>
    <w:div w:id="647826357">
      <w:bodyDiv w:val="1"/>
      <w:marLeft w:val="0"/>
      <w:marRight w:val="0"/>
      <w:marTop w:val="0"/>
      <w:marBottom w:val="0"/>
      <w:divBdr>
        <w:top w:val="none" w:sz="0" w:space="0" w:color="auto"/>
        <w:left w:val="none" w:sz="0" w:space="0" w:color="auto"/>
        <w:bottom w:val="none" w:sz="0" w:space="0" w:color="auto"/>
        <w:right w:val="none" w:sz="0" w:space="0" w:color="auto"/>
      </w:divBdr>
    </w:div>
    <w:div w:id="651523814">
      <w:bodyDiv w:val="1"/>
      <w:marLeft w:val="0"/>
      <w:marRight w:val="0"/>
      <w:marTop w:val="0"/>
      <w:marBottom w:val="0"/>
      <w:divBdr>
        <w:top w:val="none" w:sz="0" w:space="0" w:color="auto"/>
        <w:left w:val="none" w:sz="0" w:space="0" w:color="auto"/>
        <w:bottom w:val="none" w:sz="0" w:space="0" w:color="auto"/>
        <w:right w:val="none" w:sz="0" w:space="0" w:color="auto"/>
      </w:divBdr>
    </w:div>
    <w:div w:id="654647068">
      <w:bodyDiv w:val="1"/>
      <w:marLeft w:val="0"/>
      <w:marRight w:val="0"/>
      <w:marTop w:val="0"/>
      <w:marBottom w:val="0"/>
      <w:divBdr>
        <w:top w:val="none" w:sz="0" w:space="0" w:color="auto"/>
        <w:left w:val="none" w:sz="0" w:space="0" w:color="auto"/>
        <w:bottom w:val="none" w:sz="0" w:space="0" w:color="auto"/>
        <w:right w:val="none" w:sz="0" w:space="0" w:color="auto"/>
      </w:divBdr>
    </w:div>
    <w:div w:id="660618654">
      <w:bodyDiv w:val="1"/>
      <w:marLeft w:val="0"/>
      <w:marRight w:val="0"/>
      <w:marTop w:val="0"/>
      <w:marBottom w:val="0"/>
      <w:divBdr>
        <w:top w:val="none" w:sz="0" w:space="0" w:color="auto"/>
        <w:left w:val="none" w:sz="0" w:space="0" w:color="auto"/>
        <w:bottom w:val="none" w:sz="0" w:space="0" w:color="auto"/>
        <w:right w:val="none" w:sz="0" w:space="0" w:color="auto"/>
      </w:divBdr>
    </w:div>
    <w:div w:id="669673318">
      <w:bodyDiv w:val="1"/>
      <w:marLeft w:val="0"/>
      <w:marRight w:val="0"/>
      <w:marTop w:val="0"/>
      <w:marBottom w:val="0"/>
      <w:divBdr>
        <w:top w:val="none" w:sz="0" w:space="0" w:color="auto"/>
        <w:left w:val="none" w:sz="0" w:space="0" w:color="auto"/>
        <w:bottom w:val="none" w:sz="0" w:space="0" w:color="auto"/>
        <w:right w:val="none" w:sz="0" w:space="0" w:color="auto"/>
      </w:divBdr>
    </w:div>
    <w:div w:id="675812222">
      <w:bodyDiv w:val="1"/>
      <w:marLeft w:val="0"/>
      <w:marRight w:val="0"/>
      <w:marTop w:val="0"/>
      <w:marBottom w:val="0"/>
      <w:divBdr>
        <w:top w:val="none" w:sz="0" w:space="0" w:color="auto"/>
        <w:left w:val="none" w:sz="0" w:space="0" w:color="auto"/>
        <w:bottom w:val="none" w:sz="0" w:space="0" w:color="auto"/>
        <w:right w:val="none" w:sz="0" w:space="0" w:color="auto"/>
      </w:divBdr>
    </w:div>
    <w:div w:id="682635181">
      <w:bodyDiv w:val="1"/>
      <w:marLeft w:val="0"/>
      <w:marRight w:val="0"/>
      <w:marTop w:val="0"/>
      <w:marBottom w:val="0"/>
      <w:divBdr>
        <w:top w:val="none" w:sz="0" w:space="0" w:color="auto"/>
        <w:left w:val="none" w:sz="0" w:space="0" w:color="auto"/>
        <w:bottom w:val="none" w:sz="0" w:space="0" w:color="auto"/>
        <w:right w:val="none" w:sz="0" w:space="0" w:color="auto"/>
      </w:divBdr>
    </w:div>
    <w:div w:id="684863806">
      <w:bodyDiv w:val="1"/>
      <w:marLeft w:val="0"/>
      <w:marRight w:val="0"/>
      <w:marTop w:val="0"/>
      <w:marBottom w:val="0"/>
      <w:divBdr>
        <w:top w:val="none" w:sz="0" w:space="0" w:color="auto"/>
        <w:left w:val="none" w:sz="0" w:space="0" w:color="auto"/>
        <w:bottom w:val="none" w:sz="0" w:space="0" w:color="auto"/>
        <w:right w:val="none" w:sz="0" w:space="0" w:color="auto"/>
      </w:divBdr>
    </w:div>
    <w:div w:id="685061528">
      <w:bodyDiv w:val="1"/>
      <w:marLeft w:val="0"/>
      <w:marRight w:val="0"/>
      <w:marTop w:val="0"/>
      <w:marBottom w:val="0"/>
      <w:divBdr>
        <w:top w:val="none" w:sz="0" w:space="0" w:color="auto"/>
        <w:left w:val="none" w:sz="0" w:space="0" w:color="auto"/>
        <w:bottom w:val="none" w:sz="0" w:space="0" w:color="auto"/>
        <w:right w:val="none" w:sz="0" w:space="0" w:color="auto"/>
      </w:divBdr>
    </w:div>
    <w:div w:id="687297240">
      <w:bodyDiv w:val="1"/>
      <w:marLeft w:val="0"/>
      <w:marRight w:val="0"/>
      <w:marTop w:val="0"/>
      <w:marBottom w:val="0"/>
      <w:divBdr>
        <w:top w:val="none" w:sz="0" w:space="0" w:color="auto"/>
        <w:left w:val="none" w:sz="0" w:space="0" w:color="auto"/>
        <w:bottom w:val="none" w:sz="0" w:space="0" w:color="auto"/>
        <w:right w:val="none" w:sz="0" w:space="0" w:color="auto"/>
      </w:divBdr>
    </w:div>
    <w:div w:id="694379489">
      <w:bodyDiv w:val="1"/>
      <w:marLeft w:val="0"/>
      <w:marRight w:val="0"/>
      <w:marTop w:val="0"/>
      <w:marBottom w:val="0"/>
      <w:divBdr>
        <w:top w:val="none" w:sz="0" w:space="0" w:color="auto"/>
        <w:left w:val="none" w:sz="0" w:space="0" w:color="auto"/>
        <w:bottom w:val="none" w:sz="0" w:space="0" w:color="auto"/>
        <w:right w:val="none" w:sz="0" w:space="0" w:color="auto"/>
      </w:divBdr>
    </w:div>
    <w:div w:id="711534062">
      <w:bodyDiv w:val="1"/>
      <w:marLeft w:val="0"/>
      <w:marRight w:val="0"/>
      <w:marTop w:val="0"/>
      <w:marBottom w:val="0"/>
      <w:divBdr>
        <w:top w:val="none" w:sz="0" w:space="0" w:color="auto"/>
        <w:left w:val="none" w:sz="0" w:space="0" w:color="auto"/>
        <w:bottom w:val="none" w:sz="0" w:space="0" w:color="auto"/>
        <w:right w:val="none" w:sz="0" w:space="0" w:color="auto"/>
      </w:divBdr>
    </w:div>
    <w:div w:id="715740461">
      <w:bodyDiv w:val="1"/>
      <w:marLeft w:val="0"/>
      <w:marRight w:val="0"/>
      <w:marTop w:val="0"/>
      <w:marBottom w:val="0"/>
      <w:divBdr>
        <w:top w:val="none" w:sz="0" w:space="0" w:color="auto"/>
        <w:left w:val="none" w:sz="0" w:space="0" w:color="auto"/>
        <w:bottom w:val="none" w:sz="0" w:space="0" w:color="auto"/>
        <w:right w:val="none" w:sz="0" w:space="0" w:color="auto"/>
      </w:divBdr>
    </w:div>
    <w:div w:id="718019401">
      <w:bodyDiv w:val="1"/>
      <w:marLeft w:val="0"/>
      <w:marRight w:val="0"/>
      <w:marTop w:val="0"/>
      <w:marBottom w:val="0"/>
      <w:divBdr>
        <w:top w:val="none" w:sz="0" w:space="0" w:color="auto"/>
        <w:left w:val="none" w:sz="0" w:space="0" w:color="auto"/>
        <w:bottom w:val="none" w:sz="0" w:space="0" w:color="auto"/>
        <w:right w:val="none" w:sz="0" w:space="0" w:color="auto"/>
      </w:divBdr>
    </w:div>
    <w:div w:id="729888800">
      <w:bodyDiv w:val="1"/>
      <w:marLeft w:val="0"/>
      <w:marRight w:val="0"/>
      <w:marTop w:val="0"/>
      <w:marBottom w:val="0"/>
      <w:divBdr>
        <w:top w:val="none" w:sz="0" w:space="0" w:color="auto"/>
        <w:left w:val="none" w:sz="0" w:space="0" w:color="auto"/>
        <w:bottom w:val="none" w:sz="0" w:space="0" w:color="auto"/>
        <w:right w:val="none" w:sz="0" w:space="0" w:color="auto"/>
      </w:divBdr>
    </w:div>
    <w:div w:id="733549506">
      <w:bodyDiv w:val="1"/>
      <w:marLeft w:val="0"/>
      <w:marRight w:val="0"/>
      <w:marTop w:val="0"/>
      <w:marBottom w:val="0"/>
      <w:divBdr>
        <w:top w:val="none" w:sz="0" w:space="0" w:color="auto"/>
        <w:left w:val="none" w:sz="0" w:space="0" w:color="auto"/>
        <w:bottom w:val="none" w:sz="0" w:space="0" w:color="auto"/>
        <w:right w:val="none" w:sz="0" w:space="0" w:color="auto"/>
      </w:divBdr>
    </w:div>
    <w:div w:id="739984977">
      <w:bodyDiv w:val="1"/>
      <w:marLeft w:val="0"/>
      <w:marRight w:val="0"/>
      <w:marTop w:val="0"/>
      <w:marBottom w:val="0"/>
      <w:divBdr>
        <w:top w:val="none" w:sz="0" w:space="0" w:color="auto"/>
        <w:left w:val="none" w:sz="0" w:space="0" w:color="auto"/>
        <w:bottom w:val="none" w:sz="0" w:space="0" w:color="auto"/>
        <w:right w:val="none" w:sz="0" w:space="0" w:color="auto"/>
      </w:divBdr>
    </w:div>
    <w:div w:id="740374289">
      <w:bodyDiv w:val="1"/>
      <w:marLeft w:val="0"/>
      <w:marRight w:val="0"/>
      <w:marTop w:val="0"/>
      <w:marBottom w:val="0"/>
      <w:divBdr>
        <w:top w:val="none" w:sz="0" w:space="0" w:color="auto"/>
        <w:left w:val="none" w:sz="0" w:space="0" w:color="auto"/>
        <w:bottom w:val="none" w:sz="0" w:space="0" w:color="auto"/>
        <w:right w:val="none" w:sz="0" w:space="0" w:color="auto"/>
      </w:divBdr>
    </w:div>
    <w:div w:id="747045310">
      <w:bodyDiv w:val="1"/>
      <w:marLeft w:val="0"/>
      <w:marRight w:val="0"/>
      <w:marTop w:val="0"/>
      <w:marBottom w:val="0"/>
      <w:divBdr>
        <w:top w:val="none" w:sz="0" w:space="0" w:color="auto"/>
        <w:left w:val="none" w:sz="0" w:space="0" w:color="auto"/>
        <w:bottom w:val="none" w:sz="0" w:space="0" w:color="auto"/>
        <w:right w:val="none" w:sz="0" w:space="0" w:color="auto"/>
      </w:divBdr>
    </w:div>
    <w:div w:id="752433974">
      <w:bodyDiv w:val="1"/>
      <w:marLeft w:val="0"/>
      <w:marRight w:val="0"/>
      <w:marTop w:val="0"/>
      <w:marBottom w:val="0"/>
      <w:divBdr>
        <w:top w:val="none" w:sz="0" w:space="0" w:color="auto"/>
        <w:left w:val="none" w:sz="0" w:space="0" w:color="auto"/>
        <w:bottom w:val="none" w:sz="0" w:space="0" w:color="auto"/>
        <w:right w:val="none" w:sz="0" w:space="0" w:color="auto"/>
      </w:divBdr>
    </w:div>
    <w:div w:id="754744189">
      <w:bodyDiv w:val="1"/>
      <w:marLeft w:val="0"/>
      <w:marRight w:val="0"/>
      <w:marTop w:val="0"/>
      <w:marBottom w:val="0"/>
      <w:divBdr>
        <w:top w:val="none" w:sz="0" w:space="0" w:color="auto"/>
        <w:left w:val="none" w:sz="0" w:space="0" w:color="auto"/>
        <w:bottom w:val="none" w:sz="0" w:space="0" w:color="auto"/>
        <w:right w:val="none" w:sz="0" w:space="0" w:color="auto"/>
      </w:divBdr>
      <w:divsChild>
        <w:div w:id="767233797">
          <w:marLeft w:val="0"/>
          <w:marRight w:val="0"/>
          <w:marTop w:val="0"/>
          <w:marBottom w:val="0"/>
          <w:divBdr>
            <w:top w:val="none" w:sz="0" w:space="0" w:color="auto"/>
            <w:left w:val="none" w:sz="0" w:space="0" w:color="auto"/>
            <w:bottom w:val="none" w:sz="0" w:space="0" w:color="auto"/>
            <w:right w:val="none" w:sz="0" w:space="0" w:color="auto"/>
          </w:divBdr>
          <w:divsChild>
            <w:div w:id="60444414">
              <w:marLeft w:val="0"/>
              <w:marRight w:val="0"/>
              <w:marTop w:val="0"/>
              <w:marBottom w:val="0"/>
              <w:divBdr>
                <w:top w:val="none" w:sz="0" w:space="0" w:color="auto"/>
                <w:left w:val="none" w:sz="0" w:space="0" w:color="auto"/>
                <w:bottom w:val="none" w:sz="0" w:space="0" w:color="auto"/>
                <w:right w:val="none" w:sz="0" w:space="0" w:color="auto"/>
              </w:divBdr>
            </w:div>
            <w:div w:id="123355889">
              <w:marLeft w:val="0"/>
              <w:marRight w:val="0"/>
              <w:marTop w:val="0"/>
              <w:marBottom w:val="0"/>
              <w:divBdr>
                <w:top w:val="none" w:sz="0" w:space="0" w:color="auto"/>
                <w:left w:val="none" w:sz="0" w:space="0" w:color="auto"/>
                <w:bottom w:val="none" w:sz="0" w:space="0" w:color="auto"/>
                <w:right w:val="none" w:sz="0" w:space="0" w:color="auto"/>
              </w:divBdr>
            </w:div>
            <w:div w:id="135994479">
              <w:marLeft w:val="0"/>
              <w:marRight w:val="0"/>
              <w:marTop w:val="0"/>
              <w:marBottom w:val="0"/>
              <w:divBdr>
                <w:top w:val="none" w:sz="0" w:space="0" w:color="auto"/>
                <w:left w:val="none" w:sz="0" w:space="0" w:color="auto"/>
                <w:bottom w:val="none" w:sz="0" w:space="0" w:color="auto"/>
                <w:right w:val="none" w:sz="0" w:space="0" w:color="auto"/>
              </w:divBdr>
            </w:div>
            <w:div w:id="735281141">
              <w:marLeft w:val="0"/>
              <w:marRight w:val="0"/>
              <w:marTop w:val="0"/>
              <w:marBottom w:val="0"/>
              <w:divBdr>
                <w:top w:val="none" w:sz="0" w:space="0" w:color="auto"/>
                <w:left w:val="none" w:sz="0" w:space="0" w:color="auto"/>
                <w:bottom w:val="none" w:sz="0" w:space="0" w:color="auto"/>
                <w:right w:val="none" w:sz="0" w:space="0" w:color="auto"/>
              </w:divBdr>
            </w:div>
            <w:div w:id="783814502">
              <w:marLeft w:val="0"/>
              <w:marRight w:val="0"/>
              <w:marTop w:val="0"/>
              <w:marBottom w:val="0"/>
              <w:divBdr>
                <w:top w:val="none" w:sz="0" w:space="0" w:color="auto"/>
                <w:left w:val="none" w:sz="0" w:space="0" w:color="auto"/>
                <w:bottom w:val="none" w:sz="0" w:space="0" w:color="auto"/>
                <w:right w:val="none" w:sz="0" w:space="0" w:color="auto"/>
              </w:divBdr>
            </w:div>
            <w:div w:id="1409842129">
              <w:marLeft w:val="0"/>
              <w:marRight w:val="0"/>
              <w:marTop w:val="0"/>
              <w:marBottom w:val="0"/>
              <w:divBdr>
                <w:top w:val="none" w:sz="0" w:space="0" w:color="auto"/>
                <w:left w:val="none" w:sz="0" w:space="0" w:color="auto"/>
                <w:bottom w:val="none" w:sz="0" w:space="0" w:color="auto"/>
                <w:right w:val="none" w:sz="0" w:space="0" w:color="auto"/>
              </w:divBdr>
            </w:div>
            <w:div w:id="1493255926">
              <w:marLeft w:val="0"/>
              <w:marRight w:val="0"/>
              <w:marTop w:val="0"/>
              <w:marBottom w:val="0"/>
              <w:divBdr>
                <w:top w:val="none" w:sz="0" w:space="0" w:color="auto"/>
                <w:left w:val="none" w:sz="0" w:space="0" w:color="auto"/>
                <w:bottom w:val="none" w:sz="0" w:space="0" w:color="auto"/>
                <w:right w:val="none" w:sz="0" w:space="0" w:color="auto"/>
              </w:divBdr>
            </w:div>
            <w:div w:id="200782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84238">
      <w:bodyDiv w:val="1"/>
      <w:marLeft w:val="0"/>
      <w:marRight w:val="0"/>
      <w:marTop w:val="0"/>
      <w:marBottom w:val="0"/>
      <w:divBdr>
        <w:top w:val="none" w:sz="0" w:space="0" w:color="auto"/>
        <w:left w:val="none" w:sz="0" w:space="0" w:color="auto"/>
        <w:bottom w:val="none" w:sz="0" w:space="0" w:color="auto"/>
        <w:right w:val="none" w:sz="0" w:space="0" w:color="auto"/>
      </w:divBdr>
    </w:div>
    <w:div w:id="757209899">
      <w:bodyDiv w:val="1"/>
      <w:marLeft w:val="0"/>
      <w:marRight w:val="0"/>
      <w:marTop w:val="0"/>
      <w:marBottom w:val="0"/>
      <w:divBdr>
        <w:top w:val="none" w:sz="0" w:space="0" w:color="auto"/>
        <w:left w:val="none" w:sz="0" w:space="0" w:color="auto"/>
        <w:bottom w:val="none" w:sz="0" w:space="0" w:color="auto"/>
        <w:right w:val="none" w:sz="0" w:space="0" w:color="auto"/>
      </w:divBdr>
    </w:div>
    <w:div w:id="757677845">
      <w:bodyDiv w:val="1"/>
      <w:marLeft w:val="0"/>
      <w:marRight w:val="0"/>
      <w:marTop w:val="0"/>
      <w:marBottom w:val="0"/>
      <w:divBdr>
        <w:top w:val="none" w:sz="0" w:space="0" w:color="auto"/>
        <w:left w:val="none" w:sz="0" w:space="0" w:color="auto"/>
        <w:bottom w:val="none" w:sz="0" w:space="0" w:color="auto"/>
        <w:right w:val="none" w:sz="0" w:space="0" w:color="auto"/>
      </w:divBdr>
    </w:div>
    <w:div w:id="772750677">
      <w:bodyDiv w:val="1"/>
      <w:marLeft w:val="0"/>
      <w:marRight w:val="0"/>
      <w:marTop w:val="0"/>
      <w:marBottom w:val="0"/>
      <w:divBdr>
        <w:top w:val="none" w:sz="0" w:space="0" w:color="auto"/>
        <w:left w:val="none" w:sz="0" w:space="0" w:color="auto"/>
        <w:bottom w:val="none" w:sz="0" w:space="0" w:color="auto"/>
        <w:right w:val="none" w:sz="0" w:space="0" w:color="auto"/>
      </w:divBdr>
    </w:div>
    <w:div w:id="781653093">
      <w:bodyDiv w:val="1"/>
      <w:marLeft w:val="0"/>
      <w:marRight w:val="0"/>
      <w:marTop w:val="0"/>
      <w:marBottom w:val="0"/>
      <w:divBdr>
        <w:top w:val="none" w:sz="0" w:space="0" w:color="auto"/>
        <w:left w:val="none" w:sz="0" w:space="0" w:color="auto"/>
        <w:bottom w:val="none" w:sz="0" w:space="0" w:color="auto"/>
        <w:right w:val="none" w:sz="0" w:space="0" w:color="auto"/>
      </w:divBdr>
    </w:div>
    <w:div w:id="784421244">
      <w:bodyDiv w:val="1"/>
      <w:marLeft w:val="0"/>
      <w:marRight w:val="0"/>
      <w:marTop w:val="0"/>
      <w:marBottom w:val="0"/>
      <w:divBdr>
        <w:top w:val="none" w:sz="0" w:space="0" w:color="auto"/>
        <w:left w:val="none" w:sz="0" w:space="0" w:color="auto"/>
        <w:bottom w:val="none" w:sz="0" w:space="0" w:color="auto"/>
        <w:right w:val="none" w:sz="0" w:space="0" w:color="auto"/>
      </w:divBdr>
    </w:div>
    <w:div w:id="794639275">
      <w:bodyDiv w:val="1"/>
      <w:marLeft w:val="0"/>
      <w:marRight w:val="0"/>
      <w:marTop w:val="0"/>
      <w:marBottom w:val="0"/>
      <w:divBdr>
        <w:top w:val="none" w:sz="0" w:space="0" w:color="auto"/>
        <w:left w:val="none" w:sz="0" w:space="0" w:color="auto"/>
        <w:bottom w:val="none" w:sz="0" w:space="0" w:color="auto"/>
        <w:right w:val="none" w:sz="0" w:space="0" w:color="auto"/>
      </w:divBdr>
    </w:div>
    <w:div w:id="811410733">
      <w:bodyDiv w:val="1"/>
      <w:marLeft w:val="0"/>
      <w:marRight w:val="0"/>
      <w:marTop w:val="0"/>
      <w:marBottom w:val="0"/>
      <w:divBdr>
        <w:top w:val="none" w:sz="0" w:space="0" w:color="auto"/>
        <w:left w:val="none" w:sz="0" w:space="0" w:color="auto"/>
        <w:bottom w:val="none" w:sz="0" w:space="0" w:color="auto"/>
        <w:right w:val="none" w:sz="0" w:space="0" w:color="auto"/>
      </w:divBdr>
    </w:div>
    <w:div w:id="820780244">
      <w:bodyDiv w:val="1"/>
      <w:marLeft w:val="0"/>
      <w:marRight w:val="0"/>
      <w:marTop w:val="0"/>
      <w:marBottom w:val="0"/>
      <w:divBdr>
        <w:top w:val="none" w:sz="0" w:space="0" w:color="auto"/>
        <w:left w:val="none" w:sz="0" w:space="0" w:color="auto"/>
        <w:bottom w:val="none" w:sz="0" w:space="0" w:color="auto"/>
        <w:right w:val="none" w:sz="0" w:space="0" w:color="auto"/>
      </w:divBdr>
    </w:div>
    <w:div w:id="822624663">
      <w:bodyDiv w:val="1"/>
      <w:marLeft w:val="0"/>
      <w:marRight w:val="0"/>
      <w:marTop w:val="0"/>
      <w:marBottom w:val="0"/>
      <w:divBdr>
        <w:top w:val="none" w:sz="0" w:space="0" w:color="auto"/>
        <w:left w:val="none" w:sz="0" w:space="0" w:color="auto"/>
        <w:bottom w:val="none" w:sz="0" w:space="0" w:color="auto"/>
        <w:right w:val="none" w:sz="0" w:space="0" w:color="auto"/>
      </w:divBdr>
    </w:div>
    <w:div w:id="822694790">
      <w:bodyDiv w:val="1"/>
      <w:marLeft w:val="0"/>
      <w:marRight w:val="0"/>
      <w:marTop w:val="0"/>
      <w:marBottom w:val="0"/>
      <w:divBdr>
        <w:top w:val="none" w:sz="0" w:space="0" w:color="auto"/>
        <w:left w:val="none" w:sz="0" w:space="0" w:color="auto"/>
        <w:bottom w:val="none" w:sz="0" w:space="0" w:color="auto"/>
        <w:right w:val="none" w:sz="0" w:space="0" w:color="auto"/>
      </w:divBdr>
    </w:div>
    <w:div w:id="829374091">
      <w:bodyDiv w:val="1"/>
      <w:marLeft w:val="0"/>
      <w:marRight w:val="0"/>
      <w:marTop w:val="0"/>
      <w:marBottom w:val="0"/>
      <w:divBdr>
        <w:top w:val="none" w:sz="0" w:space="0" w:color="auto"/>
        <w:left w:val="none" w:sz="0" w:space="0" w:color="auto"/>
        <w:bottom w:val="none" w:sz="0" w:space="0" w:color="auto"/>
        <w:right w:val="none" w:sz="0" w:space="0" w:color="auto"/>
      </w:divBdr>
    </w:div>
    <w:div w:id="830873195">
      <w:bodyDiv w:val="1"/>
      <w:marLeft w:val="0"/>
      <w:marRight w:val="0"/>
      <w:marTop w:val="0"/>
      <w:marBottom w:val="0"/>
      <w:divBdr>
        <w:top w:val="none" w:sz="0" w:space="0" w:color="auto"/>
        <w:left w:val="none" w:sz="0" w:space="0" w:color="auto"/>
        <w:bottom w:val="none" w:sz="0" w:space="0" w:color="auto"/>
        <w:right w:val="none" w:sz="0" w:space="0" w:color="auto"/>
      </w:divBdr>
    </w:div>
    <w:div w:id="832334945">
      <w:bodyDiv w:val="1"/>
      <w:marLeft w:val="0"/>
      <w:marRight w:val="0"/>
      <w:marTop w:val="0"/>
      <w:marBottom w:val="0"/>
      <w:divBdr>
        <w:top w:val="none" w:sz="0" w:space="0" w:color="auto"/>
        <w:left w:val="none" w:sz="0" w:space="0" w:color="auto"/>
        <w:bottom w:val="none" w:sz="0" w:space="0" w:color="auto"/>
        <w:right w:val="none" w:sz="0" w:space="0" w:color="auto"/>
      </w:divBdr>
    </w:div>
    <w:div w:id="834414524">
      <w:bodyDiv w:val="1"/>
      <w:marLeft w:val="0"/>
      <w:marRight w:val="0"/>
      <w:marTop w:val="0"/>
      <w:marBottom w:val="0"/>
      <w:divBdr>
        <w:top w:val="none" w:sz="0" w:space="0" w:color="auto"/>
        <w:left w:val="none" w:sz="0" w:space="0" w:color="auto"/>
        <w:bottom w:val="none" w:sz="0" w:space="0" w:color="auto"/>
        <w:right w:val="none" w:sz="0" w:space="0" w:color="auto"/>
      </w:divBdr>
      <w:divsChild>
        <w:div w:id="888882192">
          <w:marLeft w:val="446"/>
          <w:marRight w:val="0"/>
          <w:marTop w:val="0"/>
          <w:marBottom w:val="0"/>
          <w:divBdr>
            <w:top w:val="none" w:sz="0" w:space="0" w:color="auto"/>
            <w:left w:val="none" w:sz="0" w:space="0" w:color="auto"/>
            <w:bottom w:val="none" w:sz="0" w:space="0" w:color="auto"/>
            <w:right w:val="none" w:sz="0" w:space="0" w:color="auto"/>
          </w:divBdr>
        </w:div>
      </w:divsChild>
    </w:div>
    <w:div w:id="835002585">
      <w:bodyDiv w:val="1"/>
      <w:marLeft w:val="0"/>
      <w:marRight w:val="0"/>
      <w:marTop w:val="0"/>
      <w:marBottom w:val="0"/>
      <w:divBdr>
        <w:top w:val="none" w:sz="0" w:space="0" w:color="auto"/>
        <w:left w:val="none" w:sz="0" w:space="0" w:color="auto"/>
        <w:bottom w:val="none" w:sz="0" w:space="0" w:color="auto"/>
        <w:right w:val="none" w:sz="0" w:space="0" w:color="auto"/>
      </w:divBdr>
    </w:div>
    <w:div w:id="837383444">
      <w:bodyDiv w:val="1"/>
      <w:marLeft w:val="0"/>
      <w:marRight w:val="0"/>
      <w:marTop w:val="0"/>
      <w:marBottom w:val="0"/>
      <w:divBdr>
        <w:top w:val="none" w:sz="0" w:space="0" w:color="auto"/>
        <w:left w:val="none" w:sz="0" w:space="0" w:color="auto"/>
        <w:bottom w:val="none" w:sz="0" w:space="0" w:color="auto"/>
        <w:right w:val="none" w:sz="0" w:space="0" w:color="auto"/>
      </w:divBdr>
    </w:div>
    <w:div w:id="876507868">
      <w:bodyDiv w:val="1"/>
      <w:marLeft w:val="0"/>
      <w:marRight w:val="0"/>
      <w:marTop w:val="0"/>
      <w:marBottom w:val="0"/>
      <w:divBdr>
        <w:top w:val="none" w:sz="0" w:space="0" w:color="auto"/>
        <w:left w:val="none" w:sz="0" w:space="0" w:color="auto"/>
        <w:bottom w:val="none" w:sz="0" w:space="0" w:color="auto"/>
        <w:right w:val="none" w:sz="0" w:space="0" w:color="auto"/>
      </w:divBdr>
    </w:div>
    <w:div w:id="884364997">
      <w:bodyDiv w:val="1"/>
      <w:marLeft w:val="0"/>
      <w:marRight w:val="0"/>
      <w:marTop w:val="0"/>
      <w:marBottom w:val="0"/>
      <w:divBdr>
        <w:top w:val="none" w:sz="0" w:space="0" w:color="auto"/>
        <w:left w:val="none" w:sz="0" w:space="0" w:color="auto"/>
        <w:bottom w:val="none" w:sz="0" w:space="0" w:color="auto"/>
        <w:right w:val="none" w:sz="0" w:space="0" w:color="auto"/>
      </w:divBdr>
    </w:div>
    <w:div w:id="891309181">
      <w:bodyDiv w:val="1"/>
      <w:marLeft w:val="0"/>
      <w:marRight w:val="0"/>
      <w:marTop w:val="0"/>
      <w:marBottom w:val="0"/>
      <w:divBdr>
        <w:top w:val="none" w:sz="0" w:space="0" w:color="auto"/>
        <w:left w:val="none" w:sz="0" w:space="0" w:color="auto"/>
        <w:bottom w:val="none" w:sz="0" w:space="0" w:color="auto"/>
        <w:right w:val="none" w:sz="0" w:space="0" w:color="auto"/>
      </w:divBdr>
    </w:div>
    <w:div w:id="896283461">
      <w:bodyDiv w:val="1"/>
      <w:marLeft w:val="0"/>
      <w:marRight w:val="0"/>
      <w:marTop w:val="0"/>
      <w:marBottom w:val="0"/>
      <w:divBdr>
        <w:top w:val="none" w:sz="0" w:space="0" w:color="auto"/>
        <w:left w:val="none" w:sz="0" w:space="0" w:color="auto"/>
        <w:bottom w:val="none" w:sz="0" w:space="0" w:color="auto"/>
        <w:right w:val="none" w:sz="0" w:space="0" w:color="auto"/>
      </w:divBdr>
    </w:div>
    <w:div w:id="897940255">
      <w:bodyDiv w:val="1"/>
      <w:marLeft w:val="0"/>
      <w:marRight w:val="0"/>
      <w:marTop w:val="0"/>
      <w:marBottom w:val="0"/>
      <w:divBdr>
        <w:top w:val="none" w:sz="0" w:space="0" w:color="auto"/>
        <w:left w:val="none" w:sz="0" w:space="0" w:color="auto"/>
        <w:bottom w:val="none" w:sz="0" w:space="0" w:color="auto"/>
        <w:right w:val="none" w:sz="0" w:space="0" w:color="auto"/>
      </w:divBdr>
    </w:div>
    <w:div w:id="898707005">
      <w:bodyDiv w:val="1"/>
      <w:marLeft w:val="0"/>
      <w:marRight w:val="0"/>
      <w:marTop w:val="0"/>
      <w:marBottom w:val="0"/>
      <w:divBdr>
        <w:top w:val="none" w:sz="0" w:space="0" w:color="auto"/>
        <w:left w:val="none" w:sz="0" w:space="0" w:color="auto"/>
        <w:bottom w:val="none" w:sz="0" w:space="0" w:color="auto"/>
        <w:right w:val="none" w:sz="0" w:space="0" w:color="auto"/>
      </w:divBdr>
    </w:div>
    <w:div w:id="901989335">
      <w:bodyDiv w:val="1"/>
      <w:marLeft w:val="0"/>
      <w:marRight w:val="0"/>
      <w:marTop w:val="0"/>
      <w:marBottom w:val="0"/>
      <w:divBdr>
        <w:top w:val="none" w:sz="0" w:space="0" w:color="auto"/>
        <w:left w:val="none" w:sz="0" w:space="0" w:color="auto"/>
        <w:bottom w:val="none" w:sz="0" w:space="0" w:color="auto"/>
        <w:right w:val="none" w:sz="0" w:space="0" w:color="auto"/>
      </w:divBdr>
    </w:div>
    <w:div w:id="918052728">
      <w:bodyDiv w:val="1"/>
      <w:marLeft w:val="0"/>
      <w:marRight w:val="0"/>
      <w:marTop w:val="0"/>
      <w:marBottom w:val="0"/>
      <w:divBdr>
        <w:top w:val="none" w:sz="0" w:space="0" w:color="auto"/>
        <w:left w:val="none" w:sz="0" w:space="0" w:color="auto"/>
        <w:bottom w:val="none" w:sz="0" w:space="0" w:color="auto"/>
        <w:right w:val="none" w:sz="0" w:space="0" w:color="auto"/>
      </w:divBdr>
    </w:div>
    <w:div w:id="922570267">
      <w:bodyDiv w:val="1"/>
      <w:marLeft w:val="0"/>
      <w:marRight w:val="0"/>
      <w:marTop w:val="0"/>
      <w:marBottom w:val="0"/>
      <w:divBdr>
        <w:top w:val="none" w:sz="0" w:space="0" w:color="auto"/>
        <w:left w:val="none" w:sz="0" w:space="0" w:color="auto"/>
        <w:bottom w:val="none" w:sz="0" w:space="0" w:color="auto"/>
        <w:right w:val="none" w:sz="0" w:space="0" w:color="auto"/>
      </w:divBdr>
    </w:div>
    <w:div w:id="927807133">
      <w:bodyDiv w:val="1"/>
      <w:marLeft w:val="0"/>
      <w:marRight w:val="0"/>
      <w:marTop w:val="0"/>
      <w:marBottom w:val="0"/>
      <w:divBdr>
        <w:top w:val="none" w:sz="0" w:space="0" w:color="auto"/>
        <w:left w:val="none" w:sz="0" w:space="0" w:color="auto"/>
        <w:bottom w:val="none" w:sz="0" w:space="0" w:color="auto"/>
        <w:right w:val="none" w:sz="0" w:space="0" w:color="auto"/>
      </w:divBdr>
    </w:div>
    <w:div w:id="934360046">
      <w:bodyDiv w:val="1"/>
      <w:marLeft w:val="0"/>
      <w:marRight w:val="0"/>
      <w:marTop w:val="0"/>
      <w:marBottom w:val="0"/>
      <w:divBdr>
        <w:top w:val="none" w:sz="0" w:space="0" w:color="auto"/>
        <w:left w:val="none" w:sz="0" w:space="0" w:color="auto"/>
        <w:bottom w:val="none" w:sz="0" w:space="0" w:color="auto"/>
        <w:right w:val="none" w:sz="0" w:space="0" w:color="auto"/>
      </w:divBdr>
    </w:div>
    <w:div w:id="952126261">
      <w:bodyDiv w:val="1"/>
      <w:marLeft w:val="0"/>
      <w:marRight w:val="0"/>
      <w:marTop w:val="0"/>
      <w:marBottom w:val="0"/>
      <w:divBdr>
        <w:top w:val="none" w:sz="0" w:space="0" w:color="auto"/>
        <w:left w:val="none" w:sz="0" w:space="0" w:color="auto"/>
        <w:bottom w:val="none" w:sz="0" w:space="0" w:color="auto"/>
        <w:right w:val="none" w:sz="0" w:space="0" w:color="auto"/>
      </w:divBdr>
    </w:div>
    <w:div w:id="955797007">
      <w:bodyDiv w:val="1"/>
      <w:marLeft w:val="0"/>
      <w:marRight w:val="0"/>
      <w:marTop w:val="0"/>
      <w:marBottom w:val="0"/>
      <w:divBdr>
        <w:top w:val="none" w:sz="0" w:space="0" w:color="auto"/>
        <w:left w:val="none" w:sz="0" w:space="0" w:color="auto"/>
        <w:bottom w:val="none" w:sz="0" w:space="0" w:color="auto"/>
        <w:right w:val="none" w:sz="0" w:space="0" w:color="auto"/>
      </w:divBdr>
    </w:div>
    <w:div w:id="963077420">
      <w:bodyDiv w:val="1"/>
      <w:marLeft w:val="0"/>
      <w:marRight w:val="0"/>
      <w:marTop w:val="0"/>
      <w:marBottom w:val="0"/>
      <w:divBdr>
        <w:top w:val="none" w:sz="0" w:space="0" w:color="auto"/>
        <w:left w:val="none" w:sz="0" w:space="0" w:color="auto"/>
        <w:bottom w:val="none" w:sz="0" w:space="0" w:color="auto"/>
        <w:right w:val="none" w:sz="0" w:space="0" w:color="auto"/>
      </w:divBdr>
    </w:div>
    <w:div w:id="968589096">
      <w:bodyDiv w:val="1"/>
      <w:marLeft w:val="0"/>
      <w:marRight w:val="0"/>
      <w:marTop w:val="0"/>
      <w:marBottom w:val="0"/>
      <w:divBdr>
        <w:top w:val="none" w:sz="0" w:space="0" w:color="auto"/>
        <w:left w:val="none" w:sz="0" w:space="0" w:color="auto"/>
        <w:bottom w:val="none" w:sz="0" w:space="0" w:color="auto"/>
        <w:right w:val="none" w:sz="0" w:space="0" w:color="auto"/>
      </w:divBdr>
    </w:div>
    <w:div w:id="972101695">
      <w:bodyDiv w:val="1"/>
      <w:marLeft w:val="0"/>
      <w:marRight w:val="0"/>
      <w:marTop w:val="0"/>
      <w:marBottom w:val="0"/>
      <w:divBdr>
        <w:top w:val="none" w:sz="0" w:space="0" w:color="auto"/>
        <w:left w:val="none" w:sz="0" w:space="0" w:color="auto"/>
        <w:bottom w:val="none" w:sz="0" w:space="0" w:color="auto"/>
        <w:right w:val="none" w:sz="0" w:space="0" w:color="auto"/>
      </w:divBdr>
    </w:div>
    <w:div w:id="978387658">
      <w:bodyDiv w:val="1"/>
      <w:marLeft w:val="0"/>
      <w:marRight w:val="0"/>
      <w:marTop w:val="0"/>
      <w:marBottom w:val="0"/>
      <w:divBdr>
        <w:top w:val="none" w:sz="0" w:space="0" w:color="auto"/>
        <w:left w:val="none" w:sz="0" w:space="0" w:color="auto"/>
        <w:bottom w:val="none" w:sz="0" w:space="0" w:color="auto"/>
        <w:right w:val="none" w:sz="0" w:space="0" w:color="auto"/>
      </w:divBdr>
    </w:div>
    <w:div w:id="979067915">
      <w:bodyDiv w:val="1"/>
      <w:marLeft w:val="0"/>
      <w:marRight w:val="0"/>
      <w:marTop w:val="0"/>
      <w:marBottom w:val="0"/>
      <w:divBdr>
        <w:top w:val="none" w:sz="0" w:space="0" w:color="auto"/>
        <w:left w:val="none" w:sz="0" w:space="0" w:color="auto"/>
        <w:bottom w:val="none" w:sz="0" w:space="0" w:color="auto"/>
        <w:right w:val="none" w:sz="0" w:space="0" w:color="auto"/>
      </w:divBdr>
    </w:div>
    <w:div w:id="981618640">
      <w:bodyDiv w:val="1"/>
      <w:marLeft w:val="0"/>
      <w:marRight w:val="0"/>
      <w:marTop w:val="0"/>
      <w:marBottom w:val="0"/>
      <w:divBdr>
        <w:top w:val="none" w:sz="0" w:space="0" w:color="auto"/>
        <w:left w:val="none" w:sz="0" w:space="0" w:color="auto"/>
        <w:bottom w:val="none" w:sz="0" w:space="0" w:color="auto"/>
        <w:right w:val="none" w:sz="0" w:space="0" w:color="auto"/>
      </w:divBdr>
    </w:div>
    <w:div w:id="983048170">
      <w:bodyDiv w:val="1"/>
      <w:marLeft w:val="0"/>
      <w:marRight w:val="0"/>
      <w:marTop w:val="0"/>
      <w:marBottom w:val="0"/>
      <w:divBdr>
        <w:top w:val="none" w:sz="0" w:space="0" w:color="auto"/>
        <w:left w:val="none" w:sz="0" w:space="0" w:color="auto"/>
        <w:bottom w:val="none" w:sz="0" w:space="0" w:color="auto"/>
        <w:right w:val="none" w:sz="0" w:space="0" w:color="auto"/>
      </w:divBdr>
    </w:div>
    <w:div w:id="985621875">
      <w:bodyDiv w:val="1"/>
      <w:marLeft w:val="0"/>
      <w:marRight w:val="0"/>
      <w:marTop w:val="0"/>
      <w:marBottom w:val="0"/>
      <w:divBdr>
        <w:top w:val="none" w:sz="0" w:space="0" w:color="auto"/>
        <w:left w:val="none" w:sz="0" w:space="0" w:color="auto"/>
        <w:bottom w:val="none" w:sz="0" w:space="0" w:color="auto"/>
        <w:right w:val="none" w:sz="0" w:space="0" w:color="auto"/>
      </w:divBdr>
    </w:div>
    <w:div w:id="986856207">
      <w:bodyDiv w:val="1"/>
      <w:marLeft w:val="0"/>
      <w:marRight w:val="0"/>
      <w:marTop w:val="0"/>
      <w:marBottom w:val="0"/>
      <w:divBdr>
        <w:top w:val="none" w:sz="0" w:space="0" w:color="auto"/>
        <w:left w:val="none" w:sz="0" w:space="0" w:color="auto"/>
        <w:bottom w:val="none" w:sz="0" w:space="0" w:color="auto"/>
        <w:right w:val="none" w:sz="0" w:space="0" w:color="auto"/>
      </w:divBdr>
    </w:div>
    <w:div w:id="988633838">
      <w:bodyDiv w:val="1"/>
      <w:marLeft w:val="0"/>
      <w:marRight w:val="0"/>
      <w:marTop w:val="0"/>
      <w:marBottom w:val="0"/>
      <w:divBdr>
        <w:top w:val="none" w:sz="0" w:space="0" w:color="auto"/>
        <w:left w:val="none" w:sz="0" w:space="0" w:color="auto"/>
        <w:bottom w:val="none" w:sz="0" w:space="0" w:color="auto"/>
        <w:right w:val="none" w:sz="0" w:space="0" w:color="auto"/>
      </w:divBdr>
      <w:divsChild>
        <w:div w:id="1927028936">
          <w:marLeft w:val="0"/>
          <w:marRight w:val="150"/>
          <w:marTop w:val="750"/>
          <w:marBottom w:val="300"/>
          <w:divBdr>
            <w:top w:val="none" w:sz="0" w:space="0" w:color="auto"/>
            <w:left w:val="none" w:sz="0" w:space="0" w:color="auto"/>
            <w:bottom w:val="none" w:sz="0" w:space="0" w:color="auto"/>
            <w:right w:val="none" w:sz="0" w:space="0" w:color="auto"/>
          </w:divBdr>
          <w:divsChild>
            <w:div w:id="393429256">
              <w:marLeft w:val="0"/>
              <w:marRight w:val="0"/>
              <w:marTop w:val="0"/>
              <w:marBottom w:val="0"/>
              <w:divBdr>
                <w:top w:val="none" w:sz="0" w:space="0" w:color="auto"/>
                <w:left w:val="none" w:sz="0" w:space="0" w:color="auto"/>
                <w:bottom w:val="none" w:sz="0" w:space="0" w:color="auto"/>
                <w:right w:val="none" w:sz="0" w:space="0" w:color="auto"/>
              </w:divBdr>
              <w:divsChild>
                <w:div w:id="127287414">
                  <w:marLeft w:val="0"/>
                  <w:marRight w:val="0"/>
                  <w:marTop w:val="0"/>
                  <w:marBottom w:val="0"/>
                  <w:divBdr>
                    <w:top w:val="none" w:sz="0" w:space="0" w:color="auto"/>
                    <w:left w:val="none" w:sz="0" w:space="0" w:color="auto"/>
                    <w:bottom w:val="none" w:sz="0" w:space="0" w:color="auto"/>
                    <w:right w:val="none" w:sz="0" w:space="0" w:color="auto"/>
                  </w:divBdr>
                  <w:divsChild>
                    <w:div w:id="1768188735">
                      <w:marLeft w:val="0"/>
                      <w:marRight w:val="0"/>
                      <w:marTop w:val="0"/>
                      <w:marBottom w:val="0"/>
                      <w:divBdr>
                        <w:top w:val="single" w:sz="2" w:space="0" w:color="072A66"/>
                        <w:left w:val="single" w:sz="2" w:space="0" w:color="072A66"/>
                        <w:bottom w:val="single" w:sz="2" w:space="0" w:color="072A66"/>
                        <w:right w:val="single" w:sz="2" w:space="0" w:color="072A66"/>
                      </w:divBdr>
                      <w:divsChild>
                        <w:div w:id="1121001370">
                          <w:marLeft w:val="0"/>
                          <w:marRight w:val="0"/>
                          <w:marTop w:val="0"/>
                          <w:marBottom w:val="0"/>
                          <w:divBdr>
                            <w:top w:val="none" w:sz="0" w:space="0" w:color="auto"/>
                            <w:left w:val="none" w:sz="0" w:space="0" w:color="auto"/>
                            <w:bottom w:val="none" w:sz="0" w:space="0" w:color="auto"/>
                            <w:right w:val="none" w:sz="0" w:space="0" w:color="auto"/>
                          </w:divBdr>
                          <w:divsChild>
                            <w:div w:id="5969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152405">
      <w:bodyDiv w:val="1"/>
      <w:marLeft w:val="0"/>
      <w:marRight w:val="0"/>
      <w:marTop w:val="0"/>
      <w:marBottom w:val="0"/>
      <w:divBdr>
        <w:top w:val="none" w:sz="0" w:space="0" w:color="auto"/>
        <w:left w:val="none" w:sz="0" w:space="0" w:color="auto"/>
        <w:bottom w:val="none" w:sz="0" w:space="0" w:color="auto"/>
        <w:right w:val="none" w:sz="0" w:space="0" w:color="auto"/>
      </w:divBdr>
    </w:div>
    <w:div w:id="999505964">
      <w:bodyDiv w:val="1"/>
      <w:marLeft w:val="0"/>
      <w:marRight w:val="0"/>
      <w:marTop w:val="0"/>
      <w:marBottom w:val="0"/>
      <w:divBdr>
        <w:top w:val="none" w:sz="0" w:space="0" w:color="auto"/>
        <w:left w:val="none" w:sz="0" w:space="0" w:color="auto"/>
        <w:bottom w:val="none" w:sz="0" w:space="0" w:color="auto"/>
        <w:right w:val="none" w:sz="0" w:space="0" w:color="auto"/>
      </w:divBdr>
    </w:div>
    <w:div w:id="1001545392">
      <w:bodyDiv w:val="1"/>
      <w:marLeft w:val="0"/>
      <w:marRight w:val="0"/>
      <w:marTop w:val="0"/>
      <w:marBottom w:val="0"/>
      <w:divBdr>
        <w:top w:val="none" w:sz="0" w:space="0" w:color="auto"/>
        <w:left w:val="none" w:sz="0" w:space="0" w:color="auto"/>
        <w:bottom w:val="none" w:sz="0" w:space="0" w:color="auto"/>
        <w:right w:val="none" w:sz="0" w:space="0" w:color="auto"/>
      </w:divBdr>
    </w:div>
    <w:div w:id="1002509053">
      <w:bodyDiv w:val="1"/>
      <w:marLeft w:val="0"/>
      <w:marRight w:val="0"/>
      <w:marTop w:val="0"/>
      <w:marBottom w:val="0"/>
      <w:divBdr>
        <w:top w:val="none" w:sz="0" w:space="0" w:color="auto"/>
        <w:left w:val="none" w:sz="0" w:space="0" w:color="auto"/>
        <w:bottom w:val="none" w:sz="0" w:space="0" w:color="auto"/>
        <w:right w:val="none" w:sz="0" w:space="0" w:color="auto"/>
      </w:divBdr>
    </w:div>
    <w:div w:id="1003631628">
      <w:bodyDiv w:val="1"/>
      <w:marLeft w:val="0"/>
      <w:marRight w:val="0"/>
      <w:marTop w:val="0"/>
      <w:marBottom w:val="0"/>
      <w:divBdr>
        <w:top w:val="none" w:sz="0" w:space="0" w:color="auto"/>
        <w:left w:val="none" w:sz="0" w:space="0" w:color="auto"/>
        <w:bottom w:val="none" w:sz="0" w:space="0" w:color="auto"/>
        <w:right w:val="none" w:sz="0" w:space="0" w:color="auto"/>
      </w:divBdr>
    </w:div>
    <w:div w:id="1011568354">
      <w:bodyDiv w:val="1"/>
      <w:marLeft w:val="0"/>
      <w:marRight w:val="0"/>
      <w:marTop w:val="0"/>
      <w:marBottom w:val="0"/>
      <w:divBdr>
        <w:top w:val="none" w:sz="0" w:space="0" w:color="auto"/>
        <w:left w:val="none" w:sz="0" w:space="0" w:color="auto"/>
        <w:bottom w:val="none" w:sz="0" w:space="0" w:color="auto"/>
        <w:right w:val="none" w:sz="0" w:space="0" w:color="auto"/>
      </w:divBdr>
    </w:div>
    <w:div w:id="1018193172">
      <w:bodyDiv w:val="1"/>
      <w:marLeft w:val="0"/>
      <w:marRight w:val="0"/>
      <w:marTop w:val="0"/>
      <w:marBottom w:val="0"/>
      <w:divBdr>
        <w:top w:val="none" w:sz="0" w:space="0" w:color="auto"/>
        <w:left w:val="none" w:sz="0" w:space="0" w:color="auto"/>
        <w:bottom w:val="none" w:sz="0" w:space="0" w:color="auto"/>
        <w:right w:val="none" w:sz="0" w:space="0" w:color="auto"/>
      </w:divBdr>
      <w:divsChild>
        <w:div w:id="2143032967">
          <w:marLeft w:val="0"/>
          <w:marRight w:val="150"/>
          <w:marTop w:val="750"/>
          <w:marBottom w:val="300"/>
          <w:divBdr>
            <w:top w:val="none" w:sz="0" w:space="0" w:color="auto"/>
            <w:left w:val="none" w:sz="0" w:space="0" w:color="auto"/>
            <w:bottom w:val="none" w:sz="0" w:space="0" w:color="auto"/>
            <w:right w:val="none" w:sz="0" w:space="0" w:color="auto"/>
          </w:divBdr>
          <w:divsChild>
            <w:div w:id="1484153583">
              <w:marLeft w:val="0"/>
              <w:marRight w:val="0"/>
              <w:marTop w:val="0"/>
              <w:marBottom w:val="0"/>
              <w:divBdr>
                <w:top w:val="none" w:sz="0" w:space="0" w:color="auto"/>
                <w:left w:val="none" w:sz="0" w:space="0" w:color="auto"/>
                <w:bottom w:val="none" w:sz="0" w:space="0" w:color="auto"/>
                <w:right w:val="none" w:sz="0" w:space="0" w:color="auto"/>
              </w:divBdr>
              <w:divsChild>
                <w:div w:id="1714691550">
                  <w:marLeft w:val="0"/>
                  <w:marRight w:val="0"/>
                  <w:marTop w:val="0"/>
                  <w:marBottom w:val="0"/>
                  <w:divBdr>
                    <w:top w:val="none" w:sz="0" w:space="0" w:color="auto"/>
                    <w:left w:val="none" w:sz="0" w:space="0" w:color="auto"/>
                    <w:bottom w:val="none" w:sz="0" w:space="0" w:color="auto"/>
                    <w:right w:val="none" w:sz="0" w:space="0" w:color="auto"/>
                  </w:divBdr>
                  <w:divsChild>
                    <w:div w:id="1596405840">
                      <w:marLeft w:val="0"/>
                      <w:marRight w:val="0"/>
                      <w:marTop w:val="0"/>
                      <w:marBottom w:val="0"/>
                      <w:divBdr>
                        <w:top w:val="single" w:sz="2" w:space="0" w:color="072A66"/>
                        <w:left w:val="single" w:sz="2" w:space="0" w:color="072A66"/>
                        <w:bottom w:val="single" w:sz="2" w:space="0" w:color="072A66"/>
                        <w:right w:val="single" w:sz="2" w:space="0" w:color="072A66"/>
                      </w:divBdr>
                      <w:divsChild>
                        <w:div w:id="909270719">
                          <w:marLeft w:val="0"/>
                          <w:marRight w:val="0"/>
                          <w:marTop w:val="0"/>
                          <w:marBottom w:val="0"/>
                          <w:divBdr>
                            <w:top w:val="none" w:sz="0" w:space="0" w:color="auto"/>
                            <w:left w:val="none" w:sz="0" w:space="0" w:color="auto"/>
                            <w:bottom w:val="none" w:sz="0" w:space="0" w:color="auto"/>
                            <w:right w:val="none" w:sz="0" w:space="0" w:color="auto"/>
                          </w:divBdr>
                          <w:divsChild>
                            <w:div w:id="8291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978047">
      <w:bodyDiv w:val="1"/>
      <w:marLeft w:val="0"/>
      <w:marRight w:val="0"/>
      <w:marTop w:val="0"/>
      <w:marBottom w:val="0"/>
      <w:divBdr>
        <w:top w:val="none" w:sz="0" w:space="0" w:color="auto"/>
        <w:left w:val="none" w:sz="0" w:space="0" w:color="auto"/>
        <w:bottom w:val="none" w:sz="0" w:space="0" w:color="auto"/>
        <w:right w:val="none" w:sz="0" w:space="0" w:color="auto"/>
      </w:divBdr>
    </w:div>
    <w:div w:id="1025062983">
      <w:bodyDiv w:val="1"/>
      <w:marLeft w:val="0"/>
      <w:marRight w:val="0"/>
      <w:marTop w:val="0"/>
      <w:marBottom w:val="0"/>
      <w:divBdr>
        <w:top w:val="none" w:sz="0" w:space="0" w:color="auto"/>
        <w:left w:val="none" w:sz="0" w:space="0" w:color="auto"/>
        <w:bottom w:val="none" w:sz="0" w:space="0" w:color="auto"/>
        <w:right w:val="none" w:sz="0" w:space="0" w:color="auto"/>
      </w:divBdr>
    </w:div>
    <w:div w:id="1030183411">
      <w:bodyDiv w:val="1"/>
      <w:marLeft w:val="0"/>
      <w:marRight w:val="0"/>
      <w:marTop w:val="0"/>
      <w:marBottom w:val="0"/>
      <w:divBdr>
        <w:top w:val="none" w:sz="0" w:space="0" w:color="auto"/>
        <w:left w:val="none" w:sz="0" w:space="0" w:color="auto"/>
        <w:bottom w:val="none" w:sz="0" w:space="0" w:color="auto"/>
        <w:right w:val="none" w:sz="0" w:space="0" w:color="auto"/>
      </w:divBdr>
    </w:div>
    <w:div w:id="1035740325">
      <w:bodyDiv w:val="1"/>
      <w:marLeft w:val="0"/>
      <w:marRight w:val="0"/>
      <w:marTop w:val="0"/>
      <w:marBottom w:val="0"/>
      <w:divBdr>
        <w:top w:val="none" w:sz="0" w:space="0" w:color="auto"/>
        <w:left w:val="none" w:sz="0" w:space="0" w:color="auto"/>
        <w:bottom w:val="none" w:sz="0" w:space="0" w:color="auto"/>
        <w:right w:val="none" w:sz="0" w:space="0" w:color="auto"/>
      </w:divBdr>
    </w:div>
    <w:div w:id="1049308516">
      <w:bodyDiv w:val="1"/>
      <w:marLeft w:val="0"/>
      <w:marRight w:val="0"/>
      <w:marTop w:val="0"/>
      <w:marBottom w:val="0"/>
      <w:divBdr>
        <w:top w:val="none" w:sz="0" w:space="0" w:color="auto"/>
        <w:left w:val="none" w:sz="0" w:space="0" w:color="auto"/>
        <w:bottom w:val="none" w:sz="0" w:space="0" w:color="auto"/>
        <w:right w:val="none" w:sz="0" w:space="0" w:color="auto"/>
      </w:divBdr>
    </w:div>
    <w:div w:id="1052117339">
      <w:bodyDiv w:val="1"/>
      <w:marLeft w:val="0"/>
      <w:marRight w:val="0"/>
      <w:marTop w:val="0"/>
      <w:marBottom w:val="0"/>
      <w:divBdr>
        <w:top w:val="none" w:sz="0" w:space="0" w:color="auto"/>
        <w:left w:val="none" w:sz="0" w:space="0" w:color="auto"/>
        <w:bottom w:val="none" w:sz="0" w:space="0" w:color="auto"/>
        <w:right w:val="none" w:sz="0" w:space="0" w:color="auto"/>
      </w:divBdr>
    </w:div>
    <w:div w:id="1053310703">
      <w:bodyDiv w:val="1"/>
      <w:marLeft w:val="0"/>
      <w:marRight w:val="0"/>
      <w:marTop w:val="0"/>
      <w:marBottom w:val="0"/>
      <w:divBdr>
        <w:top w:val="none" w:sz="0" w:space="0" w:color="auto"/>
        <w:left w:val="none" w:sz="0" w:space="0" w:color="auto"/>
        <w:bottom w:val="none" w:sz="0" w:space="0" w:color="auto"/>
        <w:right w:val="none" w:sz="0" w:space="0" w:color="auto"/>
      </w:divBdr>
    </w:div>
    <w:div w:id="1053499614">
      <w:bodyDiv w:val="1"/>
      <w:marLeft w:val="0"/>
      <w:marRight w:val="0"/>
      <w:marTop w:val="0"/>
      <w:marBottom w:val="0"/>
      <w:divBdr>
        <w:top w:val="none" w:sz="0" w:space="0" w:color="auto"/>
        <w:left w:val="none" w:sz="0" w:space="0" w:color="auto"/>
        <w:bottom w:val="none" w:sz="0" w:space="0" w:color="auto"/>
        <w:right w:val="none" w:sz="0" w:space="0" w:color="auto"/>
      </w:divBdr>
    </w:div>
    <w:div w:id="1062216647">
      <w:bodyDiv w:val="1"/>
      <w:marLeft w:val="0"/>
      <w:marRight w:val="0"/>
      <w:marTop w:val="0"/>
      <w:marBottom w:val="0"/>
      <w:divBdr>
        <w:top w:val="none" w:sz="0" w:space="0" w:color="auto"/>
        <w:left w:val="none" w:sz="0" w:space="0" w:color="auto"/>
        <w:bottom w:val="none" w:sz="0" w:space="0" w:color="auto"/>
        <w:right w:val="none" w:sz="0" w:space="0" w:color="auto"/>
      </w:divBdr>
    </w:div>
    <w:div w:id="1062363757">
      <w:bodyDiv w:val="1"/>
      <w:marLeft w:val="0"/>
      <w:marRight w:val="0"/>
      <w:marTop w:val="0"/>
      <w:marBottom w:val="0"/>
      <w:divBdr>
        <w:top w:val="none" w:sz="0" w:space="0" w:color="auto"/>
        <w:left w:val="none" w:sz="0" w:space="0" w:color="auto"/>
        <w:bottom w:val="none" w:sz="0" w:space="0" w:color="auto"/>
        <w:right w:val="none" w:sz="0" w:space="0" w:color="auto"/>
      </w:divBdr>
    </w:div>
    <w:div w:id="1062370759">
      <w:bodyDiv w:val="1"/>
      <w:marLeft w:val="0"/>
      <w:marRight w:val="0"/>
      <w:marTop w:val="0"/>
      <w:marBottom w:val="0"/>
      <w:divBdr>
        <w:top w:val="none" w:sz="0" w:space="0" w:color="auto"/>
        <w:left w:val="none" w:sz="0" w:space="0" w:color="auto"/>
        <w:bottom w:val="none" w:sz="0" w:space="0" w:color="auto"/>
        <w:right w:val="none" w:sz="0" w:space="0" w:color="auto"/>
      </w:divBdr>
    </w:div>
    <w:div w:id="1066339466">
      <w:bodyDiv w:val="1"/>
      <w:marLeft w:val="0"/>
      <w:marRight w:val="0"/>
      <w:marTop w:val="0"/>
      <w:marBottom w:val="0"/>
      <w:divBdr>
        <w:top w:val="none" w:sz="0" w:space="0" w:color="auto"/>
        <w:left w:val="none" w:sz="0" w:space="0" w:color="auto"/>
        <w:bottom w:val="none" w:sz="0" w:space="0" w:color="auto"/>
        <w:right w:val="none" w:sz="0" w:space="0" w:color="auto"/>
      </w:divBdr>
    </w:div>
    <w:div w:id="1072897515">
      <w:bodyDiv w:val="1"/>
      <w:marLeft w:val="0"/>
      <w:marRight w:val="0"/>
      <w:marTop w:val="0"/>
      <w:marBottom w:val="0"/>
      <w:divBdr>
        <w:top w:val="none" w:sz="0" w:space="0" w:color="auto"/>
        <w:left w:val="none" w:sz="0" w:space="0" w:color="auto"/>
        <w:bottom w:val="none" w:sz="0" w:space="0" w:color="auto"/>
        <w:right w:val="none" w:sz="0" w:space="0" w:color="auto"/>
      </w:divBdr>
    </w:div>
    <w:div w:id="1075931674">
      <w:bodyDiv w:val="1"/>
      <w:marLeft w:val="0"/>
      <w:marRight w:val="0"/>
      <w:marTop w:val="0"/>
      <w:marBottom w:val="0"/>
      <w:divBdr>
        <w:top w:val="none" w:sz="0" w:space="0" w:color="auto"/>
        <w:left w:val="none" w:sz="0" w:space="0" w:color="auto"/>
        <w:bottom w:val="none" w:sz="0" w:space="0" w:color="auto"/>
        <w:right w:val="none" w:sz="0" w:space="0" w:color="auto"/>
      </w:divBdr>
    </w:div>
    <w:div w:id="1085226255">
      <w:bodyDiv w:val="1"/>
      <w:marLeft w:val="0"/>
      <w:marRight w:val="0"/>
      <w:marTop w:val="0"/>
      <w:marBottom w:val="0"/>
      <w:divBdr>
        <w:top w:val="none" w:sz="0" w:space="0" w:color="auto"/>
        <w:left w:val="none" w:sz="0" w:space="0" w:color="auto"/>
        <w:bottom w:val="none" w:sz="0" w:space="0" w:color="auto"/>
        <w:right w:val="none" w:sz="0" w:space="0" w:color="auto"/>
      </w:divBdr>
    </w:div>
    <w:div w:id="1088188376">
      <w:bodyDiv w:val="1"/>
      <w:marLeft w:val="0"/>
      <w:marRight w:val="0"/>
      <w:marTop w:val="0"/>
      <w:marBottom w:val="0"/>
      <w:divBdr>
        <w:top w:val="none" w:sz="0" w:space="0" w:color="auto"/>
        <w:left w:val="none" w:sz="0" w:space="0" w:color="auto"/>
        <w:bottom w:val="none" w:sz="0" w:space="0" w:color="auto"/>
        <w:right w:val="none" w:sz="0" w:space="0" w:color="auto"/>
      </w:divBdr>
    </w:div>
    <w:div w:id="1091125188">
      <w:bodyDiv w:val="1"/>
      <w:marLeft w:val="0"/>
      <w:marRight w:val="0"/>
      <w:marTop w:val="0"/>
      <w:marBottom w:val="0"/>
      <w:divBdr>
        <w:top w:val="none" w:sz="0" w:space="0" w:color="auto"/>
        <w:left w:val="none" w:sz="0" w:space="0" w:color="auto"/>
        <w:bottom w:val="none" w:sz="0" w:space="0" w:color="auto"/>
        <w:right w:val="none" w:sz="0" w:space="0" w:color="auto"/>
      </w:divBdr>
    </w:div>
    <w:div w:id="1096053595">
      <w:bodyDiv w:val="1"/>
      <w:marLeft w:val="0"/>
      <w:marRight w:val="0"/>
      <w:marTop w:val="0"/>
      <w:marBottom w:val="0"/>
      <w:divBdr>
        <w:top w:val="none" w:sz="0" w:space="0" w:color="auto"/>
        <w:left w:val="none" w:sz="0" w:space="0" w:color="auto"/>
        <w:bottom w:val="none" w:sz="0" w:space="0" w:color="auto"/>
        <w:right w:val="none" w:sz="0" w:space="0" w:color="auto"/>
      </w:divBdr>
    </w:div>
    <w:div w:id="1104575706">
      <w:bodyDiv w:val="1"/>
      <w:marLeft w:val="0"/>
      <w:marRight w:val="0"/>
      <w:marTop w:val="0"/>
      <w:marBottom w:val="0"/>
      <w:divBdr>
        <w:top w:val="none" w:sz="0" w:space="0" w:color="auto"/>
        <w:left w:val="none" w:sz="0" w:space="0" w:color="auto"/>
        <w:bottom w:val="none" w:sz="0" w:space="0" w:color="auto"/>
        <w:right w:val="none" w:sz="0" w:space="0" w:color="auto"/>
      </w:divBdr>
    </w:div>
    <w:div w:id="1106383907">
      <w:bodyDiv w:val="1"/>
      <w:marLeft w:val="0"/>
      <w:marRight w:val="0"/>
      <w:marTop w:val="0"/>
      <w:marBottom w:val="0"/>
      <w:divBdr>
        <w:top w:val="none" w:sz="0" w:space="0" w:color="auto"/>
        <w:left w:val="none" w:sz="0" w:space="0" w:color="auto"/>
        <w:bottom w:val="none" w:sz="0" w:space="0" w:color="auto"/>
        <w:right w:val="none" w:sz="0" w:space="0" w:color="auto"/>
      </w:divBdr>
    </w:div>
    <w:div w:id="1111977680">
      <w:bodyDiv w:val="1"/>
      <w:marLeft w:val="0"/>
      <w:marRight w:val="0"/>
      <w:marTop w:val="0"/>
      <w:marBottom w:val="0"/>
      <w:divBdr>
        <w:top w:val="none" w:sz="0" w:space="0" w:color="auto"/>
        <w:left w:val="none" w:sz="0" w:space="0" w:color="auto"/>
        <w:bottom w:val="none" w:sz="0" w:space="0" w:color="auto"/>
        <w:right w:val="none" w:sz="0" w:space="0" w:color="auto"/>
      </w:divBdr>
    </w:div>
    <w:div w:id="1112823167">
      <w:bodyDiv w:val="1"/>
      <w:marLeft w:val="0"/>
      <w:marRight w:val="0"/>
      <w:marTop w:val="0"/>
      <w:marBottom w:val="0"/>
      <w:divBdr>
        <w:top w:val="none" w:sz="0" w:space="0" w:color="auto"/>
        <w:left w:val="none" w:sz="0" w:space="0" w:color="auto"/>
        <w:bottom w:val="none" w:sz="0" w:space="0" w:color="auto"/>
        <w:right w:val="none" w:sz="0" w:space="0" w:color="auto"/>
      </w:divBdr>
    </w:div>
    <w:div w:id="1116560555">
      <w:bodyDiv w:val="1"/>
      <w:marLeft w:val="0"/>
      <w:marRight w:val="0"/>
      <w:marTop w:val="0"/>
      <w:marBottom w:val="0"/>
      <w:divBdr>
        <w:top w:val="none" w:sz="0" w:space="0" w:color="auto"/>
        <w:left w:val="none" w:sz="0" w:space="0" w:color="auto"/>
        <w:bottom w:val="none" w:sz="0" w:space="0" w:color="auto"/>
        <w:right w:val="none" w:sz="0" w:space="0" w:color="auto"/>
      </w:divBdr>
    </w:div>
    <w:div w:id="1119184258">
      <w:bodyDiv w:val="1"/>
      <w:marLeft w:val="0"/>
      <w:marRight w:val="0"/>
      <w:marTop w:val="0"/>
      <w:marBottom w:val="0"/>
      <w:divBdr>
        <w:top w:val="none" w:sz="0" w:space="0" w:color="auto"/>
        <w:left w:val="none" w:sz="0" w:space="0" w:color="auto"/>
        <w:bottom w:val="none" w:sz="0" w:space="0" w:color="auto"/>
        <w:right w:val="none" w:sz="0" w:space="0" w:color="auto"/>
      </w:divBdr>
    </w:div>
    <w:div w:id="1122966018">
      <w:bodyDiv w:val="1"/>
      <w:marLeft w:val="0"/>
      <w:marRight w:val="0"/>
      <w:marTop w:val="0"/>
      <w:marBottom w:val="0"/>
      <w:divBdr>
        <w:top w:val="none" w:sz="0" w:space="0" w:color="auto"/>
        <w:left w:val="none" w:sz="0" w:space="0" w:color="auto"/>
        <w:bottom w:val="none" w:sz="0" w:space="0" w:color="auto"/>
        <w:right w:val="none" w:sz="0" w:space="0" w:color="auto"/>
      </w:divBdr>
    </w:div>
    <w:div w:id="1130784651">
      <w:bodyDiv w:val="1"/>
      <w:marLeft w:val="0"/>
      <w:marRight w:val="0"/>
      <w:marTop w:val="0"/>
      <w:marBottom w:val="0"/>
      <w:divBdr>
        <w:top w:val="none" w:sz="0" w:space="0" w:color="auto"/>
        <w:left w:val="none" w:sz="0" w:space="0" w:color="auto"/>
        <w:bottom w:val="none" w:sz="0" w:space="0" w:color="auto"/>
        <w:right w:val="none" w:sz="0" w:space="0" w:color="auto"/>
      </w:divBdr>
      <w:divsChild>
        <w:div w:id="1988513769">
          <w:marLeft w:val="446"/>
          <w:marRight w:val="0"/>
          <w:marTop w:val="0"/>
          <w:marBottom w:val="0"/>
          <w:divBdr>
            <w:top w:val="none" w:sz="0" w:space="0" w:color="auto"/>
            <w:left w:val="none" w:sz="0" w:space="0" w:color="auto"/>
            <w:bottom w:val="none" w:sz="0" w:space="0" w:color="auto"/>
            <w:right w:val="none" w:sz="0" w:space="0" w:color="auto"/>
          </w:divBdr>
        </w:div>
      </w:divsChild>
    </w:div>
    <w:div w:id="1136950419">
      <w:bodyDiv w:val="1"/>
      <w:marLeft w:val="0"/>
      <w:marRight w:val="0"/>
      <w:marTop w:val="0"/>
      <w:marBottom w:val="0"/>
      <w:divBdr>
        <w:top w:val="none" w:sz="0" w:space="0" w:color="auto"/>
        <w:left w:val="none" w:sz="0" w:space="0" w:color="auto"/>
        <w:bottom w:val="none" w:sz="0" w:space="0" w:color="auto"/>
        <w:right w:val="none" w:sz="0" w:space="0" w:color="auto"/>
      </w:divBdr>
    </w:div>
    <w:div w:id="1156528005">
      <w:bodyDiv w:val="1"/>
      <w:marLeft w:val="0"/>
      <w:marRight w:val="0"/>
      <w:marTop w:val="0"/>
      <w:marBottom w:val="0"/>
      <w:divBdr>
        <w:top w:val="none" w:sz="0" w:space="0" w:color="auto"/>
        <w:left w:val="none" w:sz="0" w:space="0" w:color="auto"/>
        <w:bottom w:val="none" w:sz="0" w:space="0" w:color="auto"/>
        <w:right w:val="none" w:sz="0" w:space="0" w:color="auto"/>
      </w:divBdr>
    </w:div>
    <w:div w:id="1166091999">
      <w:bodyDiv w:val="1"/>
      <w:marLeft w:val="0"/>
      <w:marRight w:val="0"/>
      <w:marTop w:val="0"/>
      <w:marBottom w:val="0"/>
      <w:divBdr>
        <w:top w:val="none" w:sz="0" w:space="0" w:color="auto"/>
        <w:left w:val="none" w:sz="0" w:space="0" w:color="auto"/>
        <w:bottom w:val="none" w:sz="0" w:space="0" w:color="auto"/>
        <w:right w:val="none" w:sz="0" w:space="0" w:color="auto"/>
      </w:divBdr>
    </w:div>
    <w:div w:id="1184319314">
      <w:bodyDiv w:val="1"/>
      <w:marLeft w:val="0"/>
      <w:marRight w:val="0"/>
      <w:marTop w:val="0"/>
      <w:marBottom w:val="0"/>
      <w:divBdr>
        <w:top w:val="none" w:sz="0" w:space="0" w:color="auto"/>
        <w:left w:val="none" w:sz="0" w:space="0" w:color="auto"/>
        <w:bottom w:val="none" w:sz="0" w:space="0" w:color="auto"/>
        <w:right w:val="none" w:sz="0" w:space="0" w:color="auto"/>
      </w:divBdr>
    </w:div>
    <w:div w:id="1188712044">
      <w:bodyDiv w:val="1"/>
      <w:marLeft w:val="0"/>
      <w:marRight w:val="0"/>
      <w:marTop w:val="0"/>
      <w:marBottom w:val="0"/>
      <w:divBdr>
        <w:top w:val="none" w:sz="0" w:space="0" w:color="auto"/>
        <w:left w:val="none" w:sz="0" w:space="0" w:color="auto"/>
        <w:bottom w:val="none" w:sz="0" w:space="0" w:color="auto"/>
        <w:right w:val="none" w:sz="0" w:space="0" w:color="auto"/>
      </w:divBdr>
    </w:div>
    <w:div w:id="1204364539">
      <w:bodyDiv w:val="1"/>
      <w:marLeft w:val="0"/>
      <w:marRight w:val="0"/>
      <w:marTop w:val="0"/>
      <w:marBottom w:val="0"/>
      <w:divBdr>
        <w:top w:val="none" w:sz="0" w:space="0" w:color="auto"/>
        <w:left w:val="none" w:sz="0" w:space="0" w:color="auto"/>
        <w:bottom w:val="none" w:sz="0" w:space="0" w:color="auto"/>
        <w:right w:val="none" w:sz="0" w:space="0" w:color="auto"/>
      </w:divBdr>
    </w:div>
    <w:div w:id="1211065424">
      <w:bodyDiv w:val="1"/>
      <w:marLeft w:val="0"/>
      <w:marRight w:val="0"/>
      <w:marTop w:val="0"/>
      <w:marBottom w:val="0"/>
      <w:divBdr>
        <w:top w:val="none" w:sz="0" w:space="0" w:color="auto"/>
        <w:left w:val="none" w:sz="0" w:space="0" w:color="auto"/>
        <w:bottom w:val="none" w:sz="0" w:space="0" w:color="auto"/>
        <w:right w:val="none" w:sz="0" w:space="0" w:color="auto"/>
      </w:divBdr>
    </w:div>
    <w:div w:id="1225607614">
      <w:bodyDiv w:val="1"/>
      <w:marLeft w:val="0"/>
      <w:marRight w:val="0"/>
      <w:marTop w:val="0"/>
      <w:marBottom w:val="0"/>
      <w:divBdr>
        <w:top w:val="none" w:sz="0" w:space="0" w:color="auto"/>
        <w:left w:val="none" w:sz="0" w:space="0" w:color="auto"/>
        <w:bottom w:val="none" w:sz="0" w:space="0" w:color="auto"/>
        <w:right w:val="none" w:sz="0" w:space="0" w:color="auto"/>
      </w:divBdr>
    </w:div>
    <w:div w:id="1225682932">
      <w:bodyDiv w:val="1"/>
      <w:marLeft w:val="0"/>
      <w:marRight w:val="0"/>
      <w:marTop w:val="0"/>
      <w:marBottom w:val="0"/>
      <w:divBdr>
        <w:top w:val="none" w:sz="0" w:space="0" w:color="auto"/>
        <w:left w:val="none" w:sz="0" w:space="0" w:color="auto"/>
        <w:bottom w:val="none" w:sz="0" w:space="0" w:color="auto"/>
        <w:right w:val="none" w:sz="0" w:space="0" w:color="auto"/>
      </w:divBdr>
    </w:div>
    <w:div w:id="1249269488">
      <w:bodyDiv w:val="1"/>
      <w:marLeft w:val="0"/>
      <w:marRight w:val="0"/>
      <w:marTop w:val="0"/>
      <w:marBottom w:val="0"/>
      <w:divBdr>
        <w:top w:val="none" w:sz="0" w:space="0" w:color="auto"/>
        <w:left w:val="none" w:sz="0" w:space="0" w:color="auto"/>
        <w:bottom w:val="none" w:sz="0" w:space="0" w:color="auto"/>
        <w:right w:val="none" w:sz="0" w:space="0" w:color="auto"/>
      </w:divBdr>
    </w:div>
    <w:div w:id="1252198777">
      <w:bodyDiv w:val="1"/>
      <w:marLeft w:val="0"/>
      <w:marRight w:val="0"/>
      <w:marTop w:val="0"/>
      <w:marBottom w:val="0"/>
      <w:divBdr>
        <w:top w:val="none" w:sz="0" w:space="0" w:color="auto"/>
        <w:left w:val="none" w:sz="0" w:space="0" w:color="auto"/>
        <w:bottom w:val="none" w:sz="0" w:space="0" w:color="auto"/>
        <w:right w:val="none" w:sz="0" w:space="0" w:color="auto"/>
      </w:divBdr>
    </w:div>
    <w:div w:id="1260330643">
      <w:bodyDiv w:val="1"/>
      <w:marLeft w:val="0"/>
      <w:marRight w:val="0"/>
      <w:marTop w:val="0"/>
      <w:marBottom w:val="0"/>
      <w:divBdr>
        <w:top w:val="none" w:sz="0" w:space="0" w:color="auto"/>
        <w:left w:val="none" w:sz="0" w:space="0" w:color="auto"/>
        <w:bottom w:val="none" w:sz="0" w:space="0" w:color="auto"/>
        <w:right w:val="none" w:sz="0" w:space="0" w:color="auto"/>
      </w:divBdr>
    </w:div>
    <w:div w:id="1261913993">
      <w:bodyDiv w:val="1"/>
      <w:marLeft w:val="0"/>
      <w:marRight w:val="0"/>
      <w:marTop w:val="0"/>
      <w:marBottom w:val="0"/>
      <w:divBdr>
        <w:top w:val="none" w:sz="0" w:space="0" w:color="auto"/>
        <w:left w:val="none" w:sz="0" w:space="0" w:color="auto"/>
        <w:bottom w:val="none" w:sz="0" w:space="0" w:color="auto"/>
        <w:right w:val="none" w:sz="0" w:space="0" w:color="auto"/>
      </w:divBdr>
    </w:div>
    <w:div w:id="1265991061">
      <w:bodyDiv w:val="1"/>
      <w:marLeft w:val="0"/>
      <w:marRight w:val="0"/>
      <w:marTop w:val="0"/>
      <w:marBottom w:val="0"/>
      <w:divBdr>
        <w:top w:val="none" w:sz="0" w:space="0" w:color="auto"/>
        <w:left w:val="none" w:sz="0" w:space="0" w:color="auto"/>
        <w:bottom w:val="none" w:sz="0" w:space="0" w:color="auto"/>
        <w:right w:val="none" w:sz="0" w:space="0" w:color="auto"/>
      </w:divBdr>
    </w:div>
    <w:div w:id="1269581750">
      <w:bodyDiv w:val="1"/>
      <w:marLeft w:val="0"/>
      <w:marRight w:val="0"/>
      <w:marTop w:val="0"/>
      <w:marBottom w:val="0"/>
      <w:divBdr>
        <w:top w:val="none" w:sz="0" w:space="0" w:color="auto"/>
        <w:left w:val="none" w:sz="0" w:space="0" w:color="auto"/>
        <w:bottom w:val="none" w:sz="0" w:space="0" w:color="auto"/>
        <w:right w:val="none" w:sz="0" w:space="0" w:color="auto"/>
      </w:divBdr>
    </w:div>
    <w:div w:id="1283226832">
      <w:bodyDiv w:val="1"/>
      <w:marLeft w:val="0"/>
      <w:marRight w:val="0"/>
      <w:marTop w:val="0"/>
      <w:marBottom w:val="0"/>
      <w:divBdr>
        <w:top w:val="none" w:sz="0" w:space="0" w:color="auto"/>
        <w:left w:val="none" w:sz="0" w:space="0" w:color="auto"/>
        <w:bottom w:val="none" w:sz="0" w:space="0" w:color="auto"/>
        <w:right w:val="none" w:sz="0" w:space="0" w:color="auto"/>
      </w:divBdr>
    </w:div>
    <w:div w:id="1291210808">
      <w:bodyDiv w:val="1"/>
      <w:marLeft w:val="0"/>
      <w:marRight w:val="0"/>
      <w:marTop w:val="0"/>
      <w:marBottom w:val="0"/>
      <w:divBdr>
        <w:top w:val="none" w:sz="0" w:space="0" w:color="auto"/>
        <w:left w:val="none" w:sz="0" w:space="0" w:color="auto"/>
        <w:bottom w:val="none" w:sz="0" w:space="0" w:color="auto"/>
        <w:right w:val="none" w:sz="0" w:space="0" w:color="auto"/>
      </w:divBdr>
    </w:div>
    <w:div w:id="1292638190">
      <w:bodyDiv w:val="1"/>
      <w:marLeft w:val="0"/>
      <w:marRight w:val="0"/>
      <w:marTop w:val="0"/>
      <w:marBottom w:val="0"/>
      <w:divBdr>
        <w:top w:val="none" w:sz="0" w:space="0" w:color="auto"/>
        <w:left w:val="none" w:sz="0" w:space="0" w:color="auto"/>
        <w:bottom w:val="none" w:sz="0" w:space="0" w:color="auto"/>
        <w:right w:val="none" w:sz="0" w:space="0" w:color="auto"/>
      </w:divBdr>
    </w:div>
    <w:div w:id="1295062070">
      <w:bodyDiv w:val="1"/>
      <w:marLeft w:val="0"/>
      <w:marRight w:val="0"/>
      <w:marTop w:val="0"/>
      <w:marBottom w:val="0"/>
      <w:divBdr>
        <w:top w:val="none" w:sz="0" w:space="0" w:color="auto"/>
        <w:left w:val="none" w:sz="0" w:space="0" w:color="auto"/>
        <w:bottom w:val="none" w:sz="0" w:space="0" w:color="auto"/>
        <w:right w:val="none" w:sz="0" w:space="0" w:color="auto"/>
      </w:divBdr>
    </w:div>
    <w:div w:id="1309363266">
      <w:bodyDiv w:val="1"/>
      <w:marLeft w:val="0"/>
      <w:marRight w:val="0"/>
      <w:marTop w:val="0"/>
      <w:marBottom w:val="0"/>
      <w:divBdr>
        <w:top w:val="none" w:sz="0" w:space="0" w:color="auto"/>
        <w:left w:val="none" w:sz="0" w:space="0" w:color="auto"/>
        <w:bottom w:val="none" w:sz="0" w:space="0" w:color="auto"/>
        <w:right w:val="none" w:sz="0" w:space="0" w:color="auto"/>
      </w:divBdr>
    </w:div>
    <w:div w:id="1316834228">
      <w:bodyDiv w:val="1"/>
      <w:marLeft w:val="0"/>
      <w:marRight w:val="0"/>
      <w:marTop w:val="0"/>
      <w:marBottom w:val="0"/>
      <w:divBdr>
        <w:top w:val="none" w:sz="0" w:space="0" w:color="auto"/>
        <w:left w:val="none" w:sz="0" w:space="0" w:color="auto"/>
        <w:bottom w:val="none" w:sz="0" w:space="0" w:color="auto"/>
        <w:right w:val="none" w:sz="0" w:space="0" w:color="auto"/>
      </w:divBdr>
    </w:div>
    <w:div w:id="1344090273">
      <w:bodyDiv w:val="1"/>
      <w:marLeft w:val="0"/>
      <w:marRight w:val="0"/>
      <w:marTop w:val="0"/>
      <w:marBottom w:val="0"/>
      <w:divBdr>
        <w:top w:val="none" w:sz="0" w:space="0" w:color="auto"/>
        <w:left w:val="none" w:sz="0" w:space="0" w:color="auto"/>
        <w:bottom w:val="none" w:sz="0" w:space="0" w:color="auto"/>
        <w:right w:val="none" w:sz="0" w:space="0" w:color="auto"/>
      </w:divBdr>
    </w:div>
    <w:div w:id="1354380550">
      <w:bodyDiv w:val="1"/>
      <w:marLeft w:val="0"/>
      <w:marRight w:val="0"/>
      <w:marTop w:val="0"/>
      <w:marBottom w:val="0"/>
      <w:divBdr>
        <w:top w:val="none" w:sz="0" w:space="0" w:color="auto"/>
        <w:left w:val="none" w:sz="0" w:space="0" w:color="auto"/>
        <w:bottom w:val="none" w:sz="0" w:space="0" w:color="auto"/>
        <w:right w:val="none" w:sz="0" w:space="0" w:color="auto"/>
      </w:divBdr>
    </w:div>
    <w:div w:id="1356299652">
      <w:bodyDiv w:val="1"/>
      <w:marLeft w:val="0"/>
      <w:marRight w:val="0"/>
      <w:marTop w:val="0"/>
      <w:marBottom w:val="0"/>
      <w:divBdr>
        <w:top w:val="none" w:sz="0" w:space="0" w:color="auto"/>
        <w:left w:val="none" w:sz="0" w:space="0" w:color="auto"/>
        <w:bottom w:val="none" w:sz="0" w:space="0" w:color="auto"/>
        <w:right w:val="none" w:sz="0" w:space="0" w:color="auto"/>
      </w:divBdr>
    </w:div>
    <w:div w:id="1363945635">
      <w:bodyDiv w:val="1"/>
      <w:marLeft w:val="0"/>
      <w:marRight w:val="0"/>
      <w:marTop w:val="0"/>
      <w:marBottom w:val="0"/>
      <w:divBdr>
        <w:top w:val="none" w:sz="0" w:space="0" w:color="auto"/>
        <w:left w:val="none" w:sz="0" w:space="0" w:color="auto"/>
        <w:bottom w:val="none" w:sz="0" w:space="0" w:color="auto"/>
        <w:right w:val="none" w:sz="0" w:space="0" w:color="auto"/>
      </w:divBdr>
    </w:div>
    <w:div w:id="1368679053">
      <w:bodyDiv w:val="1"/>
      <w:marLeft w:val="0"/>
      <w:marRight w:val="0"/>
      <w:marTop w:val="0"/>
      <w:marBottom w:val="0"/>
      <w:divBdr>
        <w:top w:val="none" w:sz="0" w:space="0" w:color="auto"/>
        <w:left w:val="none" w:sz="0" w:space="0" w:color="auto"/>
        <w:bottom w:val="none" w:sz="0" w:space="0" w:color="auto"/>
        <w:right w:val="none" w:sz="0" w:space="0" w:color="auto"/>
      </w:divBdr>
    </w:div>
    <w:div w:id="1373071442">
      <w:bodyDiv w:val="1"/>
      <w:marLeft w:val="0"/>
      <w:marRight w:val="0"/>
      <w:marTop w:val="0"/>
      <w:marBottom w:val="0"/>
      <w:divBdr>
        <w:top w:val="none" w:sz="0" w:space="0" w:color="auto"/>
        <w:left w:val="none" w:sz="0" w:space="0" w:color="auto"/>
        <w:bottom w:val="none" w:sz="0" w:space="0" w:color="auto"/>
        <w:right w:val="none" w:sz="0" w:space="0" w:color="auto"/>
      </w:divBdr>
    </w:div>
    <w:div w:id="1373504436">
      <w:bodyDiv w:val="1"/>
      <w:marLeft w:val="0"/>
      <w:marRight w:val="0"/>
      <w:marTop w:val="0"/>
      <w:marBottom w:val="0"/>
      <w:divBdr>
        <w:top w:val="none" w:sz="0" w:space="0" w:color="auto"/>
        <w:left w:val="none" w:sz="0" w:space="0" w:color="auto"/>
        <w:bottom w:val="none" w:sz="0" w:space="0" w:color="auto"/>
        <w:right w:val="none" w:sz="0" w:space="0" w:color="auto"/>
      </w:divBdr>
    </w:div>
    <w:div w:id="1389109322">
      <w:bodyDiv w:val="1"/>
      <w:marLeft w:val="0"/>
      <w:marRight w:val="0"/>
      <w:marTop w:val="0"/>
      <w:marBottom w:val="0"/>
      <w:divBdr>
        <w:top w:val="none" w:sz="0" w:space="0" w:color="auto"/>
        <w:left w:val="none" w:sz="0" w:space="0" w:color="auto"/>
        <w:bottom w:val="none" w:sz="0" w:space="0" w:color="auto"/>
        <w:right w:val="none" w:sz="0" w:space="0" w:color="auto"/>
      </w:divBdr>
    </w:div>
    <w:div w:id="1391927549">
      <w:bodyDiv w:val="1"/>
      <w:marLeft w:val="0"/>
      <w:marRight w:val="0"/>
      <w:marTop w:val="0"/>
      <w:marBottom w:val="0"/>
      <w:divBdr>
        <w:top w:val="none" w:sz="0" w:space="0" w:color="auto"/>
        <w:left w:val="none" w:sz="0" w:space="0" w:color="auto"/>
        <w:bottom w:val="none" w:sz="0" w:space="0" w:color="auto"/>
        <w:right w:val="none" w:sz="0" w:space="0" w:color="auto"/>
      </w:divBdr>
    </w:div>
    <w:div w:id="1395008553">
      <w:bodyDiv w:val="1"/>
      <w:marLeft w:val="0"/>
      <w:marRight w:val="0"/>
      <w:marTop w:val="0"/>
      <w:marBottom w:val="0"/>
      <w:divBdr>
        <w:top w:val="none" w:sz="0" w:space="0" w:color="auto"/>
        <w:left w:val="none" w:sz="0" w:space="0" w:color="auto"/>
        <w:bottom w:val="none" w:sz="0" w:space="0" w:color="auto"/>
        <w:right w:val="none" w:sz="0" w:space="0" w:color="auto"/>
      </w:divBdr>
    </w:div>
    <w:div w:id="1400516869">
      <w:bodyDiv w:val="1"/>
      <w:marLeft w:val="0"/>
      <w:marRight w:val="0"/>
      <w:marTop w:val="0"/>
      <w:marBottom w:val="0"/>
      <w:divBdr>
        <w:top w:val="none" w:sz="0" w:space="0" w:color="auto"/>
        <w:left w:val="none" w:sz="0" w:space="0" w:color="auto"/>
        <w:bottom w:val="none" w:sz="0" w:space="0" w:color="auto"/>
        <w:right w:val="none" w:sz="0" w:space="0" w:color="auto"/>
      </w:divBdr>
    </w:div>
    <w:div w:id="1401513305">
      <w:bodyDiv w:val="1"/>
      <w:marLeft w:val="0"/>
      <w:marRight w:val="0"/>
      <w:marTop w:val="0"/>
      <w:marBottom w:val="0"/>
      <w:divBdr>
        <w:top w:val="none" w:sz="0" w:space="0" w:color="auto"/>
        <w:left w:val="none" w:sz="0" w:space="0" w:color="auto"/>
        <w:bottom w:val="none" w:sz="0" w:space="0" w:color="auto"/>
        <w:right w:val="none" w:sz="0" w:space="0" w:color="auto"/>
      </w:divBdr>
    </w:div>
    <w:div w:id="1405104164">
      <w:bodyDiv w:val="1"/>
      <w:marLeft w:val="0"/>
      <w:marRight w:val="0"/>
      <w:marTop w:val="0"/>
      <w:marBottom w:val="0"/>
      <w:divBdr>
        <w:top w:val="none" w:sz="0" w:space="0" w:color="auto"/>
        <w:left w:val="none" w:sz="0" w:space="0" w:color="auto"/>
        <w:bottom w:val="none" w:sz="0" w:space="0" w:color="auto"/>
        <w:right w:val="none" w:sz="0" w:space="0" w:color="auto"/>
      </w:divBdr>
    </w:div>
    <w:div w:id="1412582002">
      <w:bodyDiv w:val="1"/>
      <w:marLeft w:val="0"/>
      <w:marRight w:val="0"/>
      <w:marTop w:val="0"/>
      <w:marBottom w:val="0"/>
      <w:divBdr>
        <w:top w:val="none" w:sz="0" w:space="0" w:color="auto"/>
        <w:left w:val="none" w:sz="0" w:space="0" w:color="auto"/>
        <w:bottom w:val="none" w:sz="0" w:space="0" w:color="auto"/>
        <w:right w:val="none" w:sz="0" w:space="0" w:color="auto"/>
      </w:divBdr>
    </w:div>
    <w:div w:id="1418134623">
      <w:bodyDiv w:val="1"/>
      <w:marLeft w:val="0"/>
      <w:marRight w:val="0"/>
      <w:marTop w:val="0"/>
      <w:marBottom w:val="0"/>
      <w:divBdr>
        <w:top w:val="none" w:sz="0" w:space="0" w:color="auto"/>
        <w:left w:val="none" w:sz="0" w:space="0" w:color="auto"/>
        <w:bottom w:val="none" w:sz="0" w:space="0" w:color="auto"/>
        <w:right w:val="none" w:sz="0" w:space="0" w:color="auto"/>
      </w:divBdr>
    </w:div>
    <w:div w:id="1422023078">
      <w:bodyDiv w:val="1"/>
      <w:marLeft w:val="0"/>
      <w:marRight w:val="0"/>
      <w:marTop w:val="0"/>
      <w:marBottom w:val="0"/>
      <w:divBdr>
        <w:top w:val="none" w:sz="0" w:space="0" w:color="auto"/>
        <w:left w:val="none" w:sz="0" w:space="0" w:color="auto"/>
        <w:bottom w:val="none" w:sz="0" w:space="0" w:color="auto"/>
        <w:right w:val="none" w:sz="0" w:space="0" w:color="auto"/>
      </w:divBdr>
    </w:div>
    <w:div w:id="1426732696">
      <w:bodyDiv w:val="1"/>
      <w:marLeft w:val="0"/>
      <w:marRight w:val="0"/>
      <w:marTop w:val="0"/>
      <w:marBottom w:val="0"/>
      <w:divBdr>
        <w:top w:val="none" w:sz="0" w:space="0" w:color="auto"/>
        <w:left w:val="none" w:sz="0" w:space="0" w:color="auto"/>
        <w:bottom w:val="none" w:sz="0" w:space="0" w:color="auto"/>
        <w:right w:val="none" w:sz="0" w:space="0" w:color="auto"/>
      </w:divBdr>
    </w:div>
    <w:div w:id="1427918019">
      <w:bodyDiv w:val="1"/>
      <w:marLeft w:val="0"/>
      <w:marRight w:val="0"/>
      <w:marTop w:val="0"/>
      <w:marBottom w:val="0"/>
      <w:divBdr>
        <w:top w:val="none" w:sz="0" w:space="0" w:color="auto"/>
        <w:left w:val="none" w:sz="0" w:space="0" w:color="auto"/>
        <w:bottom w:val="none" w:sz="0" w:space="0" w:color="auto"/>
        <w:right w:val="none" w:sz="0" w:space="0" w:color="auto"/>
      </w:divBdr>
    </w:div>
    <w:div w:id="1431852737">
      <w:bodyDiv w:val="1"/>
      <w:marLeft w:val="0"/>
      <w:marRight w:val="0"/>
      <w:marTop w:val="0"/>
      <w:marBottom w:val="0"/>
      <w:divBdr>
        <w:top w:val="none" w:sz="0" w:space="0" w:color="auto"/>
        <w:left w:val="none" w:sz="0" w:space="0" w:color="auto"/>
        <w:bottom w:val="none" w:sz="0" w:space="0" w:color="auto"/>
        <w:right w:val="none" w:sz="0" w:space="0" w:color="auto"/>
      </w:divBdr>
    </w:div>
    <w:div w:id="1432434417">
      <w:bodyDiv w:val="1"/>
      <w:marLeft w:val="0"/>
      <w:marRight w:val="0"/>
      <w:marTop w:val="0"/>
      <w:marBottom w:val="0"/>
      <w:divBdr>
        <w:top w:val="none" w:sz="0" w:space="0" w:color="auto"/>
        <w:left w:val="none" w:sz="0" w:space="0" w:color="auto"/>
        <w:bottom w:val="none" w:sz="0" w:space="0" w:color="auto"/>
        <w:right w:val="none" w:sz="0" w:space="0" w:color="auto"/>
      </w:divBdr>
    </w:div>
    <w:div w:id="1439982897">
      <w:bodyDiv w:val="1"/>
      <w:marLeft w:val="0"/>
      <w:marRight w:val="0"/>
      <w:marTop w:val="0"/>
      <w:marBottom w:val="0"/>
      <w:divBdr>
        <w:top w:val="none" w:sz="0" w:space="0" w:color="auto"/>
        <w:left w:val="none" w:sz="0" w:space="0" w:color="auto"/>
        <w:bottom w:val="none" w:sz="0" w:space="0" w:color="auto"/>
        <w:right w:val="none" w:sz="0" w:space="0" w:color="auto"/>
      </w:divBdr>
    </w:div>
    <w:div w:id="1443182675">
      <w:bodyDiv w:val="1"/>
      <w:marLeft w:val="0"/>
      <w:marRight w:val="0"/>
      <w:marTop w:val="0"/>
      <w:marBottom w:val="0"/>
      <w:divBdr>
        <w:top w:val="none" w:sz="0" w:space="0" w:color="auto"/>
        <w:left w:val="none" w:sz="0" w:space="0" w:color="auto"/>
        <w:bottom w:val="none" w:sz="0" w:space="0" w:color="auto"/>
        <w:right w:val="none" w:sz="0" w:space="0" w:color="auto"/>
      </w:divBdr>
    </w:div>
    <w:div w:id="1446730169">
      <w:bodyDiv w:val="1"/>
      <w:marLeft w:val="0"/>
      <w:marRight w:val="0"/>
      <w:marTop w:val="0"/>
      <w:marBottom w:val="0"/>
      <w:divBdr>
        <w:top w:val="none" w:sz="0" w:space="0" w:color="auto"/>
        <w:left w:val="none" w:sz="0" w:space="0" w:color="auto"/>
        <w:bottom w:val="none" w:sz="0" w:space="0" w:color="auto"/>
        <w:right w:val="none" w:sz="0" w:space="0" w:color="auto"/>
      </w:divBdr>
    </w:div>
    <w:div w:id="1456290946">
      <w:bodyDiv w:val="1"/>
      <w:marLeft w:val="0"/>
      <w:marRight w:val="0"/>
      <w:marTop w:val="0"/>
      <w:marBottom w:val="0"/>
      <w:divBdr>
        <w:top w:val="none" w:sz="0" w:space="0" w:color="auto"/>
        <w:left w:val="none" w:sz="0" w:space="0" w:color="auto"/>
        <w:bottom w:val="none" w:sz="0" w:space="0" w:color="auto"/>
        <w:right w:val="none" w:sz="0" w:space="0" w:color="auto"/>
      </w:divBdr>
    </w:div>
    <w:div w:id="1461219735">
      <w:bodyDiv w:val="1"/>
      <w:marLeft w:val="0"/>
      <w:marRight w:val="0"/>
      <w:marTop w:val="0"/>
      <w:marBottom w:val="0"/>
      <w:divBdr>
        <w:top w:val="none" w:sz="0" w:space="0" w:color="auto"/>
        <w:left w:val="none" w:sz="0" w:space="0" w:color="auto"/>
        <w:bottom w:val="none" w:sz="0" w:space="0" w:color="auto"/>
        <w:right w:val="none" w:sz="0" w:space="0" w:color="auto"/>
      </w:divBdr>
    </w:div>
    <w:div w:id="1469283775">
      <w:bodyDiv w:val="1"/>
      <w:marLeft w:val="0"/>
      <w:marRight w:val="0"/>
      <w:marTop w:val="0"/>
      <w:marBottom w:val="0"/>
      <w:divBdr>
        <w:top w:val="none" w:sz="0" w:space="0" w:color="auto"/>
        <w:left w:val="none" w:sz="0" w:space="0" w:color="auto"/>
        <w:bottom w:val="none" w:sz="0" w:space="0" w:color="auto"/>
        <w:right w:val="none" w:sz="0" w:space="0" w:color="auto"/>
      </w:divBdr>
    </w:div>
    <w:div w:id="1472599791">
      <w:bodyDiv w:val="1"/>
      <w:marLeft w:val="0"/>
      <w:marRight w:val="0"/>
      <w:marTop w:val="0"/>
      <w:marBottom w:val="0"/>
      <w:divBdr>
        <w:top w:val="none" w:sz="0" w:space="0" w:color="auto"/>
        <w:left w:val="none" w:sz="0" w:space="0" w:color="auto"/>
        <w:bottom w:val="none" w:sz="0" w:space="0" w:color="auto"/>
        <w:right w:val="none" w:sz="0" w:space="0" w:color="auto"/>
      </w:divBdr>
    </w:div>
    <w:div w:id="1479803736">
      <w:bodyDiv w:val="1"/>
      <w:marLeft w:val="0"/>
      <w:marRight w:val="0"/>
      <w:marTop w:val="0"/>
      <w:marBottom w:val="0"/>
      <w:divBdr>
        <w:top w:val="none" w:sz="0" w:space="0" w:color="auto"/>
        <w:left w:val="none" w:sz="0" w:space="0" w:color="auto"/>
        <w:bottom w:val="none" w:sz="0" w:space="0" w:color="auto"/>
        <w:right w:val="none" w:sz="0" w:space="0" w:color="auto"/>
      </w:divBdr>
    </w:div>
    <w:div w:id="1482186172">
      <w:bodyDiv w:val="1"/>
      <w:marLeft w:val="0"/>
      <w:marRight w:val="0"/>
      <w:marTop w:val="0"/>
      <w:marBottom w:val="0"/>
      <w:divBdr>
        <w:top w:val="none" w:sz="0" w:space="0" w:color="auto"/>
        <w:left w:val="none" w:sz="0" w:space="0" w:color="auto"/>
        <w:bottom w:val="none" w:sz="0" w:space="0" w:color="auto"/>
        <w:right w:val="none" w:sz="0" w:space="0" w:color="auto"/>
      </w:divBdr>
    </w:div>
    <w:div w:id="1482192387">
      <w:bodyDiv w:val="1"/>
      <w:marLeft w:val="0"/>
      <w:marRight w:val="0"/>
      <w:marTop w:val="0"/>
      <w:marBottom w:val="0"/>
      <w:divBdr>
        <w:top w:val="none" w:sz="0" w:space="0" w:color="auto"/>
        <w:left w:val="none" w:sz="0" w:space="0" w:color="auto"/>
        <w:bottom w:val="none" w:sz="0" w:space="0" w:color="auto"/>
        <w:right w:val="none" w:sz="0" w:space="0" w:color="auto"/>
      </w:divBdr>
    </w:div>
    <w:div w:id="1483157423">
      <w:bodyDiv w:val="1"/>
      <w:marLeft w:val="0"/>
      <w:marRight w:val="0"/>
      <w:marTop w:val="0"/>
      <w:marBottom w:val="0"/>
      <w:divBdr>
        <w:top w:val="none" w:sz="0" w:space="0" w:color="auto"/>
        <w:left w:val="none" w:sz="0" w:space="0" w:color="auto"/>
        <w:bottom w:val="none" w:sz="0" w:space="0" w:color="auto"/>
        <w:right w:val="none" w:sz="0" w:space="0" w:color="auto"/>
      </w:divBdr>
    </w:div>
    <w:div w:id="1485928682">
      <w:bodyDiv w:val="1"/>
      <w:marLeft w:val="0"/>
      <w:marRight w:val="0"/>
      <w:marTop w:val="0"/>
      <w:marBottom w:val="0"/>
      <w:divBdr>
        <w:top w:val="none" w:sz="0" w:space="0" w:color="auto"/>
        <w:left w:val="none" w:sz="0" w:space="0" w:color="auto"/>
        <w:bottom w:val="none" w:sz="0" w:space="0" w:color="auto"/>
        <w:right w:val="none" w:sz="0" w:space="0" w:color="auto"/>
      </w:divBdr>
    </w:div>
    <w:div w:id="1491170715">
      <w:bodyDiv w:val="1"/>
      <w:marLeft w:val="0"/>
      <w:marRight w:val="0"/>
      <w:marTop w:val="0"/>
      <w:marBottom w:val="0"/>
      <w:divBdr>
        <w:top w:val="none" w:sz="0" w:space="0" w:color="auto"/>
        <w:left w:val="none" w:sz="0" w:space="0" w:color="auto"/>
        <w:bottom w:val="none" w:sz="0" w:space="0" w:color="auto"/>
        <w:right w:val="none" w:sz="0" w:space="0" w:color="auto"/>
      </w:divBdr>
    </w:div>
    <w:div w:id="1494954767">
      <w:bodyDiv w:val="1"/>
      <w:marLeft w:val="0"/>
      <w:marRight w:val="0"/>
      <w:marTop w:val="0"/>
      <w:marBottom w:val="0"/>
      <w:divBdr>
        <w:top w:val="none" w:sz="0" w:space="0" w:color="auto"/>
        <w:left w:val="none" w:sz="0" w:space="0" w:color="auto"/>
        <w:bottom w:val="none" w:sz="0" w:space="0" w:color="auto"/>
        <w:right w:val="none" w:sz="0" w:space="0" w:color="auto"/>
      </w:divBdr>
    </w:div>
    <w:div w:id="1500074136">
      <w:bodyDiv w:val="1"/>
      <w:marLeft w:val="0"/>
      <w:marRight w:val="0"/>
      <w:marTop w:val="0"/>
      <w:marBottom w:val="0"/>
      <w:divBdr>
        <w:top w:val="none" w:sz="0" w:space="0" w:color="auto"/>
        <w:left w:val="none" w:sz="0" w:space="0" w:color="auto"/>
        <w:bottom w:val="none" w:sz="0" w:space="0" w:color="auto"/>
        <w:right w:val="none" w:sz="0" w:space="0" w:color="auto"/>
      </w:divBdr>
    </w:div>
    <w:div w:id="1504125114">
      <w:bodyDiv w:val="1"/>
      <w:marLeft w:val="0"/>
      <w:marRight w:val="0"/>
      <w:marTop w:val="0"/>
      <w:marBottom w:val="0"/>
      <w:divBdr>
        <w:top w:val="none" w:sz="0" w:space="0" w:color="auto"/>
        <w:left w:val="none" w:sz="0" w:space="0" w:color="auto"/>
        <w:bottom w:val="none" w:sz="0" w:space="0" w:color="auto"/>
        <w:right w:val="none" w:sz="0" w:space="0" w:color="auto"/>
      </w:divBdr>
    </w:div>
    <w:div w:id="1507017970">
      <w:bodyDiv w:val="1"/>
      <w:marLeft w:val="0"/>
      <w:marRight w:val="0"/>
      <w:marTop w:val="0"/>
      <w:marBottom w:val="0"/>
      <w:divBdr>
        <w:top w:val="none" w:sz="0" w:space="0" w:color="auto"/>
        <w:left w:val="none" w:sz="0" w:space="0" w:color="auto"/>
        <w:bottom w:val="none" w:sz="0" w:space="0" w:color="auto"/>
        <w:right w:val="none" w:sz="0" w:space="0" w:color="auto"/>
      </w:divBdr>
    </w:div>
    <w:div w:id="1511528620">
      <w:bodyDiv w:val="1"/>
      <w:marLeft w:val="0"/>
      <w:marRight w:val="0"/>
      <w:marTop w:val="0"/>
      <w:marBottom w:val="0"/>
      <w:divBdr>
        <w:top w:val="none" w:sz="0" w:space="0" w:color="auto"/>
        <w:left w:val="none" w:sz="0" w:space="0" w:color="auto"/>
        <w:bottom w:val="none" w:sz="0" w:space="0" w:color="auto"/>
        <w:right w:val="none" w:sz="0" w:space="0" w:color="auto"/>
      </w:divBdr>
    </w:div>
    <w:div w:id="1519852211">
      <w:bodyDiv w:val="1"/>
      <w:marLeft w:val="0"/>
      <w:marRight w:val="0"/>
      <w:marTop w:val="0"/>
      <w:marBottom w:val="0"/>
      <w:divBdr>
        <w:top w:val="none" w:sz="0" w:space="0" w:color="auto"/>
        <w:left w:val="none" w:sz="0" w:space="0" w:color="auto"/>
        <w:bottom w:val="none" w:sz="0" w:space="0" w:color="auto"/>
        <w:right w:val="none" w:sz="0" w:space="0" w:color="auto"/>
      </w:divBdr>
    </w:div>
    <w:div w:id="1521315611">
      <w:bodyDiv w:val="1"/>
      <w:marLeft w:val="0"/>
      <w:marRight w:val="0"/>
      <w:marTop w:val="0"/>
      <w:marBottom w:val="0"/>
      <w:divBdr>
        <w:top w:val="none" w:sz="0" w:space="0" w:color="auto"/>
        <w:left w:val="none" w:sz="0" w:space="0" w:color="auto"/>
        <w:bottom w:val="none" w:sz="0" w:space="0" w:color="auto"/>
        <w:right w:val="none" w:sz="0" w:space="0" w:color="auto"/>
      </w:divBdr>
    </w:div>
    <w:div w:id="1521697109">
      <w:bodyDiv w:val="1"/>
      <w:marLeft w:val="0"/>
      <w:marRight w:val="0"/>
      <w:marTop w:val="0"/>
      <w:marBottom w:val="0"/>
      <w:divBdr>
        <w:top w:val="none" w:sz="0" w:space="0" w:color="auto"/>
        <w:left w:val="none" w:sz="0" w:space="0" w:color="auto"/>
        <w:bottom w:val="none" w:sz="0" w:space="0" w:color="auto"/>
        <w:right w:val="none" w:sz="0" w:space="0" w:color="auto"/>
      </w:divBdr>
    </w:div>
    <w:div w:id="1521822139">
      <w:bodyDiv w:val="1"/>
      <w:marLeft w:val="0"/>
      <w:marRight w:val="0"/>
      <w:marTop w:val="0"/>
      <w:marBottom w:val="0"/>
      <w:divBdr>
        <w:top w:val="none" w:sz="0" w:space="0" w:color="auto"/>
        <w:left w:val="none" w:sz="0" w:space="0" w:color="auto"/>
        <w:bottom w:val="none" w:sz="0" w:space="0" w:color="auto"/>
        <w:right w:val="none" w:sz="0" w:space="0" w:color="auto"/>
      </w:divBdr>
    </w:div>
    <w:div w:id="1522236097">
      <w:bodyDiv w:val="1"/>
      <w:marLeft w:val="0"/>
      <w:marRight w:val="0"/>
      <w:marTop w:val="0"/>
      <w:marBottom w:val="0"/>
      <w:divBdr>
        <w:top w:val="none" w:sz="0" w:space="0" w:color="auto"/>
        <w:left w:val="none" w:sz="0" w:space="0" w:color="auto"/>
        <w:bottom w:val="none" w:sz="0" w:space="0" w:color="auto"/>
        <w:right w:val="none" w:sz="0" w:space="0" w:color="auto"/>
      </w:divBdr>
    </w:div>
    <w:div w:id="1543178214">
      <w:bodyDiv w:val="1"/>
      <w:marLeft w:val="0"/>
      <w:marRight w:val="0"/>
      <w:marTop w:val="0"/>
      <w:marBottom w:val="0"/>
      <w:divBdr>
        <w:top w:val="none" w:sz="0" w:space="0" w:color="auto"/>
        <w:left w:val="none" w:sz="0" w:space="0" w:color="auto"/>
        <w:bottom w:val="none" w:sz="0" w:space="0" w:color="auto"/>
        <w:right w:val="none" w:sz="0" w:space="0" w:color="auto"/>
      </w:divBdr>
    </w:div>
    <w:div w:id="1550192720">
      <w:bodyDiv w:val="1"/>
      <w:marLeft w:val="0"/>
      <w:marRight w:val="0"/>
      <w:marTop w:val="0"/>
      <w:marBottom w:val="0"/>
      <w:divBdr>
        <w:top w:val="none" w:sz="0" w:space="0" w:color="auto"/>
        <w:left w:val="none" w:sz="0" w:space="0" w:color="auto"/>
        <w:bottom w:val="none" w:sz="0" w:space="0" w:color="auto"/>
        <w:right w:val="none" w:sz="0" w:space="0" w:color="auto"/>
      </w:divBdr>
    </w:div>
    <w:div w:id="1570767603">
      <w:bodyDiv w:val="1"/>
      <w:marLeft w:val="0"/>
      <w:marRight w:val="0"/>
      <w:marTop w:val="0"/>
      <w:marBottom w:val="0"/>
      <w:divBdr>
        <w:top w:val="none" w:sz="0" w:space="0" w:color="auto"/>
        <w:left w:val="none" w:sz="0" w:space="0" w:color="auto"/>
        <w:bottom w:val="none" w:sz="0" w:space="0" w:color="auto"/>
        <w:right w:val="none" w:sz="0" w:space="0" w:color="auto"/>
      </w:divBdr>
    </w:div>
    <w:div w:id="1578514363">
      <w:bodyDiv w:val="1"/>
      <w:marLeft w:val="0"/>
      <w:marRight w:val="0"/>
      <w:marTop w:val="0"/>
      <w:marBottom w:val="0"/>
      <w:divBdr>
        <w:top w:val="none" w:sz="0" w:space="0" w:color="auto"/>
        <w:left w:val="none" w:sz="0" w:space="0" w:color="auto"/>
        <w:bottom w:val="none" w:sz="0" w:space="0" w:color="auto"/>
        <w:right w:val="none" w:sz="0" w:space="0" w:color="auto"/>
      </w:divBdr>
    </w:div>
    <w:div w:id="1583026553">
      <w:bodyDiv w:val="1"/>
      <w:marLeft w:val="0"/>
      <w:marRight w:val="0"/>
      <w:marTop w:val="0"/>
      <w:marBottom w:val="0"/>
      <w:divBdr>
        <w:top w:val="none" w:sz="0" w:space="0" w:color="auto"/>
        <w:left w:val="none" w:sz="0" w:space="0" w:color="auto"/>
        <w:bottom w:val="none" w:sz="0" w:space="0" w:color="auto"/>
        <w:right w:val="none" w:sz="0" w:space="0" w:color="auto"/>
      </w:divBdr>
    </w:div>
    <w:div w:id="1583417063">
      <w:bodyDiv w:val="1"/>
      <w:marLeft w:val="0"/>
      <w:marRight w:val="0"/>
      <w:marTop w:val="0"/>
      <w:marBottom w:val="0"/>
      <w:divBdr>
        <w:top w:val="none" w:sz="0" w:space="0" w:color="auto"/>
        <w:left w:val="none" w:sz="0" w:space="0" w:color="auto"/>
        <w:bottom w:val="none" w:sz="0" w:space="0" w:color="auto"/>
        <w:right w:val="none" w:sz="0" w:space="0" w:color="auto"/>
      </w:divBdr>
    </w:div>
    <w:div w:id="1587425219">
      <w:bodyDiv w:val="1"/>
      <w:marLeft w:val="0"/>
      <w:marRight w:val="0"/>
      <w:marTop w:val="0"/>
      <w:marBottom w:val="0"/>
      <w:divBdr>
        <w:top w:val="none" w:sz="0" w:space="0" w:color="auto"/>
        <w:left w:val="none" w:sz="0" w:space="0" w:color="auto"/>
        <w:bottom w:val="none" w:sz="0" w:space="0" w:color="auto"/>
        <w:right w:val="none" w:sz="0" w:space="0" w:color="auto"/>
      </w:divBdr>
    </w:div>
    <w:div w:id="1597446303">
      <w:bodyDiv w:val="1"/>
      <w:marLeft w:val="0"/>
      <w:marRight w:val="0"/>
      <w:marTop w:val="0"/>
      <w:marBottom w:val="0"/>
      <w:divBdr>
        <w:top w:val="none" w:sz="0" w:space="0" w:color="auto"/>
        <w:left w:val="none" w:sz="0" w:space="0" w:color="auto"/>
        <w:bottom w:val="none" w:sz="0" w:space="0" w:color="auto"/>
        <w:right w:val="none" w:sz="0" w:space="0" w:color="auto"/>
      </w:divBdr>
    </w:div>
    <w:div w:id="1605724962">
      <w:bodyDiv w:val="1"/>
      <w:marLeft w:val="0"/>
      <w:marRight w:val="0"/>
      <w:marTop w:val="0"/>
      <w:marBottom w:val="0"/>
      <w:divBdr>
        <w:top w:val="none" w:sz="0" w:space="0" w:color="auto"/>
        <w:left w:val="none" w:sz="0" w:space="0" w:color="auto"/>
        <w:bottom w:val="none" w:sz="0" w:space="0" w:color="auto"/>
        <w:right w:val="none" w:sz="0" w:space="0" w:color="auto"/>
      </w:divBdr>
    </w:div>
    <w:div w:id="1612543519">
      <w:bodyDiv w:val="1"/>
      <w:marLeft w:val="0"/>
      <w:marRight w:val="0"/>
      <w:marTop w:val="0"/>
      <w:marBottom w:val="0"/>
      <w:divBdr>
        <w:top w:val="none" w:sz="0" w:space="0" w:color="auto"/>
        <w:left w:val="none" w:sz="0" w:space="0" w:color="auto"/>
        <w:bottom w:val="none" w:sz="0" w:space="0" w:color="auto"/>
        <w:right w:val="none" w:sz="0" w:space="0" w:color="auto"/>
      </w:divBdr>
    </w:div>
    <w:div w:id="1612977672">
      <w:bodyDiv w:val="1"/>
      <w:marLeft w:val="0"/>
      <w:marRight w:val="0"/>
      <w:marTop w:val="0"/>
      <w:marBottom w:val="0"/>
      <w:divBdr>
        <w:top w:val="none" w:sz="0" w:space="0" w:color="auto"/>
        <w:left w:val="none" w:sz="0" w:space="0" w:color="auto"/>
        <w:bottom w:val="none" w:sz="0" w:space="0" w:color="auto"/>
        <w:right w:val="none" w:sz="0" w:space="0" w:color="auto"/>
      </w:divBdr>
    </w:div>
    <w:div w:id="1625648055">
      <w:bodyDiv w:val="1"/>
      <w:marLeft w:val="0"/>
      <w:marRight w:val="0"/>
      <w:marTop w:val="0"/>
      <w:marBottom w:val="0"/>
      <w:divBdr>
        <w:top w:val="none" w:sz="0" w:space="0" w:color="auto"/>
        <w:left w:val="none" w:sz="0" w:space="0" w:color="auto"/>
        <w:bottom w:val="none" w:sz="0" w:space="0" w:color="auto"/>
        <w:right w:val="none" w:sz="0" w:space="0" w:color="auto"/>
      </w:divBdr>
    </w:div>
    <w:div w:id="1635016090">
      <w:bodyDiv w:val="1"/>
      <w:marLeft w:val="0"/>
      <w:marRight w:val="0"/>
      <w:marTop w:val="0"/>
      <w:marBottom w:val="0"/>
      <w:divBdr>
        <w:top w:val="none" w:sz="0" w:space="0" w:color="auto"/>
        <w:left w:val="none" w:sz="0" w:space="0" w:color="auto"/>
        <w:bottom w:val="none" w:sz="0" w:space="0" w:color="auto"/>
        <w:right w:val="none" w:sz="0" w:space="0" w:color="auto"/>
      </w:divBdr>
    </w:div>
    <w:div w:id="1641153637">
      <w:bodyDiv w:val="1"/>
      <w:marLeft w:val="0"/>
      <w:marRight w:val="0"/>
      <w:marTop w:val="0"/>
      <w:marBottom w:val="0"/>
      <w:divBdr>
        <w:top w:val="none" w:sz="0" w:space="0" w:color="auto"/>
        <w:left w:val="none" w:sz="0" w:space="0" w:color="auto"/>
        <w:bottom w:val="none" w:sz="0" w:space="0" w:color="auto"/>
        <w:right w:val="none" w:sz="0" w:space="0" w:color="auto"/>
      </w:divBdr>
    </w:div>
    <w:div w:id="1646272539">
      <w:bodyDiv w:val="1"/>
      <w:marLeft w:val="0"/>
      <w:marRight w:val="0"/>
      <w:marTop w:val="0"/>
      <w:marBottom w:val="0"/>
      <w:divBdr>
        <w:top w:val="none" w:sz="0" w:space="0" w:color="auto"/>
        <w:left w:val="none" w:sz="0" w:space="0" w:color="auto"/>
        <w:bottom w:val="none" w:sz="0" w:space="0" w:color="auto"/>
        <w:right w:val="none" w:sz="0" w:space="0" w:color="auto"/>
      </w:divBdr>
    </w:div>
    <w:div w:id="1658534171">
      <w:bodyDiv w:val="1"/>
      <w:marLeft w:val="0"/>
      <w:marRight w:val="0"/>
      <w:marTop w:val="0"/>
      <w:marBottom w:val="0"/>
      <w:divBdr>
        <w:top w:val="none" w:sz="0" w:space="0" w:color="auto"/>
        <w:left w:val="none" w:sz="0" w:space="0" w:color="auto"/>
        <w:bottom w:val="none" w:sz="0" w:space="0" w:color="auto"/>
        <w:right w:val="none" w:sz="0" w:space="0" w:color="auto"/>
      </w:divBdr>
    </w:div>
    <w:div w:id="1668559198">
      <w:bodyDiv w:val="1"/>
      <w:marLeft w:val="0"/>
      <w:marRight w:val="0"/>
      <w:marTop w:val="0"/>
      <w:marBottom w:val="0"/>
      <w:divBdr>
        <w:top w:val="none" w:sz="0" w:space="0" w:color="auto"/>
        <w:left w:val="none" w:sz="0" w:space="0" w:color="auto"/>
        <w:bottom w:val="none" w:sz="0" w:space="0" w:color="auto"/>
        <w:right w:val="none" w:sz="0" w:space="0" w:color="auto"/>
      </w:divBdr>
    </w:div>
    <w:div w:id="1696152506">
      <w:bodyDiv w:val="1"/>
      <w:marLeft w:val="0"/>
      <w:marRight w:val="0"/>
      <w:marTop w:val="0"/>
      <w:marBottom w:val="0"/>
      <w:divBdr>
        <w:top w:val="none" w:sz="0" w:space="0" w:color="auto"/>
        <w:left w:val="none" w:sz="0" w:space="0" w:color="auto"/>
        <w:bottom w:val="none" w:sz="0" w:space="0" w:color="auto"/>
        <w:right w:val="none" w:sz="0" w:space="0" w:color="auto"/>
      </w:divBdr>
    </w:div>
    <w:div w:id="1699431628">
      <w:bodyDiv w:val="1"/>
      <w:marLeft w:val="0"/>
      <w:marRight w:val="0"/>
      <w:marTop w:val="0"/>
      <w:marBottom w:val="0"/>
      <w:divBdr>
        <w:top w:val="none" w:sz="0" w:space="0" w:color="auto"/>
        <w:left w:val="none" w:sz="0" w:space="0" w:color="auto"/>
        <w:bottom w:val="none" w:sz="0" w:space="0" w:color="auto"/>
        <w:right w:val="none" w:sz="0" w:space="0" w:color="auto"/>
      </w:divBdr>
    </w:div>
    <w:div w:id="1705789394">
      <w:bodyDiv w:val="1"/>
      <w:marLeft w:val="0"/>
      <w:marRight w:val="0"/>
      <w:marTop w:val="0"/>
      <w:marBottom w:val="0"/>
      <w:divBdr>
        <w:top w:val="none" w:sz="0" w:space="0" w:color="auto"/>
        <w:left w:val="none" w:sz="0" w:space="0" w:color="auto"/>
        <w:bottom w:val="none" w:sz="0" w:space="0" w:color="auto"/>
        <w:right w:val="none" w:sz="0" w:space="0" w:color="auto"/>
      </w:divBdr>
    </w:div>
    <w:div w:id="1709184300">
      <w:bodyDiv w:val="1"/>
      <w:marLeft w:val="0"/>
      <w:marRight w:val="0"/>
      <w:marTop w:val="0"/>
      <w:marBottom w:val="0"/>
      <w:divBdr>
        <w:top w:val="none" w:sz="0" w:space="0" w:color="auto"/>
        <w:left w:val="none" w:sz="0" w:space="0" w:color="auto"/>
        <w:bottom w:val="none" w:sz="0" w:space="0" w:color="auto"/>
        <w:right w:val="none" w:sz="0" w:space="0" w:color="auto"/>
      </w:divBdr>
    </w:div>
    <w:div w:id="1712152544">
      <w:bodyDiv w:val="1"/>
      <w:marLeft w:val="0"/>
      <w:marRight w:val="0"/>
      <w:marTop w:val="0"/>
      <w:marBottom w:val="0"/>
      <w:divBdr>
        <w:top w:val="none" w:sz="0" w:space="0" w:color="auto"/>
        <w:left w:val="none" w:sz="0" w:space="0" w:color="auto"/>
        <w:bottom w:val="none" w:sz="0" w:space="0" w:color="auto"/>
        <w:right w:val="none" w:sz="0" w:space="0" w:color="auto"/>
      </w:divBdr>
    </w:div>
    <w:div w:id="1716275561">
      <w:bodyDiv w:val="1"/>
      <w:marLeft w:val="0"/>
      <w:marRight w:val="0"/>
      <w:marTop w:val="0"/>
      <w:marBottom w:val="0"/>
      <w:divBdr>
        <w:top w:val="none" w:sz="0" w:space="0" w:color="auto"/>
        <w:left w:val="none" w:sz="0" w:space="0" w:color="auto"/>
        <w:bottom w:val="none" w:sz="0" w:space="0" w:color="auto"/>
        <w:right w:val="none" w:sz="0" w:space="0" w:color="auto"/>
      </w:divBdr>
    </w:div>
    <w:div w:id="1718778582">
      <w:bodyDiv w:val="1"/>
      <w:marLeft w:val="0"/>
      <w:marRight w:val="0"/>
      <w:marTop w:val="0"/>
      <w:marBottom w:val="0"/>
      <w:divBdr>
        <w:top w:val="none" w:sz="0" w:space="0" w:color="auto"/>
        <w:left w:val="none" w:sz="0" w:space="0" w:color="auto"/>
        <w:bottom w:val="none" w:sz="0" w:space="0" w:color="auto"/>
        <w:right w:val="none" w:sz="0" w:space="0" w:color="auto"/>
      </w:divBdr>
    </w:div>
    <w:div w:id="1726678815">
      <w:bodyDiv w:val="1"/>
      <w:marLeft w:val="0"/>
      <w:marRight w:val="0"/>
      <w:marTop w:val="0"/>
      <w:marBottom w:val="0"/>
      <w:divBdr>
        <w:top w:val="none" w:sz="0" w:space="0" w:color="auto"/>
        <w:left w:val="none" w:sz="0" w:space="0" w:color="auto"/>
        <w:bottom w:val="none" w:sz="0" w:space="0" w:color="auto"/>
        <w:right w:val="none" w:sz="0" w:space="0" w:color="auto"/>
      </w:divBdr>
    </w:div>
    <w:div w:id="1732344941">
      <w:bodyDiv w:val="1"/>
      <w:marLeft w:val="0"/>
      <w:marRight w:val="0"/>
      <w:marTop w:val="0"/>
      <w:marBottom w:val="0"/>
      <w:divBdr>
        <w:top w:val="none" w:sz="0" w:space="0" w:color="auto"/>
        <w:left w:val="none" w:sz="0" w:space="0" w:color="auto"/>
        <w:bottom w:val="none" w:sz="0" w:space="0" w:color="auto"/>
        <w:right w:val="none" w:sz="0" w:space="0" w:color="auto"/>
      </w:divBdr>
    </w:div>
    <w:div w:id="1747068755">
      <w:bodyDiv w:val="1"/>
      <w:marLeft w:val="0"/>
      <w:marRight w:val="0"/>
      <w:marTop w:val="0"/>
      <w:marBottom w:val="0"/>
      <w:divBdr>
        <w:top w:val="none" w:sz="0" w:space="0" w:color="auto"/>
        <w:left w:val="none" w:sz="0" w:space="0" w:color="auto"/>
        <w:bottom w:val="none" w:sz="0" w:space="0" w:color="auto"/>
        <w:right w:val="none" w:sz="0" w:space="0" w:color="auto"/>
      </w:divBdr>
    </w:div>
    <w:div w:id="1747457448">
      <w:bodyDiv w:val="1"/>
      <w:marLeft w:val="0"/>
      <w:marRight w:val="0"/>
      <w:marTop w:val="0"/>
      <w:marBottom w:val="0"/>
      <w:divBdr>
        <w:top w:val="none" w:sz="0" w:space="0" w:color="auto"/>
        <w:left w:val="none" w:sz="0" w:space="0" w:color="auto"/>
        <w:bottom w:val="none" w:sz="0" w:space="0" w:color="auto"/>
        <w:right w:val="none" w:sz="0" w:space="0" w:color="auto"/>
      </w:divBdr>
    </w:div>
    <w:div w:id="1760757457">
      <w:bodyDiv w:val="1"/>
      <w:marLeft w:val="0"/>
      <w:marRight w:val="0"/>
      <w:marTop w:val="0"/>
      <w:marBottom w:val="0"/>
      <w:divBdr>
        <w:top w:val="none" w:sz="0" w:space="0" w:color="auto"/>
        <w:left w:val="none" w:sz="0" w:space="0" w:color="auto"/>
        <w:bottom w:val="none" w:sz="0" w:space="0" w:color="auto"/>
        <w:right w:val="none" w:sz="0" w:space="0" w:color="auto"/>
      </w:divBdr>
    </w:div>
    <w:div w:id="1782146375">
      <w:bodyDiv w:val="1"/>
      <w:marLeft w:val="0"/>
      <w:marRight w:val="0"/>
      <w:marTop w:val="0"/>
      <w:marBottom w:val="0"/>
      <w:divBdr>
        <w:top w:val="none" w:sz="0" w:space="0" w:color="auto"/>
        <w:left w:val="none" w:sz="0" w:space="0" w:color="auto"/>
        <w:bottom w:val="none" w:sz="0" w:space="0" w:color="auto"/>
        <w:right w:val="none" w:sz="0" w:space="0" w:color="auto"/>
      </w:divBdr>
    </w:div>
    <w:div w:id="1791775221">
      <w:bodyDiv w:val="1"/>
      <w:marLeft w:val="0"/>
      <w:marRight w:val="0"/>
      <w:marTop w:val="0"/>
      <w:marBottom w:val="0"/>
      <w:divBdr>
        <w:top w:val="none" w:sz="0" w:space="0" w:color="auto"/>
        <w:left w:val="none" w:sz="0" w:space="0" w:color="auto"/>
        <w:bottom w:val="none" w:sz="0" w:space="0" w:color="auto"/>
        <w:right w:val="none" w:sz="0" w:space="0" w:color="auto"/>
      </w:divBdr>
    </w:div>
    <w:div w:id="1794132454">
      <w:bodyDiv w:val="1"/>
      <w:marLeft w:val="0"/>
      <w:marRight w:val="0"/>
      <w:marTop w:val="0"/>
      <w:marBottom w:val="0"/>
      <w:divBdr>
        <w:top w:val="none" w:sz="0" w:space="0" w:color="auto"/>
        <w:left w:val="none" w:sz="0" w:space="0" w:color="auto"/>
        <w:bottom w:val="none" w:sz="0" w:space="0" w:color="auto"/>
        <w:right w:val="none" w:sz="0" w:space="0" w:color="auto"/>
      </w:divBdr>
    </w:div>
    <w:div w:id="1794398604">
      <w:bodyDiv w:val="1"/>
      <w:marLeft w:val="0"/>
      <w:marRight w:val="0"/>
      <w:marTop w:val="0"/>
      <w:marBottom w:val="0"/>
      <w:divBdr>
        <w:top w:val="none" w:sz="0" w:space="0" w:color="auto"/>
        <w:left w:val="none" w:sz="0" w:space="0" w:color="auto"/>
        <w:bottom w:val="none" w:sz="0" w:space="0" w:color="auto"/>
        <w:right w:val="none" w:sz="0" w:space="0" w:color="auto"/>
      </w:divBdr>
    </w:div>
    <w:div w:id="1805152866">
      <w:bodyDiv w:val="1"/>
      <w:marLeft w:val="0"/>
      <w:marRight w:val="0"/>
      <w:marTop w:val="0"/>
      <w:marBottom w:val="0"/>
      <w:divBdr>
        <w:top w:val="none" w:sz="0" w:space="0" w:color="auto"/>
        <w:left w:val="none" w:sz="0" w:space="0" w:color="auto"/>
        <w:bottom w:val="none" w:sz="0" w:space="0" w:color="auto"/>
        <w:right w:val="none" w:sz="0" w:space="0" w:color="auto"/>
      </w:divBdr>
    </w:div>
    <w:div w:id="1805469587">
      <w:bodyDiv w:val="1"/>
      <w:marLeft w:val="0"/>
      <w:marRight w:val="0"/>
      <w:marTop w:val="0"/>
      <w:marBottom w:val="0"/>
      <w:divBdr>
        <w:top w:val="none" w:sz="0" w:space="0" w:color="auto"/>
        <w:left w:val="none" w:sz="0" w:space="0" w:color="auto"/>
        <w:bottom w:val="none" w:sz="0" w:space="0" w:color="auto"/>
        <w:right w:val="none" w:sz="0" w:space="0" w:color="auto"/>
      </w:divBdr>
    </w:div>
    <w:div w:id="1817143625">
      <w:bodyDiv w:val="1"/>
      <w:marLeft w:val="0"/>
      <w:marRight w:val="0"/>
      <w:marTop w:val="0"/>
      <w:marBottom w:val="0"/>
      <w:divBdr>
        <w:top w:val="none" w:sz="0" w:space="0" w:color="auto"/>
        <w:left w:val="none" w:sz="0" w:space="0" w:color="auto"/>
        <w:bottom w:val="none" w:sz="0" w:space="0" w:color="auto"/>
        <w:right w:val="none" w:sz="0" w:space="0" w:color="auto"/>
      </w:divBdr>
    </w:div>
    <w:div w:id="1819301764">
      <w:bodyDiv w:val="1"/>
      <w:marLeft w:val="0"/>
      <w:marRight w:val="0"/>
      <w:marTop w:val="0"/>
      <w:marBottom w:val="0"/>
      <w:divBdr>
        <w:top w:val="none" w:sz="0" w:space="0" w:color="auto"/>
        <w:left w:val="none" w:sz="0" w:space="0" w:color="auto"/>
        <w:bottom w:val="none" w:sz="0" w:space="0" w:color="auto"/>
        <w:right w:val="none" w:sz="0" w:space="0" w:color="auto"/>
      </w:divBdr>
    </w:div>
    <w:div w:id="1832061142">
      <w:bodyDiv w:val="1"/>
      <w:marLeft w:val="0"/>
      <w:marRight w:val="0"/>
      <w:marTop w:val="0"/>
      <w:marBottom w:val="0"/>
      <w:divBdr>
        <w:top w:val="none" w:sz="0" w:space="0" w:color="auto"/>
        <w:left w:val="none" w:sz="0" w:space="0" w:color="auto"/>
        <w:bottom w:val="none" w:sz="0" w:space="0" w:color="auto"/>
        <w:right w:val="none" w:sz="0" w:space="0" w:color="auto"/>
      </w:divBdr>
    </w:div>
    <w:div w:id="1834027021">
      <w:bodyDiv w:val="1"/>
      <w:marLeft w:val="0"/>
      <w:marRight w:val="0"/>
      <w:marTop w:val="0"/>
      <w:marBottom w:val="0"/>
      <w:divBdr>
        <w:top w:val="none" w:sz="0" w:space="0" w:color="auto"/>
        <w:left w:val="none" w:sz="0" w:space="0" w:color="auto"/>
        <w:bottom w:val="none" w:sz="0" w:space="0" w:color="auto"/>
        <w:right w:val="none" w:sz="0" w:space="0" w:color="auto"/>
      </w:divBdr>
    </w:div>
    <w:div w:id="1844780461">
      <w:bodyDiv w:val="1"/>
      <w:marLeft w:val="0"/>
      <w:marRight w:val="0"/>
      <w:marTop w:val="0"/>
      <w:marBottom w:val="0"/>
      <w:divBdr>
        <w:top w:val="none" w:sz="0" w:space="0" w:color="auto"/>
        <w:left w:val="none" w:sz="0" w:space="0" w:color="auto"/>
        <w:bottom w:val="none" w:sz="0" w:space="0" w:color="auto"/>
        <w:right w:val="none" w:sz="0" w:space="0" w:color="auto"/>
      </w:divBdr>
    </w:div>
    <w:div w:id="1849052227">
      <w:bodyDiv w:val="1"/>
      <w:marLeft w:val="0"/>
      <w:marRight w:val="0"/>
      <w:marTop w:val="0"/>
      <w:marBottom w:val="0"/>
      <w:divBdr>
        <w:top w:val="none" w:sz="0" w:space="0" w:color="auto"/>
        <w:left w:val="none" w:sz="0" w:space="0" w:color="auto"/>
        <w:bottom w:val="none" w:sz="0" w:space="0" w:color="auto"/>
        <w:right w:val="none" w:sz="0" w:space="0" w:color="auto"/>
      </w:divBdr>
    </w:div>
    <w:div w:id="1858621446">
      <w:bodyDiv w:val="1"/>
      <w:marLeft w:val="0"/>
      <w:marRight w:val="0"/>
      <w:marTop w:val="0"/>
      <w:marBottom w:val="0"/>
      <w:divBdr>
        <w:top w:val="none" w:sz="0" w:space="0" w:color="auto"/>
        <w:left w:val="none" w:sz="0" w:space="0" w:color="auto"/>
        <w:bottom w:val="none" w:sz="0" w:space="0" w:color="auto"/>
        <w:right w:val="none" w:sz="0" w:space="0" w:color="auto"/>
      </w:divBdr>
    </w:div>
    <w:div w:id="1863519568">
      <w:bodyDiv w:val="1"/>
      <w:marLeft w:val="0"/>
      <w:marRight w:val="0"/>
      <w:marTop w:val="0"/>
      <w:marBottom w:val="0"/>
      <w:divBdr>
        <w:top w:val="none" w:sz="0" w:space="0" w:color="auto"/>
        <w:left w:val="none" w:sz="0" w:space="0" w:color="auto"/>
        <w:bottom w:val="none" w:sz="0" w:space="0" w:color="auto"/>
        <w:right w:val="none" w:sz="0" w:space="0" w:color="auto"/>
      </w:divBdr>
    </w:div>
    <w:div w:id="1863854208">
      <w:bodyDiv w:val="1"/>
      <w:marLeft w:val="0"/>
      <w:marRight w:val="0"/>
      <w:marTop w:val="0"/>
      <w:marBottom w:val="0"/>
      <w:divBdr>
        <w:top w:val="none" w:sz="0" w:space="0" w:color="auto"/>
        <w:left w:val="none" w:sz="0" w:space="0" w:color="auto"/>
        <w:bottom w:val="none" w:sz="0" w:space="0" w:color="auto"/>
        <w:right w:val="none" w:sz="0" w:space="0" w:color="auto"/>
      </w:divBdr>
    </w:div>
    <w:div w:id="1866556456">
      <w:bodyDiv w:val="1"/>
      <w:marLeft w:val="0"/>
      <w:marRight w:val="0"/>
      <w:marTop w:val="0"/>
      <w:marBottom w:val="0"/>
      <w:divBdr>
        <w:top w:val="none" w:sz="0" w:space="0" w:color="auto"/>
        <w:left w:val="none" w:sz="0" w:space="0" w:color="auto"/>
        <w:bottom w:val="none" w:sz="0" w:space="0" w:color="auto"/>
        <w:right w:val="none" w:sz="0" w:space="0" w:color="auto"/>
      </w:divBdr>
    </w:div>
    <w:div w:id="1867408181">
      <w:bodyDiv w:val="1"/>
      <w:marLeft w:val="0"/>
      <w:marRight w:val="0"/>
      <w:marTop w:val="0"/>
      <w:marBottom w:val="0"/>
      <w:divBdr>
        <w:top w:val="none" w:sz="0" w:space="0" w:color="auto"/>
        <w:left w:val="none" w:sz="0" w:space="0" w:color="auto"/>
        <w:bottom w:val="none" w:sz="0" w:space="0" w:color="auto"/>
        <w:right w:val="none" w:sz="0" w:space="0" w:color="auto"/>
      </w:divBdr>
    </w:div>
    <w:div w:id="1871718497">
      <w:bodyDiv w:val="1"/>
      <w:marLeft w:val="0"/>
      <w:marRight w:val="0"/>
      <w:marTop w:val="0"/>
      <w:marBottom w:val="0"/>
      <w:divBdr>
        <w:top w:val="none" w:sz="0" w:space="0" w:color="auto"/>
        <w:left w:val="none" w:sz="0" w:space="0" w:color="auto"/>
        <w:bottom w:val="none" w:sz="0" w:space="0" w:color="auto"/>
        <w:right w:val="none" w:sz="0" w:space="0" w:color="auto"/>
      </w:divBdr>
    </w:div>
    <w:div w:id="1876891781">
      <w:bodyDiv w:val="1"/>
      <w:marLeft w:val="0"/>
      <w:marRight w:val="0"/>
      <w:marTop w:val="0"/>
      <w:marBottom w:val="0"/>
      <w:divBdr>
        <w:top w:val="none" w:sz="0" w:space="0" w:color="auto"/>
        <w:left w:val="none" w:sz="0" w:space="0" w:color="auto"/>
        <w:bottom w:val="none" w:sz="0" w:space="0" w:color="auto"/>
        <w:right w:val="none" w:sz="0" w:space="0" w:color="auto"/>
      </w:divBdr>
    </w:div>
    <w:div w:id="1877113420">
      <w:bodyDiv w:val="1"/>
      <w:marLeft w:val="0"/>
      <w:marRight w:val="0"/>
      <w:marTop w:val="0"/>
      <w:marBottom w:val="0"/>
      <w:divBdr>
        <w:top w:val="none" w:sz="0" w:space="0" w:color="auto"/>
        <w:left w:val="none" w:sz="0" w:space="0" w:color="auto"/>
        <w:bottom w:val="none" w:sz="0" w:space="0" w:color="auto"/>
        <w:right w:val="none" w:sz="0" w:space="0" w:color="auto"/>
      </w:divBdr>
    </w:div>
    <w:div w:id="1888369854">
      <w:bodyDiv w:val="1"/>
      <w:marLeft w:val="0"/>
      <w:marRight w:val="0"/>
      <w:marTop w:val="0"/>
      <w:marBottom w:val="0"/>
      <w:divBdr>
        <w:top w:val="none" w:sz="0" w:space="0" w:color="auto"/>
        <w:left w:val="none" w:sz="0" w:space="0" w:color="auto"/>
        <w:bottom w:val="none" w:sz="0" w:space="0" w:color="auto"/>
        <w:right w:val="none" w:sz="0" w:space="0" w:color="auto"/>
      </w:divBdr>
    </w:div>
    <w:div w:id="1888831480">
      <w:bodyDiv w:val="1"/>
      <w:marLeft w:val="0"/>
      <w:marRight w:val="0"/>
      <w:marTop w:val="0"/>
      <w:marBottom w:val="0"/>
      <w:divBdr>
        <w:top w:val="none" w:sz="0" w:space="0" w:color="auto"/>
        <w:left w:val="none" w:sz="0" w:space="0" w:color="auto"/>
        <w:bottom w:val="none" w:sz="0" w:space="0" w:color="auto"/>
        <w:right w:val="none" w:sz="0" w:space="0" w:color="auto"/>
      </w:divBdr>
    </w:div>
    <w:div w:id="1895657831">
      <w:bodyDiv w:val="1"/>
      <w:marLeft w:val="0"/>
      <w:marRight w:val="0"/>
      <w:marTop w:val="0"/>
      <w:marBottom w:val="0"/>
      <w:divBdr>
        <w:top w:val="none" w:sz="0" w:space="0" w:color="auto"/>
        <w:left w:val="none" w:sz="0" w:space="0" w:color="auto"/>
        <w:bottom w:val="none" w:sz="0" w:space="0" w:color="auto"/>
        <w:right w:val="none" w:sz="0" w:space="0" w:color="auto"/>
      </w:divBdr>
    </w:div>
    <w:div w:id="1895776908">
      <w:bodyDiv w:val="1"/>
      <w:marLeft w:val="0"/>
      <w:marRight w:val="0"/>
      <w:marTop w:val="0"/>
      <w:marBottom w:val="0"/>
      <w:divBdr>
        <w:top w:val="none" w:sz="0" w:space="0" w:color="auto"/>
        <w:left w:val="none" w:sz="0" w:space="0" w:color="auto"/>
        <w:bottom w:val="none" w:sz="0" w:space="0" w:color="auto"/>
        <w:right w:val="none" w:sz="0" w:space="0" w:color="auto"/>
      </w:divBdr>
    </w:div>
    <w:div w:id="1903953258">
      <w:bodyDiv w:val="1"/>
      <w:marLeft w:val="0"/>
      <w:marRight w:val="0"/>
      <w:marTop w:val="0"/>
      <w:marBottom w:val="0"/>
      <w:divBdr>
        <w:top w:val="none" w:sz="0" w:space="0" w:color="auto"/>
        <w:left w:val="none" w:sz="0" w:space="0" w:color="auto"/>
        <w:bottom w:val="none" w:sz="0" w:space="0" w:color="auto"/>
        <w:right w:val="none" w:sz="0" w:space="0" w:color="auto"/>
      </w:divBdr>
    </w:div>
    <w:div w:id="1905751461">
      <w:bodyDiv w:val="1"/>
      <w:marLeft w:val="0"/>
      <w:marRight w:val="0"/>
      <w:marTop w:val="0"/>
      <w:marBottom w:val="0"/>
      <w:divBdr>
        <w:top w:val="none" w:sz="0" w:space="0" w:color="auto"/>
        <w:left w:val="none" w:sz="0" w:space="0" w:color="auto"/>
        <w:bottom w:val="none" w:sz="0" w:space="0" w:color="auto"/>
        <w:right w:val="none" w:sz="0" w:space="0" w:color="auto"/>
      </w:divBdr>
    </w:div>
    <w:div w:id="1905793672">
      <w:bodyDiv w:val="1"/>
      <w:marLeft w:val="0"/>
      <w:marRight w:val="0"/>
      <w:marTop w:val="0"/>
      <w:marBottom w:val="0"/>
      <w:divBdr>
        <w:top w:val="none" w:sz="0" w:space="0" w:color="auto"/>
        <w:left w:val="none" w:sz="0" w:space="0" w:color="auto"/>
        <w:bottom w:val="none" w:sz="0" w:space="0" w:color="auto"/>
        <w:right w:val="none" w:sz="0" w:space="0" w:color="auto"/>
      </w:divBdr>
    </w:div>
    <w:div w:id="1907765296">
      <w:bodyDiv w:val="1"/>
      <w:marLeft w:val="0"/>
      <w:marRight w:val="0"/>
      <w:marTop w:val="0"/>
      <w:marBottom w:val="0"/>
      <w:divBdr>
        <w:top w:val="none" w:sz="0" w:space="0" w:color="auto"/>
        <w:left w:val="none" w:sz="0" w:space="0" w:color="auto"/>
        <w:bottom w:val="none" w:sz="0" w:space="0" w:color="auto"/>
        <w:right w:val="none" w:sz="0" w:space="0" w:color="auto"/>
      </w:divBdr>
    </w:div>
    <w:div w:id="1907955372">
      <w:bodyDiv w:val="1"/>
      <w:marLeft w:val="0"/>
      <w:marRight w:val="0"/>
      <w:marTop w:val="0"/>
      <w:marBottom w:val="0"/>
      <w:divBdr>
        <w:top w:val="none" w:sz="0" w:space="0" w:color="auto"/>
        <w:left w:val="none" w:sz="0" w:space="0" w:color="auto"/>
        <w:bottom w:val="none" w:sz="0" w:space="0" w:color="auto"/>
        <w:right w:val="none" w:sz="0" w:space="0" w:color="auto"/>
      </w:divBdr>
    </w:div>
    <w:div w:id="1908221311">
      <w:bodyDiv w:val="1"/>
      <w:marLeft w:val="0"/>
      <w:marRight w:val="0"/>
      <w:marTop w:val="0"/>
      <w:marBottom w:val="0"/>
      <w:divBdr>
        <w:top w:val="none" w:sz="0" w:space="0" w:color="auto"/>
        <w:left w:val="none" w:sz="0" w:space="0" w:color="auto"/>
        <w:bottom w:val="none" w:sz="0" w:space="0" w:color="auto"/>
        <w:right w:val="none" w:sz="0" w:space="0" w:color="auto"/>
      </w:divBdr>
    </w:div>
    <w:div w:id="1916820845">
      <w:bodyDiv w:val="1"/>
      <w:marLeft w:val="0"/>
      <w:marRight w:val="0"/>
      <w:marTop w:val="0"/>
      <w:marBottom w:val="0"/>
      <w:divBdr>
        <w:top w:val="none" w:sz="0" w:space="0" w:color="auto"/>
        <w:left w:val="none" w:sz="0" w:space="0" w:color="auto"/>
        <w:bottom w:val="none" w:sz="0" w:space="0" w:color="auto"/>
        <w:right w:val="none" w:sz="0" w:space="0" w:color="auto"/>
      </w:divBdr>
    </w:div>
    <w:div w:id="1921744861">
      <w:bodyDiv w:val="1"/>
      <w:marLeft w:val="0"/>
      <w:marRight w:val="0"/>
      <w:marTop w:val="0"/>
      <w:marBottom w:val="0"/>
      <w:divBdr>
        <w:top w:val="none" w:sz="0" w:space="0" w:color="auto"/>
        <w:left w:val="none" w:sz="0" w:space="0" w:color="auto"/>
        <w:bottom w:val="none" w:sz="0" w:space="0" w:color="auto"/>
        <w:right w:val="none" w:sz="0" w:space="0" w:color="auto"/>
      </w:divBdr>
    </w:div>
    <w:div w:id="1930889418">
      <w:bodyDiv w:val="1"/>
      <w:marLeft w:val="0"/>
      <w:marRight w:val="0"/>
      <w:marTop w:val="0"/>
      <w:marBottom w:val="0"/>
      <w:divBdr>
        <w:top w:val="none" w:sz="0" w:space="0" w:color="auto"/>
        <w:left w:val="none" w:sz="0" w:space="0" w:color="auto"/>
        <w:bottom w:val="none" w:sz="0" w:space="0" w:color="auto"/>
        <w:right w:val="none" w:sz="0" w:space="0" w:color="auto"/>
      </w:divBdr>
    </w:div>
    <w:div w:id="1934971146">
      <w:bodyDiv w:val="1"/>
      <w:marLeft w:val="0"/>
      <w:marRight w:val="0"/>
      <w:marTop w:val="0"/>
      <w:marBottom w:val="0"/>
      <w:divBdr>
        <w:top w:val="none" w:sz="0" w:space="0" w:color="auto"/>
        <w:left w:val="none" w:sz="0" w:space="0" w:color="auto"/>
        <w:bottom w:val="none" w:sz="0" w:space="0" w:color="auto"/>
        <w:right w:val="none" w:sz="0" w:space="0" w:color="auto"/>
      </w:divBdr>
    </w:div>
    <w:div w:id="1940791423">
      <w:bodyDiv w:val="1"/>
      <w:marLeft w:val="0"/>
      <w:marRight w:val="0"/>
      <w:marTop w:val="0"/>
      <w:marBottom w:val="0"/>
      <w:divBdr>
        <w:top w:val="none" w:sz="0" w:space="0" w:color="auto"/>
        <w:left w:val="none" w:sz="0" w:space="0" w:color="auto"/>
        <w:bottom w:val="none" w:sz="0" w:space="0" w:color="auto"/>
        <w:right w:val="none" w:sz="0" w:space="0" w:color="auto"/>
      </w:divBdr>
    </w:div>
    <w:div w:id="1946230517">
      <w:bodyDiv w:val="1"/>
      <w:marLeft w:val="0"/>
      <w:marRight w:val="0"/>
      <w:marTop w:val="0"/>
      <w:marBottom w:val="0"/>
      <w:divBdr>
        <w:top w:val="none" w:sz="0" w:space="0" w:color="auto"/>
        <w:left w:val="none" w:sz="0" w:space="0" w:color="auto"/>
        <w:bottom w:val="none" w:sz="0" w:space="0" w:color="auto"/>
        <w:right w:val="none" w:sz="0" w:space="0" w:color="auto"/>
      </w:divBdr>
    </w:div>
    <w:div w:id="1948810489">
      <w:bodyDiv w:val="1"/>
      <w:marLeft w:val="0"/>
      <w:marRight w:val="0"/>
      <w:marTop w:val="0"/>
      <w:marBottom w:val="0"/>
      <w:divBdr>
        <w:top w:val="none" w:sz="0" w:space="0" w:color="auto"/>
        <w:left w:val="none" w:sz="0" w:space="0" w:color="auto"/>
        <w:bottom w:val="none" w:sz="0" w:space="0" w:color="auto"/>
        <w:right w:val="none" w:sz="0" w:space="0" w:color="auto"/>
      </w:divBdr>
    </w:div>
    <w:div w:id="1950314939">
      <w:bodyDiv w:val="1"/>
      <w:marLeft w:val="0"/>
      <w:marRight w:val="0"/>
      <w:marTop w:val="0"/>
      <w:marBottom w:val="0"/>
      <w:divBdr>
        <w:top w:val="none" w:sz="0" w:space="0" w:color="auto"/>
        <w:left w:val="none" w:sz="0" w:space="0" w:color="auto"/>
        <w:bottom w:val="none" w:sz="0" w:space="0" w:color="auto"/>
        <w:right w:val="none" w:sz="0" w:space="0" w:color="auto"/>
      </w:divBdr>
    </w:div>
    <w:div w:id="1952349621">
      <w:bodyDiv w:val="1"/>
      <w:marLeft w:val="0"/>
      <w:marRight w:val="0"/>
      <w:marTop w:val="0"/>
      <w:marBottom w:val="0"/>
      <w:divBdr>
        <w:top w:val="none" w:sz="0" w:space="0" w:color="auto"/>
        <w:left w:val="none" w:sz="0" w:space="0" w:color="auto"/>
        <w:bottom w:val="none" w:sz="0" w:space="0" w:color="auto"/>
        <w:right w:val="none" w:sz="0" w:space="0" w:color="auto"/>
      </w:divBdr>
    </w:div>
    <w:div w:id="1954631701">
      <w:bodyDiv w:val="1"/>
      <w:marLeft w:val="0"/>
      <w:marRight w:val="0"/>
      <w:marTop w:val="0"/>
      <w:marBottom w:val="0"/>
      <w:divBdr>
        <w:top w:val="none" w:sz="0" w:space="0" w:color="auto"/>
        <w:left w:val="none" w:sz="0" w:space="0" w:color="auto"/>
        <w:bottom w:val="none" w:sz="0" w:space="0" w:color="auto"/>
        <w:right w:val="none" w:sz="0" w:space="0" w:color="auto"/>
      </w:divBdr>
    </w:div>
    <w:div w:id="1955168240">
      <w:bodyDiv w:val="1"/>
      <w:marLeft w:val="0"/>
      <w:marRight w:val="0"/>
      <w:marTop w:val="0"/>
      <w:marBottom w:val="0"/>
      <w:divBdr>
        <w:top w:val="none" w:sz="0" w:space="0" w:color="auto"/>
        <w:left w:val="none" w:sz="0" w:space="0" w:color="auto"/>
        <w:bottom w:val="none" w:sz="0" w:space="0" w:color="auto"/>
        <w:right w:val="none" w:sz="0" w:space="0" w:color="auto"/>
      </w:divBdr>
    </w:div>
    <w:div w:id="1956134730">
      <w:bodyDiv w:val="1"/>
      <w:marLeft w:val="0"/>
      <w:marRight w:val="0"/>
      <w:marTop w:val="0"/>
      <w:marBottom w:val="0"/>
      <w:divBdr>
        <w:top w:val="none" w:sz="0" w:space="0" w:color="auto"/>
        <w:left w:val="none" w:sz="0" w:space="0" w:color="auto"/>
        <w:bottom w:val="none" w:sz="0" w:space="0" w:color="auto"/>
        <w:right w:val="none" w:sz="0" w:space="0" w:color="auto"/>
      </w:divBdr>
    </w:div>
    <w:div w:id="1958021079">
      <w:bodyDiv w:val="1"/>
      <w:marLeft w:val="0"/>
      <w:marRight w:val="0"/>
      <w:marTop w:val="0"/>
      <w:marBottom w:val="0"/>
      <w:divBdr>
        <w:top w:val="none" w:sz="0" w:space="0" w:color="auto"/>
        <w:left w:val="none" w:sz="0" w:space="0" w:color="auto"/>
        <w:bottom w:val="none" w:sz="0" w:space="0" w:color="auto"/>
        <w:right w:val="none" w:sz="0" w:space="0" w:color="auto"/>
      </w:divBdr>
    </w:div>
    <w:div w:id="1959987533">
      <w:bodyDiv w:val="1"/>
      <w:marLeft w:val="0"/>
      <w:marRight w:val="0"/>
      <w:marTop w:val="0"/>
      <w:marBottom w:val="0"/>
      <w:divBdr>
        <w:top w:val="none" w:sz="0" w:space="0" w:color="auto"/>
        <w:left w:val="none" w:sz="0" w:space="0" w:color="auto"/>
        <w:bottom w:val="none" w:sz="0" w:space="0" w:color="auto"/>
        <w:right w:val="none" w:sz="0" w:space="0" w:color="auto"/>
      </w:divBdr>
    </w:div>
    <w:div w:id="1969702237">
      <w:bodyDiv w:val="1"/>
      <w:marLeft w:val="0"/>
      <w:marRight w:val="0"/>
      <w:marTop w:val="0"/>
      <w:marBottom w:val="0"/>
      <w:divBdr>
        <w:top w:val="none" w:sz="0" w:space="0" w:color="auto"/>
        <w:left w:val="none" w:sz="0" w:space="0" w:color="auto"/>
        <w:bottom w:val="none" w:sz="0" w:space="0" w:color="auto"/>
        <w:right w:val="none" w:sz="0" w:space="0" w:color="auto"/>
      </w:divBdr>
    </w:div>
    <w:div w:id="1970428238">
      <w:bodyDiv w:val="1"/>
      <w:marLeft w:val="0"/>
      <w:marRight w:val="0"/>
      <w:marTop w:val="0"/>
      <w:marBottom w:val="0"/>
      <w:divBdr>
        <w:top w:val="none" w:sz="0" w:space="0" w:color="auto"/>
        <w:left w:val="none" w:sz="0" w:space="0" w:color="auto"/>
        <w:bottom w:val="none" w:sz="0" w:space="0" w:color="auto"/>
        <w:right w:val="none" w:sz="0" w:space="0" w:color="auto"/>
      </w:divBdr>
    </w:div>
    <w:div w:id="1970814914">
      <w:bodyDiv w:val="1"/>
      <w:marLeft w:val="0"/>
      <w:marRight w:val="0"/>
      <w:marTop w:val="0"/>
      <w:marBottom w:val="0"/>
      <w:divBdr>
        <w:top w:val="none" w:sz="0" w:space="0" w:color="auto"/>
        <w:left w:val="none" w:sz="0" w:space="0" w:color="auto"/>
        <w:bottom w:val="none" w:sz="0" w:space="0" w:color="auto"/>
        <w:right w:val="none" w:sz="0" w:space="0" w:color="auto"/>
      </w:divBdr>
    </w:div>
    <w:div w:id="1973972284">
      <w:bodyDiv w:val="1"/>
      <w:marLeft w:val="0"/>
      <w:marRight w:val="0"/>
      <w:marTop w:val="0"/>
      <w:marBottom w:val="0"/>
      <w:divBdr>
        <w:top w:val="none" w:sz="0" w:space="0" w:color="auto"/>
        <w:left w:val="none" w:sz="0" w:space="0" w:color="auto"/>
        <w:bottom w:val="none" w:sz="0" w:space="0" w:color="auto"/>
        <w:right w:val="none" w:sz="0" w:space="0" w:color="auto"/>
      </w:divBdr>
    </w:div>
    <w:div w:id="1978415116">
      <w:bodyDiv w:val="1"/>
      <w:marLeft w:val="0"/>
      <w:marRight w:val="0"/>
      <w:marTop w:val="0"/>
      <w:marBottom w:val="0"/>
      <w:divBdr>
        <w:top w:val="none" w:sz="0" w:space="0" w:color="auto"/>
        <w:left w:val="none" w:sz="0" w:space="0" w:color="auto"/>
        <w:bottom w:val="none" w:sz="0" w:space="0" w:color="auto"/>
        <w:right w:val="none" w:sz="0" w:space="0" w:color="auto"/>
      </w:divBdr>
    </w:div>
    <w:div w:id="1982080297">
      <w:bodyDiv w:val="1"/>
      <w:marLeft w:val="0"/>
      <w:marRight w:val="0"/>
      <w:marTop w:val="0"/>
      <w:marBottom w:val="0"/>
      <w:divBdr>
        <w:top w:val="none" w:sz="0" w:space="0" w:color="auto"/>
        <w:left w:val="none" w:sz="0" w:space="0" w:color="auto"/>
        <w:bottom w:val="none" w:sz="0" w:space="0" w:color="auto"/>
        <w:right w:val="none" w:sz="0" w:space="0" w:color="auto"/>
      </w:divBdr>
    </w:div>
    <w:div w:id="1985771440">
      <w:bodyDiv w:val="1"/>
      <w:marLeft w:val="0"/>
      <w:marRight w:val="0"/>
      <w:marTop w:val="0"/>
      <w:marBottom w:val="0"/>
      <w:divBdr>
        <w:top w:val="none" w:sz="0" w:space="0" w:color="auto"/>
        <w:left w:val="none" w:sz="0" w:space="0" w:color="auto"/>
        <w:bottom w:val="none" w:sz="0" w:space="0" w:color="auto"/>
        <w:right w:val="none" w:sz="0" w:space="0" w:color="auto"/>
      </w:divBdr>
    </w:div>
    <w:div w:id="1988708766">
      <w:bodyDiv w:val="1"/>
      <w:marLeft w:val="0"/>
      <w:marRight w:val="0"/>
      <w:marTop w:val="0"/>
      <w:marBottom w:val="0"/>
      <w:divBdr>
        <w:top w:val="none" w:sz="0" w:space="0" w:color="auto"/>
        <w:left w:val="none" w:sz="0" w:space="0" w:color="auto"/>
        <w:bottom w:val="none" w:sz="0" w:space="0" w:color="auto"/>
        <w:right w:val="none" w:sz="0" w:space="0" w:color="auto"/>
      </w:divBdr>
    </w:div>
    <w:div w:id="1990547573">
      <w:bodyDiv w:val="1"/>
      <w:marLeft w:val="0"/>
      <w:marRight w:val="0"/>
      <w:marTop w:val="0"/>
      <w:marBottom w:val="0"/>
      <w:divBdr>
        <w:top w:val="none" w:sz="0" w:space="0" w:color="auto"/>
        <w:left w:val="none" w:sz="0" w:space="0" w:color="auto"/>
        <w:bottom w:val="none" w:sz="0" w:space="0" w:color="auto"/>
        <w:right w:val="none" w:sz="0" w:space="0" w:color="auto"/>
      </w:divBdr>
    </w:div>
    <w:div w:id="2006084723">
      <w:bodyDiv w:val="1"/>
      <w:marLeft w:val="0"/>
      <w:marRight w:val="0"/>
      <w:marTop w:val="0"/>
      <w:marBottom w:val="0"/>
      <w:divBdr>
        <w:top w:val="none" w:sz="0" w:space="0" w:color="auto"/>
        <w:left w:val="none" w:sz="0" w:space="0" w:color="auto"/>
        <w:bottom w:val="none" w:sz="0" w:space="0" w:color="auto"/>
        <w:right w:val="none" w:sz="0" w:space="0" w:color="auto"/>
      </w:divBdr>
    </w:div>
    <w:div w:id="2015642873">
      <w:bodyDiv w:val="1"/>
      <w:marLeft w:val="0"/>
      <w:marRight w:val="0"/>
      <w:marTop w:val="0"/>
      <w:marBottom w:val="0"/>
      <w:divBdr>
        <w:top w:val="none" w:sz="0" w:space="0" w:color="auto"/>
        <w:left w:val="none" w:sz="0" w:space="0" w:color="auto"/>
        <w:bottom w:val="none" w:sz="0" w:space="0" w:color="auto"/>
        <w:right w:val="none" w:sz="0" w:space="0" w:color="auto"/>
      </w:divBdr>
    </w:div>
    <w:div w:id="2016565871">
      <w:bodyDiv w:val="1"/>
      <w:marLeft w:val="0"/>
      <w:marRight w:val="0"/>
      <w:marTop w:val="0"/>
      <w:marBottom w:val="0"/>
      <w:divBdr>
        <w:top w:val="none" w:sz="0" w:space="0" w:color="auto"/>
        <w:left w:val="none" w:sz="0" w:space="0" w:color="auto"/>
        <w:bottom w:val="none" w:sz="0" w:space="0" w:color="auto"/>
        <w:right w:val="none" w:sz="0" w:space="0" w:color="auto"/>
      </w:divBdr>
    </w:div>
    <w:div w:id="2018077468">
      <w:bodyDiv w:val="1"/>
      <w:marLeft w:val="0"/>
      <w:marRight w:val="0"/>
      <w:marTop w:val="0"/>
      <w:marBottom w:val="0"/>
      <w:divBdr>
        <w:top w:val="none" w:sz="0" w:space="0" w:color="auto"/>
        <w:left w:val="none" w:sz="0" w:space="0" w:color="auto"/>
        <w:bottom w:val="none" w:sz="0" w:space="0" w:color="auto"/>
        <w:right w:val="none" w:sz="0" w:space="0" w:color="auto"/>
      </w:divBdr>
    </w:div>
    <w:div w:id="2018120344">
      <w:bodyDiv w:val="1"/>
      <w:marLeft w:val="0"/>
      <w:marRight w:val="0"/>
      <w:marTop w:val="0"/>
      <w:marBottom w:val="0"/>
      <w:divBdr>
        <w:top w:val="none" w:sz="0" w:space="0" w:color="auto"/>
        <w:left w:val="none" w:sz="0" w:space="0" w:color="auto"/>
        <w:bottom w:val="none" w:sz="0" w:space="0" w:color="auto"/>
        <w:right w:val="none" w:sz="0" w:space="0" w:color="auto"/>
      </w:divBdr>
    </w:div>
    <w:div w:id="2023120463">
      <w:bodyDiv w:val="1"/>
      <w:marLeft w:val="0"/>
      <w:marRight w:val="0"/>
      <w:marTop w:val="0"/>
      <w:marBottom w:val="0"/>
      <w:divBdr>
        <w:top w:val="none" w:sz="0" w:space="0" w:color="auto"/>
        <w:left w:val="none" w:sz="0" w:space="0" w:color="auto"/>
        <w:bottom w:val="none" w:sz="0" w:space="0" w:color="auto"/>
        <w:right w:val="none" w:sz="0" w:space="0" w:color="auto"/>
      </w:divBdr>
    </w:div>
    <w:div w:id="2029401849">
      <w:bodyDiv w:val="1"/>
      <w:marLeft w:val="0"/>
      <w:marRight w:val="0"/>
      <w:marTop w:val="0"/>
      <w:marBottom w:val="0"/>
      <w:divBdr>
        <w:top w:val="none" w:sz="0" w:space="0" w:color="auto"/>
        <w:left w:val="none" w:sz="0" w:space="0" w:color="auto"/>
        <w:bottom w:val="none" w:sz="0" w:space="0" w:color="auto"/>
        <w:right w:val="none" w:sz="0" w:space="0" w:color="auto"/>
      </w:divBdr>
    </w:div>
    <w:div w:id="2031176349">
      <w:bodyDiv w:val="1"/>
      <w:marLeft w:val="0"/>
      <w:marRight w:val="0"/>
      <w:marTop w:val="0"/>
      <w:marBottom w:val="0"/>
      <w:divBdr>
        <w:top w:val="none" w:sz="0" w:space="0" w:color="auto"/>
        <w:left w:val="none" w:sz="0" w:space="0" w:color="auto"/>
        <w:bottom w:val="none" w:sz="0" w:space="0" w:color="auto"/>
        <w:right w:val="none" w:sz="0" w:space="0" w:color="auto"/>
      </w:divBdr>
    </w:div>
    <w:div w:id="2033650706">
      <w:bodyDiv w:val="1"/>
      <w:marLeft w:val="0"/>
      <w:marRight w:val="0"/>
      <w:marTop w:val="0"/>
      <w:marBottom w:val="0"/>
      <w:divBdr>
        <w:top w:val="none" w:sz="0" w:space="0" w:color="auto"/>
        <w:left w:val="none" w:sz="0" w:space="0" w:color="auto"/>
        <w:bottom w:val="none" w:sz="0" w:space="0" w:color="auto"/>
        <w:right w:val="none" w:sz="0" w:space="0" w:color="auto"/>
      </w:divBdr>
    </w:div>
    <w:div w:id="2042120161">
      <w:bodyDiv w:val="1"/>
      <w:marLeft w:val="0"/>
      <w:marRight w:val="0"/>
      <w:marTop w:val="0"/>
      <w:marBottom w:val="0"/>
      <w:divBdr>
        <w:top w:val="none" w:sz="0" w:space="0" w:color="auto"/>
        <w:left w:val="none" w:sz="0" w:space="0" w:color="auto"/>
        <w:bottom w:val="none" w:sz="0" w:space="0" w:color="auto"/>
        <w:right w:val="none" w:sz="0" w:space="0" w:color="auto"/>
      </w:divBdr>
    </w:div>
    <w:div w:id="2046632426">
      <w:bodyDiv w:val="1"/>
      <w:marLeft w:val="0"/>
      <w:marRight w:val="0"/>
      <w:marTop w:val="0"/>
      <w:marBottom w:val="0"/>
      <w:divBdr>
        <w:top w:val="none" w:sz="0" w:space="0" w:color="auto"/>
        <w:left w:val="none" w:sz="0" w:space="0" w:color="auto"/>
        <w:bottom w:val="none" w:sz="0" w:space="0" w:color="auto"/>
        <w:right w:val="none" w:sz="0" w:space="0" w:color="auto"/>
      </w:divBdr>
    </w:div>
    <w:div w:id="2052028974">
      <w:bodyDiv w:val="1"/>
      <w:marLeft w:val="0"/>
      <w:marRight w:val="0"/>
      <w:marTop w:val="0"/>
      <w:marBottom w:val="0"/>
      <w:divBdr>
        <w:top w:val="none" w:sz="0" w:space="0" w:color="auto"/>
        <w:left w:val="none" w:sz="0" w:space="0" w:color="auto"/>
        <w:bottom w:val="none" w:sz="0" w:space="0" w:color="auto"/>
        <w:right w:val="none" w:sz="0" w:space="0" w:color="auto"/>
      </w:divBdr>
    </w:div>
    <w:div w:id="2052727735">
      <w:bodyDiv w:val="1"/>
      <w:marLeft w:val="0"/>
      <w:marRight w:val="0"/>
      <w:marTop w:val="0"/>
      <w:marBottom w:val="0"/>
      <w:divBdr>
        <w:top w:val="none" w:sz="0" w:space="0" w:color="auto"/>
        <w:left w:val="none" w:sz="0" w:space="0" w:color="auto"/>
        <w:bottom w:val="none" w:sz="0" w:space="0" w:color="auto"/>
        <w:right w:val="none" w:sz="0" w:space="0" w:color="auto"/>
      </w:divBdr>
    </w:div>
    <w:div w:id="2060470712">
      <w:bodyDiv w:val="1"/>
      <w:marLeft w:val="0"/>
      <w:marRight w:val="0"/>
      <w:marTop w:val="0"/>
      <w:marBottom w:val="0"/>
      <w:divBdr>
        <w:top w:val="none" w:sz="0" w:space="0" w:color="auto"/>
        <w:left w:val="none" w:sz="0" w:space="0" w:color="auto"/>
        <w:bottom w:val="none" w:sz="0" w:space="0" w:color="auto"/>
        <w:right w:val="none" w:sz="0" w:space="0" w:color="auto"/>
      </w:divBdr>
    </w:div>
    <w:div w:id="2062825721">
      <w:bodyDiv w:val="1"/>
      <w:marLeft w:val="0"/>
      <w:marRight w:val="0"/>
      <w:marTop w:val="0"/>
      <w:marBottom w:val="0"/>
      <w:divBdr>
        <w:top w:val="none" w:sz="0" w:space="0" w:color="auto"/>
        <w:left w:val="none" w:sz="0" w:space="0" w:color="auto"/>
        <w:bottom w:val="none" w:sz="0" w:space="0" w:color="auto"/>
        <w:right w:val="none" w:sz="0" w:space="0" w:color="auto"/>
      </w:divBdr>
    </w:div>
    <w:div w:id="2068651649">
      <w:bodyDiv w:val="1"/>
      <w:marLeft w:val="0"/>
      <w:marRight w:val="0"/>
      <w:marTop w:val="0"/>
      <w:marBottom w:val="0"/>
      <w:divBdr>
        <w:top w:val="none" w:sz="0" w:space="0" w:color="auto"/>
        <w:left w:val="none" w:sz="0" w:space="0" w:color="auto"/>
        <w:bottom w:val="none" w:sz="0" w:space="0" w:color="auto"/>
        <w:right w:val="none" w:sz="0" w:space="0" w:color="auto"/>
      </w:divBdr>
    </w:div>
    <w:div w:id="2088261299">
      <w:bodyDiv w:val="1"/>
      <w:marLeft w:val="0"/>
      <w:marRight w:val="0"/>
      <w:marTop w:val="0"/>
      <w:marBottom w:val="0"/>
      <w:divBdr>
        <w:top w:val="none" w:sz="0" w:space="0" w:color="auto"/>
        <w:left w:val="none" w:sz="0" w:space="0" w:color="auto"/>
        <w:bottom w:val="none" w:sz="0" w:space="0" w:color="auto"/>
        <w:right w:val="none" w:sz="0" w:space="0" w:color="auto"/>
      </w:divBdr>
    </w:div>
    <w:div w:id="2097242730">
      <w:bodyDiv w:val="1"/>
      <w:marLeft w:val="0"/>
      <w:marRight w:val="0"/>
      <w:marTop w:val="0"/>
      <w:marBottom w:val="0"/>
      <w:divBdr>
        <w:top w:val="none" w:sz="0" w:space="0" w:color="auto"/>
        <w:left w:val="none" w:sz="0" w:space="0" w:color="auto"/>
        <w:bottom w:val="none" w:sz="0" w:space="0" w:color="auto"/>
        <w:right w:val="none" w:sz="0" w:space="0" w:color="auto"/>
      </w:divBdr>
    </w:div>
    <w:div w:id="2105108972">
      <w:bodyDiv w:val="1"/>
      <w:marLeft w:val="0"/>
      <w:marRight w:val="0"/>
      <w:marTop w:val="0"/>
      <w:marBottom w:val="0"/>
      <w:divBdr>
        <w:top w:val="none" w:sz="0" w:space="0" w:color="auto"/>
        <w:left w:val="none" w:sz="0" w:space="0" w:color="auto"/>
        <w:bottom w:val="none" w:sz="0" w:space="0" w:color="auto"/>
        <w:right w:val="none" w:sz="0" w:space="0" w:color="auto"/>
      </w:divBdr>
    </w:div>
    <w:div w:id="2106656176">
      <w:bodyDiv w:val="1"/>
      <w:marLeft w:val="0"/>
      <w:marRight w:val="0"/>
      <w:marTop w:val="0"/>
      <w:marBottom w:val="0"/>
      <w:divBdr>
        <w:top w:val="none" w:sz="0" w:space="0" w:color="auto"/>
        <w:left w:val="none" w:sz="0" w:space="0" w:color="auto"/>
        <w:bottom w:val="none" w:sz="0" w:space="0" w:color="auto"/>
        <w:right w:val="none" w:sz="0" w:space="0" w:color="auto"/>
      </w:divBdr>
    </w:div>
    <w:div w:id="2114207056">
      <w:bodyDiv w:val="1"/>
      <w:marLeft w:val="0"/>
      <w:marRight w:val="0"/>
      <w:marTop w:val="0"/>
      <w:marBottom w:val="0"/>
      <w:divBdr>
        <w:top w:val="none" w:sz="0" w:space="0" w:color="auto"/>
        <w:left w:val="none" w:sz="0" w:space="0" w:color="auto"/>
        <w:bottom w:val="none" w:sz="0" w:space="0" w:color="auto"/>
        <w:right w:val="none" w:sz="0" w:space="0" w:color="auto"/>
      </w:divBdr>
    </w:div>
    <w:div w:id="2115392504">
      <w:bodyDiv w:val="1"/>
      <w:marLeft w:val="0"/>
      <w:marRight w:val="0"/>
      <w:marTop w:val="0"/>
      <w:marBottom w:val="0"/>
      <w:divBdr>
        <w:top w:val="none" w:sz="0" w:space="0" w:color="auto"/>
        <w:left w:val="none" w:sz="0" w:space="0" w:color="auto"/>
        <w:bottom w:val="none" w:sz="0" w:space="0" w:color="auto"/>
        <w:right w:val="none" w:sz="0" w:space="0" w:color="auto"/>
      </w:divBdr>
    </w:div>
    <w:div w:id="2120754021">
      <w:bodyDiv w:val="1"/>
      <w:marLeft w:val="0"/>
      <w:marRight w:val="0"/>
      <w:marTop w:val="0"/>
      <w:marBottom w:val="0"/>
      <w:divBdr>
        <w:top w:val="none" w:sz="0" w:space="0" w:color="auto"/>
        <w:left w:val="none" w:sz="0" w:space="0" w:color="auto"/>
        <w:bottom w:val="none" w:sz="0" w:space="0" w:color="auto"/>
        <w:right w:val="none" w:sz="0" w:space="0" w:color="auto"/>
      </w:divBdr>
    </w:div>
    <w:div w:id="21248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624B5260ECA9E782E39BA6127E8CECC7658BFE16A514DDA911ACF982A3E9F1AE5ECF829249BA3780D1909FE7DCFB524FDC331D34477FB75DCCA0B46AB1k4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gin.consultant.ru/link/?req=doc&amp;base=RLAW049&amp;n=166057&amp;dst=10000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2C3C40819EA6044BB412208914E0BAF" ma:contentTypeVersion="0" ma:contentTypeDescription="Создание документа." ma:contentTypeScope="" ma:versionID="bfa0c86c8dc87d87585dd2b6788167b3">
  <xsd:schema xmlns:xsd="http://www.w3.org/2001/XMLSchema" xmlns:xs="http://www.w3.org/2001/XMLSchema" xmlns:p="http://schemas.microsoft.com/office/2006/metadata/properties" xmlns:ns2="746016b1-ecc9-410e-95eb-a13f7eb3881b" targetNamespace="http://schemas.microsoft.com/office/2006/metadata/properties" ma:root="true" ma:fieldsID="81f49cedac92c391acb7cdb56fd9e265" ns2:_="">
    <xsd:import namespace="746016b1-ecc9-410e-95eb-a13f7eb3881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016b1-ecc9-410e-95eb-a13f7eb3881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46016b1-ecc9-410e-95eb-a13f7eb3881b">6KDV5W64NSFS-851842435-10351</_dlc_DocId>
    <_dlc_DocIdUrl xmlns="746016b1-ecc9-410e-95eb-a13f7eb3881b">
      <Url>http://port.admnsk.ru/sites/main/sovet/_layouts/DocIdRedir.aspx?ID=6KDV5W64NSFS-851842435-10351</Url>
      <Description>6KDV5W64NSFS-851842435-10351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0B09C-271D-4D40-9346-5712594F8BD1}">
  <ds:schemaRefs>
    <ds:schemaRef ds:uri="http://schemas.microsoft.com/sharepoint/events"/>
  </ds:schemaRefs>
</ds:datastoreItem>
</file>

<file path=customXml/itemProps2.xml><?xml version="1.0" encoding="utf-8"?>
<ds:datastoreItem xmlns:ds="http://schemas.openxmlformats.org/officeDocument/2006/customXml" ds:itemID="{2F3C608A-A15A-40E8-8B87-BD95B5075C08}">
  <ds:schemaRefs>
    <ds:schemaRef ds:uri="http://schemas.microsoft.com/sharepoint/v3/contenttype/forms"/>
  </ds:schemaRefs>
</ds:datastoreItem>
</file>

<file path=customXml/itemProps3.xml><?xml version="1.0" encoding="utf-8"?>
<ds:datastoreItem xmlns:ds="http://schemas.openxmlformats.org/officeDocument/2006/customXml" ds:itemID="{DD6A3FB7-17B8-435A-8F35-6FA0E6B8B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016b1-ecc9-410e-95eb-a13f7eb38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AE081F-0177-458E-9C54-334E2F9B6AC5}">
  <ds:schemaRefs>
    <ds:schemaRef ds:uri="http://schemas.microsoft.com/office/2006/metadata/properties"/>
    <ds:schemaRef ds:uri="http://schemas.microsoft.com/office/infopath/2007/PartnerControls"/>
    <ds:schemaRef ds:uri="746016b1-ecc9-410e-95eb-a13f7eb3881b"/>
  </ds:schemaRefs>
</ds:datastoreItem>
</file>

<file path=customXml/itemProps5.xml><?xml version="1.0" encoding="utf-8"?>
<ds:datastoreItem xmlns:ds="http://schemas.openxmlformats.org/officeDocument/2006/customXml" ds:itemID="{6A14AA90-4F4D-49D0-854D-D81B3453F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80</Pages>
  <Words>35082</Words>
  <Characters>199972</Characters>
  <Application>Microsoft Office Word</Application>
  <DocSecurity>0</DocSecurity>
  <Lines>1666</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Sokolova</dc:creator>
  <cp:lastModifiedBy>Москалева Ольга Витальевна</cp:lastModifiedBy>
  <cp:revision>5</cp:revision>
  <cp:lastPrinted>2024-12-26T02:28:00Z</cp:lastPrinted>
  <dcterms:created xsi:type="dcterms:W3CDTF">2024-12-23T02:33:00Z</dcterms:created>
  <dcterms:modified xsi:type="dcterms:W3CDTF">2024-12-26T02:31:00Z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0x01010042C3C40819EA6044BB412208914E0BAF</vt:lpwstr>
  </property>
  <property fmtid="{D5CDD505-2E9C-101B-9397-08002B2CF9AE}" pid="3" name="_dlc_DocIdItemGuid">
    <vt:lpwstr>a11b2f55-5872-4442-8ca8-7e4bb7da1f16</vt:lpwstr>
  </property>
</Properties>
</file>