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506492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08.12</w:t>
            </w:r>
            <w:r w:rsidR="0085533F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506492">
              <w:rPr>
                <w:b/>
                <w:sz w:val="28"/>
                <w:szCs w:val="28"/>
              </w:rPr>
              <w:t>31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D0605A" w:rsidRPr="00186140" w:rsidRDefault="00D0605A" w:rsidP="001B05A4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D0605A" w:rsidRPr="00186140" w:rsidTr="001B05A4">
        <w:tc>
          <w:tcPr>
            <w:tcW w:w="2977" w:type="dxa"/>
          </w:tcPr>
          <w:p w:rsidR="00D0605A" w:rsidRDefault="00D0605A" w:rsidP="001B05A4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D0605A" w:rsidRDefault="00D0605A" w:rsidP="001B05A4"/>
          <w:p w:rsidR="00D0605A" w:rsidRPr="004E376A" w:rsidRDefault="00D0605A" w:rsidP="001B05A4"/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С. В., </w:t>
            </w:r>
            <w:r w:rsidRPr="00900B61">
              <w:rPr>
                <w:sz w:val="28"/>
                <w:szCs w:val="28"/>
              </w:rPr>
              <w:t xml:space="preserve">Бурмистров </w:t>
            </w:r>
            <w:r>
              <w:rPr>
                <w:sz w:val="28"/>
                <w:szCs w:val="28"/>
              </w:rPr>
              <w:t xml:space="preserve">А. </w:t>
            </w:r>
            <w:r w:rsidRPr="00900B6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, Горшков П. А.,</w:t>
            </w:r>
            <w:r w:rsidR="006E4647">
              <w:rPr>
                <w:sz w:val="28"/>
                <w:szCs w:val="28"/>
              </w:rPr>
              <w:t xml:space="preserve"> Картавин А. В.,</w:t>
            </w:r>
            <w:r>
              <w:rPr>
                <w:sz w:val="28"/>
                <w:szCs w:val="28"/>
              </w:rPr>
              <w:t xml:space="preserve"> </w:t>
            </w:r>
            <w:r w:rsidRPr="009B4307">
              <w:rPr>
                <w:sz w:val="28"/>
                <w:szCs w:val="28"/>
              </w:rPr>
              <w:t xml:space="preserve">Константинова </w:t>
            </w:r>
            <w:r>
              <w:rPr>
                <w:sz w:val="28"/>
                <w:szCs w:val="28"/>
              </w:rPr>
              <w:t xml:space="preserve">И. И., </w:t>
            </w:r>
            <w:r w:rsidRPr="0016119D">
              <w:rPr>
                <w:sz w:val="28"/>
                <w:szCs w:val="28"/>
              </w:rPr>
              <w:t>Стрекалов В.</w:t>
            </w:r>
            <w:r>
              <w:rPr>
                <w:sz w:val="28"/>
                <w:szCs w:val="28"/>
              </w:rPr>
              <w:t xml:space="preserve"> В., </w:t>
            </w: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  <w:r w:rsidR="006E464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Шалимова Е. </w:t>
            </w:r>
            <w:r w:rsidRPr="00186140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Default="00F37E53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09641F">
              <w:rPr>
                <w:sz w:val="28"/>
                <w:szCs w:val="28"/>
              </w:rPr>
              <w:t xml:space="preserve"> – по состоянию здоровья</w:t>
            </w:r>
            <w:r w:rsidR="00E30CCB">
              <w:rPr>
                <w:sz w:val="28"/>
                <w:szCs w:val="28"/>
              </w:rPr>
              <w:t>;</w:t>
            </w:r>
          </w:p>
          <w:p w:rsidR="00E30CCB" w:rsidRPr="00A31858" w:rsidRDefault="00E30CCB" w:rsidP="00E30CCB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Люмин</w:t>
            </w:r>
            <w:proofErr w:type="spellEnd"/>
            <w:r>
              <w:rPr>
                <w:sz w:val="28"/>
                <w:szCs w:val="28"/>
              </w:rPr>
              <w:t xml:space="preserve"> В. И. – производственная необходимость.</w:t>
            </w:r>
          </w:p>
        </w:tc>
      </w:tr>
      <w:tr w:rsidR="00D0605A" w:rsidRPr="00186140" w:rsidTr="001B05A4">
        <w:trPr>
          <w:trHeight w:val="217"/>
        </w:trPr>
        <w:tc>
          <w:tcPr>
            <w:tcW w:w="2977" w:type="dxa"/>
          </w:tcPr>
          <w:p w:rsidR="00D0605A" w:rsidRPr="00186140" w:rsidRDefault="00D0605A" w:rsidP="001B05A4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186140" w:rsidRDefault="00D0605A" w:rsidP="001B05A4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D0605A" w:rsidRPr="00186140" w:rsidTr="001B05A4">
        <w:tc>
          <w:tcPr>
            <w:tcW w:w="2977" w:type="dxa"/>
          </w:tcPr>
          <w:p w:rsidR="00D0605A" w:rsidRPr="00186140" w:rsidRDefault="00D0605A" w:rsidP="001B05A4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D0605A" w:rsidRPr="00186140" w:rsidRDefault="00D0605A" w:rsidP="001B05A4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D0605A" w:rsidRPr="00A31858" w:rsidRDefault="00D0605A" w:rsidP="001B05A4">
            <w:pPr>
              <w:ind w:left="-108" w:right="-1050"/>
              <w:contextualSpacing/>
              <w:jc w:val="both"/>
              <w:rPr>
                <w:sz w:val="28"/>
                <w:szCs w:val="28"/>
              </w:rPr>
            </w:pPr>
            <w:r w:rsidRPr="00A31858">
              <w:rPr>
                <w:sz w:val="28"/>
                <w:szCs w:val="28"/>
              </w:rPr>
              <w:t>список прилагается.</w:t>
            </w:r>
          </w:p>
        </w:tc>
      </w:tr>
    </w:tbl>
    <w:p w:rsidR="00043149" w:rsidRPr="00186140" w:rsidRDefault="00043149" w:rsidP="00F5707C">
      <w:pPr>
        <w:rPr>
          <w:sz w:val="28"/>
          <w:szCs w:val="28"/>
        </w:rPr>
      </w:pPr>
    </w:p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160"/>
        <w:gridCol w:w="4660"/>
      </w:tblGrid>
      <w:tr w:rsidR="00005AEF" w:rsidRPr="00340323" w:rsidTr="00353982">
        <w:tc>
          <w:tcPr>
            <w:tcW w:w="426" w:type="dxa"/>
          </w:tcPr>
          <w:p w:rsidR="00005AEF" w:rsidRPr="009C7B7A" w:rsidRDefault="00F37E53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05AEF"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0F313F" w:rsidRPr="00C435DF" w:rsidRDefault="00506492" w:rsidP="001B05A4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да Новосибирска на 2023 год и плановый период 2024 и 2025 годов» (второе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чтение)</w:t>
            </w:r>
          </w:p>
        </w:tc>
      </w:tr>
      <w:tr w:rsidR="00124AA6" w:rsidTr="00353982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24AA6" w:rsidRPr="007D1B54" w:rsidRDefault="00506492" w:rsidP="00124A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124AA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окладчик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24AA6"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Кондратьев </w:t>
            </w:r>
          </w:p>
          <w:p w:rsidR="00124AA6" w:rsidRPr="00124AA6" w:rsidRDefault="00506492" w:rsidP="00124AA6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160" w:type="dxa"/>
          </w:tcPr>
          <w:p w:rsidR="00124AA6" w:rsidRP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124AA6" w:rsidRDefault="00124AA6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заместитель мэра города Новосиби</w:t>
            </w:r>
            <w:r w:rsidRPr="007D1B54">
              <w:rPr>
                <w:sz w:val="28"/>
                <w:szCs w:val="28"/>
                <w:lang w:eastAsia="en-US"/>
              </w:rPr>
              <w:t>р</w:t>
            </w:r>
            <w:r w:rsidRPr="007D1B54">
              <w:rPr>
                <w:sz w:val="28"/>
                <w:szCs w:val="28"/>
                <w:lang w:eastAsia="en-US"/>
              </w:rPr>
              <w:t>ска</w:t>
            </w:r>
            <w:r>
              <w:rPr>
                <w:sz w:val="28"/>
                <w:szCs w:val="28"/>
                <w:lang w:eastAsia="en-US"/>
              </w:rPr>
              <w:t xml:space="preserve"> – </w:t>
            </w:r>
            <w:r w:rsidRPr="007D1B54">
              <w:rPr>
                <w:sz w:val="28"/>
                <w:szCs w:val="28"/>
                <w:lang w:eastAsia="en-US"/>
              </w:rPr>
              <w:t>начальник департамента стро</w:t>
            </w:r>
            <w:r w:rsidRPr="007D1B54">
              <w:rPr>
                <w:sz w:val="28"/>
                <w:szCs w:val="28"/>
                <w:lang w:eastAsia="en-US"/>
              </w:rPr>
              <w:t>и</w:t>
            </w:r>
            <w:r w:rsidRPr="007D1B54">
              <w:rPr>
                <w:sz w:val="28"/>
                <w:szCs w:val="28"/>
                <w:lang w:eastAsia="en-US"/>
              </w:rPr>
              <w:t>тельства и архите</w:t>
            </w:r>
            <w:r>
              <w:rPr>
                <w:sz w:val="28"/>
                <w:szCs w:val="28"/>
                <w:lang w:eastAsia="en-US"/>
              </w:rPr>
              <w:t>ктуры мэрии города Новосибирска;</w:t>
            </w:r>
          </w:p>
        </w:tc>
      </w:tr>
      <w:tr w:rsidR="00124AA6" w:rsidTr="00353982">
        <w:tc>
          <w:tcPr>
            <w:tcW w:w="426" w:type="dxa"/>
          </w:tcPr>
          <w:p w:rsidR="00124AA6" w:rsidRPr="0086027B" w:rsidRDefault="00124AA6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124AA6" w:rsidRPr="007D1B54" w:rsidRDefault="00506492" w:rsidP="00506492">
            <w:pPr>
              <w:pStyle w:val="ConsPlusNormal"/>
              <w:tabs>
                <w:tab w:val="left" w:pos="1538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proofErr w:type="spellStart"/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AA6" w:rsidRDefault="00506492" w:rsidP="005064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 w:rsidR="00124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AA6"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</w:t>
            </w:r>
            <w:r w:rsidR="00124A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124AA6" w:rsidRPr="00124AA6" w:rsidRDefault="00124AA6" w:rsidP="00124AA6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124AA6" w:rsidRDefault="00124AA6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124AA6" w:rsidRPr="007D1B54" w:rsidRDefault="00124AA6" w:rsidP="004A7D69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3"/>
          </w:tcPr>
          <w:p w:rsidR="00506492" w:rsidRPr="00C435DF" w:rsidRDefault="00506492" w:rsidP="00506492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>О проекте решения Совета депутатов города Новосибирска «О внесении изм</w:t>
            </w:r>
            <w:r w:rsidRPr="007D1027">
              <w:rPr>
                <w:sz w:val="28"/>
                <w:szCs w:val="28"/>
              </w:rPr>
              <w:t>е</w:t>
            </w:r>
            <w:r w:rsidRPr="007D1027">
              <w:rPr>
                <w:sz w:val="28"/>
                <w:szCs w:val="28"/>
              </w:rPr>
              <w:t>нений в решение Совета деп</w:t>
            </w:r>
            <w:r>
              <w:rPr>
                <w:sz w:val="28"/>
                <w:szCs w:val="28"/>
              </w:rPr>
              <w:t>утатов города Новосибирска от 22.12.2021 № 246</w:t>
            </w:r>
            <w:r w:rsidRPr="007D1027">
              <w:rPr>
                <w:sz w:val="28"/>
                <w:szCs w:val="28"/>
              </w:rPr>
              <w:t xml:space="preserve"> «О бюд</w:t>
            </w:r>
            <w:r>
              <w:rPr>
                <w:sz w:val="28"/>
                <w:szCs w:val="28"/>
              </w:rPr>
              <w:t>жете города Новосибирска на 2022 год и плановый период 2023 и 2024</w:t>
            </w:r>
            <w:r w:rsidRPr="007D1027">
              <w:rPr>
                <w:sz w:val="28"/>
                <w:szCs w:val="28"/>
              </w:rPr>
              <w:t xml:space="preserve"> годов» (первое чтение)</w:t>
            </w:r>
          </w:p>
        </w:tc>
      </w:tr>
      <w:tr w:rsidR="00506492" w:rsidTr="00353982">
        <w:tc>
          <w:tcPr>
            <w:tcW w:w="426" w:type="dxa"/>
          </w:tcPr>
          <w:p w:rsidR="00506492" w:rsidRPr="0086027B" w:rsidRDefault="00506492" w:rsidP="00506492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Default="00506492" w:rsidP="00506492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Веселков</w:t>
            </w:r>
          </w:p>
          <w:p w:rsidR="00506492" w:rsidRPr="00946BBA" w:rsidRDefault="00506492" w:rsidP="00353982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3539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160" w:type="dxa"/>
          </w:tcPr>
          <w:p w:rsidR="00506492" w:rsidRDefault="00506492" w:rsidP="00506492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506492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Default="00506492" w:rsidP="00506492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353982" w:rsidTr="00353982">
        <w:tc>
          <w:tcPr>
            <w:tcW w:w="426" w:type="dxa"/>
          </w:tcPr>
          <w:p w:rsidR="00353982" w:rsidRDefault="00353982" w:rsidP="00915F0B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3"/>
          </w:tcPr>
          <w:p w:rsidR="00353982" w:rsidRPr="00C435DF" w:rsidRDefault="00353982" w:rsidP="00915F0B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01FA7">
              <w:rPr>
                <w:sz w:val="28"/>
                <w:szCs w:val="28"/>
              </w:rPr>
              <w:t>О проекте решения Совета депутато</w:t>
            </w:r>
            <w:r>
              <w:rPr>
                <w:sz w:val="28"/>
                <w:szCs w:val="28"/>
              </w:rPr>
              <w:t>в города Новосибирска «О внесении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нений в Положение о нестационарных объектах на территории города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сибирска, утвержденное решением Совета депутатов города Новосибирска от 29.04.2015 № 1336» (первое чтение)</w:t>
            </w:r>
          </w:p>
        </w:tc>
      </w:tr>
      <w:tr w:rsidR="00353982" w:rsidTr="00353982">
        <w:tc>
          <w:tcPr>
            <w:tcW w:w="426" w:type="dxa"/>
          </w:tcPr>
          <w:p w:rsidR="00353982" w:rsidRPr="0086027B" w:rsidRDefault="00353982" w:rsidP="00915F0B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53982" w:rsidRPr="007D1B54" w:rsidRDefault="00353982" w:rsidP="00353982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3982" w:rsidRPr="00946BBA" w:rsidRDefault="00353982" w:rsidP="00353982">
            <w:pPr>
              <w:tabs>
                <w:tab w:val="left" w:pos="1500"/>
                <w:tab w:val="left" w:pos="1710"/>
                <w:tab w:val="left" w:pos="1907"/>
                <w:tab w:val="left" w:pos="2074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7D1B54">
              <w:rPr>
                <w:sz w:val="28"/>
                <w:szCs w:val="28"/>
              </w:rPr>
              <w:t xml:space="preserve">Виталий </w:t>
            </w:r>
            <w:r>
              <w:rPr>
                <w:sz w:val="28"/>
                <w:szCs w:val="28"/>
              </w:rPr>
              <w:t xml:space="preserve"> </w:t>
            </w:r>
            <w:r w:rsidRPr="007D1B54">
              <w:rPr>
                <w:sz w:val="28"/>
                <w:szCs w:val="28"/>
              </w:rPr>
              <w:t>Геннадьеви</w:t>
            </w:r>
            <w:r>
              <w:rPr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353982" w:rsidRDefault="00353982" w:rsidP="00915F0B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353982" w:rsidRDefault="00353982" w:rsidP="00915F0B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353982" w:rsidRDefault="00353982" w:rsidP="00915F0B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35398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0649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06492" w:rsidRPr="00F22815" w:rsidRDefault="0035398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481831">
              <w:rPr>
                <w:sz w:val="28"/>
                <w:szCs w:val="28"/>
              </w:rPr>
              <w:t>Об информации об организации похоронного дела, ритуальных услуг и с</w:t>
            </w:r>
            <w:r w:rsidRPr="00481831">
              <w:rPr>
                <w:sz w:val="28"/>
                <w:szCs w:val="28"/>
              </w:rPr>
              <w:t>о</w:t>
            </w:r>
            <w:r w:rsidRPr="00481831">
              <w:rPr>
                <w:sz w:val="28"/>
                <w:szCs w:val="28"/>
              </w:rPr>
              <w:t>держания мест захоронения на территории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353982" w:rsidRPr="007D1B54" w:rsidRDefault="00506492" w:rsidP="00353982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proofErr w:type="spellStart"/>
            <w:r w:rsidR="00353982" w:rsidRPr="007D1B54">
              <w:rPr>
                <w:rFonts w:ascii="Times New Roman" w:hAnsi="Times New Roman" w:cs="Times New Roman"/>
                <w:sz w:val="28"/>
                <w:szCs w:val="28"/>
              </w:rPr>
              <w:t>Витухин</w:t>
            </w:r>
            <w:proofErr w:type="spellEnd"/>
            <w:r w:rsidR="00353982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6492" w:rsidRPr="00DC586F" w:rsidRDefault="00353982" w:rsidP="00353982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Виталий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Геннадьеви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60" w:type="dxa"/>
          </w:tcPr>
          <w:p w:rsidR="00506492" w:rsidRDefault="00506492" w:rsidP="0086337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Pr="00F22815" w:rsidRDefault="0035398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B54">
              <w:rPr>
                <w:sz w:val="28"/>
                <w:szCs w:val="28"/>
                <w:lang w:eastAsia="en-US"/>
              </w:rPr>
              <w:t>начальник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06492" w:rsidTr="00353982">
        <w:tc>
          <w:tcPr>
            <w:tcW w:w="426" w:type="dxa"/>
          </w:tcPr>
          <w:p w:rsidR="00506492" w:rsidRDefault="00353982" w:rsidP="004A7D69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506492">
              <w:rPr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</w:tcPr>
          <w:p w:rsidR="00506492" w:rsidRPr="00543FB2" w:rsidRDefault="0035398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7D1027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внесении изменений в решение постоянной комиссии Совета депутатов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рода Новосибирска </w:t>
            </w:r>
            <w:r w:rsidRPr="00543FB2">
              <w:rPr>
                <w:sz w:val="28"/>
                <w:szCs w:val="28"/>
              </w:rPr>
              <w:t>по научно-производственному развитию и предприним</w:t>
            </w:r>
            <w:r w:rsidRPr="00543FB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тельству от 15.09.2022 №  105 «</w:t>
            </w:r>
            <w:r w:rsidRPr="00A7706A">
              <w:rPr>
                <w:sz w:val="28"/>
                <w:szCs w:val="28"/>
              </w:rPr>
              <w:t>О создании рабочей группы по изучению предложений о совершенствовании сферы наружной рекламы в городе Нов</w:t>
            </w:r>
            <w:r w:rsidRPr="00A7706A">
              <w:rPr>
                <w:sz w:val="28"/>
                <w:szCs w:val="28"/>
              </w:rPr>
              <w:t>о</w:t>
            </w:r>
            <w:r w:rsidRPr="00A7706A">
              <w:rPr>
                <w:sz w:val="28"/>
                <w:szCs w:val="28"/>
              </w:rPr>
              <w:t>сибирске»</w:t>
            </w:r>
          </w:p>
        </w:tc>
      </w:tr>
      <w:tr w:rsidR="00506492" w:rsidTr="00353982">
        <w:tc>
          <w:tcPr>
            <w:tcW w:w="426" w:type="dxa"/>
          </w:tcPr>
          <w:p w:rsidR="00506492" w:rsidRDefault="00506492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6492" w:rsidRPr="00863379" w:rsidRDefault="00506492" w:rsidP="00FE2615">
            <w:pPr>
              <w:pStyle w:val="ConsPlusNormal"/>
              <w:tabs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Любавский </w:t>
            </w:r>
          </w:p>
          <w:p w:rsidR="00506492" w:rsidRPr="00DC586F" w:rsidRDefault="00506492" w:rsidP="00FE2615">
            <w:pPr>
              <w:pStyle w:val="ConsPlusNormal"/>
              <w:tabs>
                <w:tab w:val="left" w:pos="1572"/>
                <w:tab w:val="left" w:pos="1907"/>
                <w:tab w:val="left" w:pos="2074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633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FE26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Валерьевич</w:t>
            </w:r>
          </w:p>
        </w:tc>
        <w:tc>
          <w:tcPr>
            <w:tcW w:w="160" w:type="dxa"/>
          </w:tcPr>
          <w:p w:rsidR="00506492" w:rsidRDefault="00506492" w:rsidP="004A7D69">
            <w:pPr>
              <w:ind w:left="-70" w:right="-70"/>
              <w:contextualSpacing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506492" w:rsidRDefault="00506492" w:rsidP="004A7D69">
            <w:pPr>
              <w:ind w:left="-70" w:right="-70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</w:tcPr>
          <w:p w:rsidR="00506492" w:rsidRPr="00F22815" w:rsidRDefault="00506492" w:rsidP="004A7D69">
            <w:pPr>
              <w:contextualSpacing/>
              <w:jc w:val="both"/>
              <w:rPr>
                <w:sz w:val="28"/>
                <w:szCs w:val="28"/>
              </w:rPr>
            </w:pPr>
            <w:r w:rsidRPr="00543FB2">
              <w:rPr>
                <w:sz w:val="28"/>
                <w:szCs w:val="28"/>
                <w:lang w:eastAsia="en-US"/>
              </w:rPr>
              <w:t>председатель постоянной комиссии Совета депутатов города Новосиби</w:t>
            </w:r>
            <w:r w:rsidRPr="00543FB2">
              <w:rPr>
                <w:sz w:val="28"/>
                <w:szCs w:val="28"/>
                <w:lang w:eastAsia="en-US"/>
              </w:rPr>
              <w:t>р</w:t>
            </w:r>
            <w:r w:rsidRPr="00543FB2">
              <w:rPr>
                <w:sz w:val="28"/>
                <w:szCs w:val="28"/>
                <w:lang w:eastAsia="en-US"/>
              </w:rPr>
              <w:t>ска по научно-производственному развитию и предпринима</w:t>
            </w:r>
            <w:r>
              <w:rPr>
                <w:sz w:val="28"/>
                <w:szCs w:val="28"/>
                <w:lang w:eastAsia="en-US"/>
              </w:rPr>
              <w:t>тельству</w:t>
            </w:r>
          </w:p>
        </w:tc>
      </w:tr>
    </w:tbl>
    <w:p w:rsidR="0073045B" w:rsidRDefault="0073045B" w:rsidP="00F51006">
      <w:pPr>
        <w:ind w:firstLine="709"/>
        <w:jc w:val="both"/>
        <w:rPr>
          <w:b/>
          <w:sz w:val="28"/>
          <w:szCs w:val="28"/>
        </w:rPr>
      </w:pPr>
    </w:p>
    <w:p w:rsidR="00F51006" w:rsidRDefault="002B4013" w:rsidP="00F51006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6D1BF3">
        <w:rPr>
          <w:sz w:val="28"/>
          <w:szCs w:val="28"/>
        </w:rPr>
        <w:t>, приглашенные</w:t>
      </w:r>
      <w:r w:rsidR="00BA464E">
        <w:rPr>
          <w:sz w:val="28"/>
          <w:szCs w:val="28"/>
        </w:rPr>
        <w:t xml:space="preserve">. </w:t>
      </w:r>
      <w:r w:rsidR="009C31A6">
        <w:rPr>
          <w:sz w:val="28"/>
          <w:szCs w:val="28"/>
        </w:rPr>
        <w:t>Нач</w:t>
      </w:r>
      <w:r w:rsidR="009C31A6">
        <w:rPr>
          <w:sz w:val="28"/>
          <w:szCs w:val="28"/>
        </w:rPr>
        <w:t>и</w:t>
      </w:r>
      <w:r w:rsidR="009C31A6">
        <w:rPr>
          <w:sz w:val="28"/>
          <w:szCs w:val="28"/>
        </w:rPr>
        <w:t>наем</w:t>
      </w:r>
      <w:r w:rsidR="001443A2">
        <w:rPr>
          <w:sz w:val="28"/>
          <w:szCs w:val="28"/>
        </w:rPr>
        <w:t xml:space="preserve"> </w:t>
      </w:r>
      <w:r w:rsidR="00FC535A">
        <w:rPr>
          <w:sz w:val="28"/>
          <w:szCs w:val="28"/>
        </w:rPr>
        <w:t>31</w:t>
      </w:r>
      <w:r w:rsidR="00F37E53">
        <w:rPr>
          <w:sz w:val="28"/>
          <w:szCs w:val="28"/>
        </w:rPr>
        <w:t>-</w:t>
      </w:r>
      <w:r w:rsidR="004172C1">
        <w:rPr>
          <w:sz w:val="28"/>
          <w:szCs w:val="28"/>
        </w:rPr>
        <w:t>е заседание постоян</w:t>
      </w:r>
      <w:r w:rsidR="00BA464E">
        <w:rPr>
          <w:sz w:val="28"/>
          <w:szCs w:val="28"/>
        </w:rPr>
        <w:t xml:space="preserve">ной комиссии. </w:t>
      </w:r>
      <w:r w:rsidR="009C31A6">
        <w:rPr>
          <w:sz w:val="28"/>
          <w:szCs w:val="28"/>
        </w:rPr>
        <w:t>П</w:t>
      </w:r>
      <w:r w:rsidR="001443A2">
        <w:rPr>
          <w:sz w:val="28"/>
          <w:szCs w:val="28"/>
        </w:rPr>
        <w:t>овестка роздана.</w:t>
      </w:r>
    </w:p>
    <w:p w:rsidR="00005AEF" w:rsidRPr="002038B4" w:rsidRDefault="003F63A2" w:rsidP="00005A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проголосовать</w:t>
      </w:r>
      <w:r w:rsidR="002038B4" w:rsidRPr="002038B4">
        <w:rPr>
          <w:sz w:val="28"/>
          <w:szCs w:val="28"/>
        </w:rPr>
        <w:t xml:space="preserve"> </w:t>
      </w:r>
      <w:r>
        <w:rPr>
          <w:sz w:val="28"/>
          <w:szCs w:val="28"/>
        </w:rPr>
        <w:t>за принятие повестки дня за основу</w:t>
      </w:r>
      <w:r w:rsidR="00617421">
        <w:rPr>
          <w:sz w:val="28"/>
          <w:szCs w:val="28"/>
        </w:rPr>
        <w:t>.</w:t>
      </w:r>
    </w:p>
    <w:p w:rsidR="000035CB" w:rsidRDefault="009F73A7" w:rsidP="009C31A6">
      <w:pPr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035CB" w:rsidRPr="00573969">
        <w:rPr>
          <w:sz w:val="28"/>
          <w:szCs w:val="28"/>
        </w:rPr>
        <w:t xml:space="preserve">«За» – </w:t>
      </w:r>
      <w:r w:rsidR="00FC3FD3">
        <w:rPr>
          <w:sz w:val="28"/>
          <w:szCs w:val="28"/>
        </w:rPr>
        <w:t>9</w:t>
      </w:r>
      <w:r w:rsidR="00FC3FD3" w:rsidRPr="00573969">
        <w:rPr>
          <w:sz w:val="28"/>
          <w:szCs w:val="28"/>
        </w:rPr>
        <w:t xml:space="preserve"> (</w:t>
      </w:r>
      <w:r w:rsidR="00FC3FD3">
        <w:rPr>
          <w:sz w:val="28"/>
          <w:szCs w:val="28"/>
        </w:rPr>
        <w:t xml:space="preserve">Бондаренко С. В., </w:t>
      </w:r>
      <w:r w:rsidR="00FC3FD3" w:rsidRPr="00900B61">
        <w:rPr>
          <w:sz w:val="28"/>
          <w:szCs w:val="28"/>
        </w:rPr>
        <w:t xml:space="preserve">Бурмистров </w:t>
      </w:r>
      <w:r w:rsidR="00FC3FD3">
        <w:rPr>
          <w:sz w:val="28"/>
          <w:szCs w:val="28"/>
        </w:rPr>
        <w:t xml:space="preserve">А. </w:t>
      </w:r>
      <w:r w:rsidR="00FC3FD3" w:rsidRPr="00900B61">
        <w:rPr>
          <w:sz w:val="28"/>
          <w:szCs w:val="28"/>
        </w:rPr>
        <w:t>С.</w:t>
      </w:r>
      <w:r w:rsidR="00FC3FD3">
        <w:rPr>
          <w:sz w:val="28"/>
          <w:szCs w:val="28"/>
        </w:rPr>
        <w:t xml:space="preserve">, Горшков П. А.,                   Картавин А. В., </w:t>
      </w:r>
      <w:r w:rsidR="00FC3FD3" w:rsidRPr="009B4307">
        <w:rPr>
          <w:sz w:val="28"/>
          <w:szCs w:val="28"/>
        </w:rPr>
        <w:t xml:space="preserve">Константинова </w:t>
      </w:r>
      <w:r w:rsidR="00FC3FD3">
        <w:rPr>
          <w:sz w:val="28"/>
          <w:szCs w:val="28"/>
        </w:rPr>
        <w:t xml:space="preserve">И. И., Любавский А. В.,   </w:t>
      </w:r>
      <w:r w:rsidR="00FC3FD3" w:rsidRPr="0016119D">
        <w:rPr>
          <w:sz w:val="28"/>
          <w:szCs w:val="28"/>
        </w:rPr>
        <w:t>Стрекалов В.</w:t>
      </w:r>
      <w:r w:rsidR="00FC3FD3">
        <w:rPr>
          <w:sz w:val="28"/>
          <w:szCs w:val="28"/>
        </w:rPr>
        <w:t xml:space="preserve"> В., </w:t>
      </w:r>
      <w:r w:rsidR="00FC3FD3" w:rsidRPr="0016119D">
        <w:rPr>
          <w:sz w:val="28"/>
          <w:szCs w:val="28"/>
        </w:rPr>
        <w:t>Чернышев</w:t>
      </w:r>
      <w:r w:rsidR="00FC3FD3" w:rsidRPr="00900B61">
        <w:rPr>
          <w:sz w:val="28"/>
          <w:szCs w:val="28"/>
        </w:rPr>
        <w:t xml:space="preserve"> П. А.</w:t>
      </w:r>
      <w:r w:rsidR="00FC3FD3">
        <w:rPr>
          <w:sz w:val="28"/>
          <w:szCs w:val="28"/>
        </w:rPr>
        <w:t>, Шалимова Е. В.)</w:t>
      </w:r>
    </w:p>
    <w:p w:rsidR="000035CB" w:rsidRPr="00922255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035CB" w:rsidRPr="00573969" w:rsidRDefault="000035CB" w:rsidP="000035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E30CCB" w:rsidRPr="00E30CCB" w:rsidRDefault="00E30CCB" w:rsidP="00E30CCB">
      <w:pPr>
        <w:spacing w:line="240" w:lineRule="atLeast"/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повестке произошли </w:t>
      </w:r>
      <w:r w:rsidRPr="00CA470E">
        <w:rPr>
          <w:sz w:val="28"/>
          <w:szCs w:val="28"/>
        </w:rPr>
        <w:t>изменения: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первому вопросу </w:t>
      </w:r>
      <w:r w:rsidRPr="006F752C">
        <w:rPr>
          <w:color w:val="000000" w:themeColor="text1"/>
          <w:sz w:val="28"/>
          <w:szCs w:val="28"/>
        </w:rPr>
        <w:t>докладчиком вместо Ко</w:t>
      </w:r>
      <w:r w:rsidR="00D61C3D">
        <w:rPr>
          <w:color w:val="000000" w:themeColor="text1"/>
          <w:sz w:val="28"/>
          <w:szCs w:val="28"/>
        </w:rPr>
        <w:t>ндратьева Алексея Валерьевича</w:t>
      </w:r>
      <w:r w:rsidRPr="006F752C">
        <w:rPr>
          <w:color w:val="000000" w:themeColor="text1"/>
          <w:sz w:val="28"/>
          <w:szCs w:val="28"/>
        </w:rPr>
        <w:t xml:space="preserve"> выступит Харитонова Юлия </w:t>
      </w:r>
      <w:proofErr w:type="spellStart"/>
      <w:r w:rsidRPr="006F752C">
        <w:rPr>
          <w:color w:val="000000" w:themeColor="text1"/>
          <w:sz w:val="28"/>
          <w:szCs w:val="28"/>
        </w:rPr>
        <w:t>Геральдовна</w:t>
      </w:r>
      <w:proofErr w:type="spellEnd"/>
      <w:r w:rsidRPr="006F752C">
        <w:rPr>
          <w:color w:val="000000" w:themeColor="text1"/>
          <w:sz w:val="28"/>
          <w:szCs w:val="28"/>
        </w:rPr>
        <w:t xml:space="preserve"> – заместитель начальника департамента строительства и арх</w:t>
      </w:r>
      <w:r w:rsidRPr="006F752C">
        <w:rPr>
          <w:color w:val="000000" w:themeColor="text1"/>
          <w:sz w:val="28"/>
          <w:szCs w:val="28"/>
        </w:rPr>
        <w:t>и</w:t>
      </w:r>
      <w:r w:rsidRPr="006F752C">
        <w:rPr>
          <w:color w:val="000000" w:themeColor="text1"/>
          <w:sz w:val="28"/>
          <w:szCs w:val="28"/>
        </w:rPr>
        <w:t>те</w:t>
      </w:r>
      <w:r w:rsidR="00FC3FD3">
        <w:rPr>
          <w:color w:val="000000" w:themeColor="text1"/>
          <w:sz w:val="28"/>
          <w:szCs w:val="28"/>
        </w:rPr>
        <w:t xml:space="preserve">ктуры мэрии города Новосибирска </w:t>
      </w:r>
      <w:r w:rsidR="00FC3FD3" w:rsidRPr="006F752C">
        <w:rPr>
          <w:color w:val="000000" w:themeColor="text1"/>
          <w:sz w:val="28"/>
          <w:szCs w:val="28"/>
        </w:rPr>
        <w:t>–</w:t>
      </w:r>
      <w:r w:rsidRPr="006F752C">
        <w:rPr>
          <w:color w:val="000000" w:themeColor="text1"/>
          <w:sz w:val="28"/>
          <w:szCs w:val="28"/>
        </w:rPr>
        <w:t xml:space="preserve"> начальник управления финансово-экономической деятельности и организационной работы в сфере строительства, архитектуры и жилищных воп</w:t>
      </w:r>
      <w:r>
        <w:rPr>
          <w:color w:val="000000" w:themeColor="text1"/>
          <w:sz w:val="28"/>
          <w:szCs w:val="28"/>
        </w:rPr>
        <w:t>росов мэрии города Новосибирска.</w:t>
      </w:r>
    </w:p>
    <w:p w:rsidR="00FC535A" w:rsidRDefault="00E30CCB" w:rsidP="00AC6731">
      <w:pPr>
        <w:ind w:firstLine="709"/>
        <w:jc w:val="both"/>
        <w:rPr>
          <w:b/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Будут ли предложения, дополнения в повестку?</w:t>
      </w:r>
    </w:p>
    <w:p w:rsidR="00FC535A" w:rsidRPr="00E30CCB" w:rsidRDefault="00E30CCB" w:rsidP="00AC6731">
      <w:pPr>
        <w:ind w:firstLine="709"/>
        <w:jc w:val="both"/>
        <w:rPr>
          <w:sz w:val="28"/>
          <w:szCs w:val="28"/>
        </w:rPr>
      </w:pPr>
      <w:r w:rsidRPr="00E30CCB">
        <w:rPr>
          <w:sz w:val="28"/>
          <w:szCs w:val="28"/>
        </w:rPr>
        <w:t>Предложений, дополнений нет.</w:t>
      </w:r>
    </w:p>
    <w:p w:rsidR="003F63A2" w:rsidRDefault="00E74C99" w:rsidP="00E30CC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02319A">
        <w:rPr>
          <w:sz w:val="28"/>
          <w:szCs w:val="28"/>
        </w:rPr>
        <w:t xml:space="preserve">Предлагаю </w:t>
      </w:r>
      <w:r w:rsidR="00AD0815">
        <w:rPr>
          <w:sz w:val="28"/>
          <w:szCs w:val="28"/>
        </w:rPr>
        <w:t>проголосовать</w:t>
      </w:r>
      <w:r w:rsidR="00D12E87" w:rsidRPr="00D12E87">
        <w:rPr>
          <w:sz w:val="28"/>
          <w:szCs w:val="28"/>
        </w:rPr>
        <w:t xml:space="preserve"> за принятие повестки дня </w:t>
      </w:r>
      <w:r w:rsidR="00D12E87">
        <w:rPr>
          <w:sz w:val="28"/>
          <w:szCs w:val="28"/>
        </w:rPr>
        <w:t>в целом.</w:t>
      </w:r>
    </w:p>
    <w:p w:rsidR="00124AA6" w:rsidRDefault="001B05A4" w:rsidP="00124AA6">
      <w:pPr>
        <w:ind w:left="2410" w:hanging="1701"/>
        <w:contextualSpacing/>
        <w:jc w:val="both"/>
        <w:rPr>
          <w:sz w:val="28"/>
          <w:szCs w:val="28"/>
        </w:rPr>
      </w:pPr>
      <w:r w:rsidRPr="00573969">
        <w:rPr>
          <w:sz w:val="28"/>
          <w:szCs w:val="28"/>
        </w:rPr>
        <w:t xml:space="preserve">«За» – </w:t>
      </w:r>
      <w:r w:rsidR="00AC6731">
        <w:rPr>
          <w:sz w:val="28"/>
          <w:szCs w:val="28"/>
        </w:rPr>
        <w:t>9</w:t>
      </w:r>
      <w:r w:rsidR="000F2509" w:rsidRPr="00573969">
        <w:rPr>
          <w:sz w:val="28"/>
          <w:szCs w:val="28"/>
        </w:rPr>
        <w:t xml:space="preserve"> </w:t>
      </w:r>
      <w:r w:rsidR="00124AA6" w:rsidRPr="00573969">
        <w:rPr>
          <w:sz w:val="28"/>
          <w:szCs w:val="28"/>
        </w:rPr>
        <w:t>(</w:t>
      </w:r>
      <w:r w:rsidR="00FC3FD3">
        <w:rPr>
          <w:sz w:val="28"/>
          <w:szCs w:val="28"/>
        </w:rPr>
        <w:t xml:space="preserve">Бондаренко С. В., </w:t>
      </w:r>
      <w:r w:rsidR="00124AA6" w:rsidRPr="00900B61">
        <w:rPr>
          <w:sz w:val="28"/>
          <w:szCs w:val="28"/>
        </w:rPr>
        <w:t xml:space="preserve">Бурмистров </w:t>
      </w:r>
      <w:r w:rsidR="00124AA6">
        <w:rPr>
          <w:sz w:val="28"/>
          <w:szCs w:val="28"/>
        </w:rPr>
        <w:t xml:space="preserve">А. </w:t>
      </w:r>
      <w:r w:rsidR="00124AA6" w:rsidRPr="00900B61">
        <w:rPr>
          <w:sz w:val="28"/>
          <w:szCs w:val="28"/>
        </w:rPr>
        <w:t>С.</w:t>
      </w:r>
      <w:r w:rsidR="00124AA6">
        <w:rPr>
          <w:sz w:val="28"/>
          <w:szCs w:val="28"/>
        </w:rPr>
        <w:t xml:space="preserve">, Горшков П. А., </w:t>
      </w:r>
      <w:r w:rsidR="00FC3FD3">
        <w:rPr>
          <w:sz w:val="28"/>
          <w:szCs w:val="28"/>
        </w:rPr>
        <w:t xml:space="preserve">                  </w:t>
      </w:r>
      <w:r w:rsidR="00124AA6">
        <w:rPr>
          <w:sz w:val="28"/>
          <w:szCs w:val="28"/>
        </w:rPr>
        <w:t>Карта</w:t>
      </w:r>
      <w:r w:rsidR="00FC3FD3">
        <w:rPr>
          <w:sz w:val="28"/>
          <w:szCs w:val="28"/>
        </w:rPr>
        <w:t xml:space="preserve">вин А. В., </w:t>
      </w:r>
      <w:r w:rsidR="00124AA6" w:rsidRPr="009B4307">
        <w:rPr>
          <w:sz w:val="28"/>
          <w:szCs w:val="28"/>
        </w:rPr>
        <w:t xml:space="preserve">Константинова </w:t>
      </w:r>
      <w:r w:rsidR="00124AA6">
        <w:rPr>
          <w:sz w:val="28"/>
          <w:szCs w:val="28"/>
        </w:rPr>
        <w:t xml:space="preserve">И. И., Любавский А. В., </w:t>
      </w:r>
      <w:r w:rsidR="00FC3FD3">
        <w:rPr>
          <w:sz w:val="28"/>
          <w:szCs w:val="28"/>
        </w:rPr>
        <w:t xml:space="preserve">  </w:t>
      </w:r>
      <w:r w:rsidR="00124AA6" w:rsidRPr="0016119D">
        <w:rPr>
          <w:sz w:val="28"/>
          <w:szCs w:val="28"/>
        </w:rPr>
        <w:t>Стрекалов В.</w:t>
      </w:r>
      <w:r w:rsidR="00124AA6">
        <w:rPr>
          <w:sz w:val="28"/>
          <w:szCs w:val="28"/>
        </w:rPr>
        <w:t xml:space="preserve"> В., </w:t>
      </w:r>
      <w:r w:rsidR="00124AA6" w:rsidRPr="0016119D">
        <w:rPr>
          <w:sz w:val="28"/>
          <w:szCs w:val="28"/>
        </w:rPr>
        <w:t>Чернышев</w:t>
      </w:r>
      <w:r w:rsidR="00124AA6" w:rsidRPr="00900B61">
        <w:rPr>
          <w:sz w:val="28"/>
          <w:szCs w:val="28"/>
        </w:rPr>
        <w:t xml:space="preserve"> П. А.</w:t>
      </w:r>
      <w:r w:rsidR="00124AA6">
        <w:rPr>
          <w:sz w:val="28"/>
          <w:szCs w:val="28"/>
        </w:rPr>
        <w:t>, Шалимова Е. В.)</w:t>
      </w:r>
    </w:p>
    <w:p w:rsidR="001B05A4" w:rsidRPr="00922255" w:rsidRDefault="00124AA6" w:rsidP="00124AA6">
      <w:pPr>
        <w:tabs>
          <w:tab w:val="left" w:pos="851"/>
        </w:tabs>
        <w:ind w:left="-1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05A4">
        <w:rPr>
          <w:sz w:val="28"/>
          <w:szCs w:val="28"/>
        </w:rPr>
        <w:t>«Против» – 0</w:t>
      </w:r>
    </w:p>
    <w:p w:rsidR="001B05A4" w:rsidRPr="00573969" w:rsidRDefault="001B05A4" w:rsidP="001B05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124AA6" w:rsidRDefault="00124AA6" w:rsidP="00E30CCB">
      <w:pPr>
        <w:jc w:val="both"/>
        <w:rPr>
          <w:sz w:val="28"/>
          <w:szCs w:val="28"/>
        </w:rPr>
      </w:pPr>
    </w:p>
    <w:p w:rsidR="008843C7" w:rsidRPr="00EF6084" w:rsidRDefault="008843C7" w:rsidP="00EF6084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0F2509" w:rsidRDefault="00915F0B" w:rsidP="00915F0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Харитонову Ю. Г. </w:t>
      </w:r>
      <w:r w:rsidR="000F2509">
        <w:rPr>
          <w:sz w:val="28"/>
          <w:szCs w:val="28"/>
        </w:rPr>
        <w:t>– Проинформировал</w:t>
      </w:r>
      <w:r>
        <w:rPr>
          <w:sz w:val="28"/>
          <w:szCs w:val="28"/>
        </w:rPr>
        <w:t>а</w:t>
      </w:r>
      <w:r w:rsidR="000F2509" w:rsidRPr="00421E2C">
        <w:rPr>
          <w:sz w:val="28"/>
          <w:szCs w:val="28"/>
        </w:rPr>
        <w:t xml:space="preserve"> </w:t>
      </w:r>
      <w:r w:rsidR="00124AA6" w:rsidRPr="00DE7077">
        <w:rPr>
          <w:sz w:val="28"/>
          <w:szCs w:val="28"/>
        </w:rPr>
        <w:t>о проекте решения Совета депут</w:t>
      </w:r>
      <w:r w:rsidR="00124AA6" w:rsidRPr="00DE7077">
        <w:rPr>
          <w:sz w:val="28"/>
          <w:szCs w:val="28"/>
        </w:rPr>
        <w:t>а</w:t>
      </w:r>
      <w:r w:rsidR="00124AA6" w:rsidRPr="00DE7077">
        <w:rPr>
          <w:sz w:val="28"/>
          <w:szCs w:val="28"/>
        </w:rPr>
        <w:t xml:space="preserve">тов города Новосибирска </w:t>
      </w:r>
      <w:r w:rsidR="00124AA6" w:rsidRPr="00262B75">
        <w:rPr>
          <w:color w:val="000000" w:themeColor="text1"/>
          <w:sz w:val="28"/>
          <w:szCs w:val="28"/>
        </w:rPr>
        <w:t>«</w:t>
      </w:r>
      <w:r w:rsidR="00FC535A" w:rsidRPr="00262B75">
        <w:rPr>
          <w:color w:val="000000" w:themeColor="text1"/>
          <w:sz w:val="28"/>
          <w:szCs w:val="28"/>
        </w:rPr>
        <w:t>О бюд</w:t>
      </w:r>
      <w:r w:rsidR="00FC535A">
        <w:rPr>
          <w:color w:val="000000" w:themeColor="text1"/>
          <w:sz w:val="28"/>
          <w:szCs w:val="28"/>
        </w:rPr>
        <w:t>жете города Новосибирска на 2023 год и план</w:t>
      </w:r>
      <w:r w:rsidR="00FC535A">
        <w:rPr>
          <w:color w:val="000000" w:themeColor="text1"/>
          <w:sz w:val="28"/>
          <w:szCs w:val="28"/>
        </w:rPr>
        <w:t>о</w:t>
      </w:r>
      <w:r w:rsidR="00FC535A">
        <w:rPr>
          <w:color w:val="000000" w:themeColor="text1"/>
          <w:sz w:val="28"/>
          <w:szCs w:val="28"/>
        </w:rPr>
        <w:t>вый период 2024 и 2025 годов» (второе</w:t>
      </w:r>
      <w:r w:rsidR="00FC535A" w:rsidRPr="00262B75">
        <w:rPr>
          <w:color w:val="000000" w:themeColor="text1"/>
          <w:sz w:val="28"/>
          <w:szCs w:val="28"/>
        </w:rPr>
        <w:t xml:space="preserve"> чтение)</w:t>
      </w:r>
      <w:r w:rsidR="00FC535A">
        <w:rPr>
          <w:color w:val="000000" w:themeColor="text1"/>
          <w:sz w:val="28"/>
          <w:szCs w:val="28"/>
        </w:rPr>
        <w:t>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 </w:t>
      </w:r>
      <w:r w:rsidR="00B81FFA">
        <w:rPr>
          <w:color w:val="000000" w:themeColor="text1"/>
          <w:sz w:val="28"/>
          <w:szCs w:val="28"/>
        </w:rPr>
        <w:t>к докладчику</w:t>
      </w:r>
      <w:r>
        <w:rPr>
          <w:color w:val="000000" w:themeColor="text1"/>
          <w:sz w:val="28"/>
          <w:szCs w:val="28"/>
        </w:rPr>
        <w:t>?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9264B6" w:rsidRDefault="009264B6" w:rsidP="000F2509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 w:rsidR="00FE7D64">
        <w:rPr>
          <w:color w:val="000000" w:themeColor="text1"/>
          <w:sz w:val="28"/>
          <w:szCs w:val="28"/>
        </w:rPr>
        <w:t xml:space="preserve"> – Вопрос к Олегу Владимировичу.</w:t>
      </w:r>
    </w:p>
    <w:p w:rsidR="00096850" w:rsidRDefault="00096850" w:rsidP="0009685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Сейчас вы получаете стоянки</w:t>
      </w:r>
      <w:r w:rsidR="00994BFF">
        <w:rPr>
          <w:color w:val="000000" w:themeColor="text1"/>
          <w:sz w:val="28"/>
          <w:szCs w:val="28"/>
        </w:rPr>
        <w:t xml:space="preserve"> (парковки)</w:t>
      </w:r>
      <w:r>
        <w:rPr>
          <w:color w:val="000000" w:themeColor="text1"/>
          <w:sz w:val="28"/>
          <w:szCs w:val="28"/>
        </w:rPr>
        <w:t xml:space="preserve"> для хранения, выделяются допо</w:t>
      </w:r>
      <w:r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 xml:space="preserve">нительные средства, по финансированию хватает </w:t>
      </w:r>
      <w:r w:rsidR="00994BFF">
        <w:rPr>
          <w:color w:val="000000" w:themeColor="text1"/>
          <w:sz w:val="28"/>
          <w:szCs w:val="28"/>
        </w:rPr>
        <w:t xml:space="preserve">полностью </w:t>
      </w:r>
      <w:r>
        <w:rPr>
          <w:color w:val="000000" w:themeColor="text1"/>
          <w:sz w:val="28"/>
          <w:szCs w:val="28"/>
        </w:rPr>
        <w:t>закрыть все расходы по следующему году?</w:t>
      </w:r>
    </w:p>
    <w:p w:rsidR="00ED4E18" w:rsidRDefault="00096850" w:rsidP="00096850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96850">
        <w:rPr>
          <w:b/>
          <w:color w:val="000000" w:themeColor="text1"/>
          <w:sz w:val="28"/>
          <w:szCs w:val="28"/>
        </w:rPr>
        <w:t>Хорошунов</w:t>
      </w:r>
      <w:proofErr w:type="spellEnd"/>
      <w:r w:rsidRPr="00096850">
        <w:rPr>
          <w:b/>
          <w:color w:val="000000" w:themeColor="text1"/>
          <w:sz w:val="28"/>
          <w:szCs w:val="28"/>
        </w:rPr>
        <w:t xml:space="preserve"> О. В.</w:t>
      </w:r>
      <w:r>
        <w:rPr>
          <w:color w:val="000000" w:themeColor="text1"/>
          <w:sz w:val="28"/>
          <w:szCs w:val="28"/>
        </w:rPr>
        <w:t xml:space="preserve"> – </w:t>
      </w:r>
      <w:r w:rsidR="00994BFF">
        <w:rPr>
          <w:color w:val="000000" w:themeColor="text1"/>
          <w:sz w:val="28"/>
          <w:szCs w:val="28"/>
        </w:rPr>
        <w:t>Да. Нам передают четыре парковки по хранению</w:t>
      </w:r>
      <w:r w:rsidR="00ED4E18">
        <w:rPr>
          <w:color w:val="000000" w:themeColor="text1"/>
          <w:sz w:val="28"/>
          <w:szCs w:val="28"/>
        </w:rPr>
        <w:t xml:space="preserve"> </w:t>
      </w:r>
      <w:r w:rsidR="00D61C3D">
        <w:rPr>
          <w:color w:val="000000" w:themeColor="text1"/>
          <w:sz w:val="28"/>
          <w:szCs w:val="28"/>
        </w:rPr>
        <w:t xml:space="preserve">этих </w:t>
      </w:r>
      <w:r w:rsidR="00ED4E18">
        <w:rPr>
          <w:color w:val="000000" w:themeColor="text1"/>
          <w:sz w:val="28"/>
          <w:szCs w:val="28"/>
        </w:rPr>
        <w:t>объектов, и те средства, которые нам дополнительно предоставили, и те средства, которые мы перераспределили внутри себя – этих средств на первом этапе будет достаточно.</w:t>
      </w:r>
    </w:p>
    <w:p w:rsidR="00EE0FEF" w:rsidRDefault="00ED4E18" w:rsidP="00D61C3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Наш план заключается в следующем: мы должны за следующий год пров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сти масштабную утилизацию объектов на этих парковках по хранению, сократить количество этих парковок</w:t>
      </w:r>
      <w:r w:rsidR="00734104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и повысить качество тех оставшихся, которые </w:t>
      </w:r>
      <w:r w:rsidR="00734104">
        <w:rPr>
          <w:color w:val="000000" w:themeColor="text1"/>
          <w:sz w:val="28"/>
          <w:szCs w:val="28"/>
        </w:rPr>
        <w:t xml:space="preserve">у нас </w:t>
      </w:r>
      <w:r>
        <w:rPr>
          <w:color w:val="000000" w:themeColor="text1"/>
          <w:sz w:val="28"/>
          <w:szCs w:val="28"/>
        </w:rPr>
        <w:t>будут.</w:t>
      </w:r>
      <w:r w:rsidR="00D61C3D">
        <w:rPr>
          <w:color w:val="000000" w:themeColor="text1"/>
          <w:sz w:val="28"/>
          <w:szCs w:val="28"/>
        </w:rPr>
        <w:t xml:space="preserve"> И на первый этап</w:t>
      </w:r>
      <w:r w:rsidR="00734104">
        <w:rPr>
          <w:color w:val="000000" w:themeColor="text1"/>
          <w:sz w:val="28"/>
          <w:szCs w:val="28"/>
        </w:rPr>
        <w:t xml:space="preserve"> средств нам абсолютно достаточно. Мы уверены, что проведем утилизацию, зараб</w:t>
      </w:r>
      <w:r w:rsidR="00D61C3D">
        <w:rPr>
          <w:color w:val="000000" w:themeColor="text1"/>
          <w:sz w:val="28"/>
          <w:szCs w:val="28"/>
        </w:rPr>
        <w:t>отаем дополнительные средства, и там уже будем разговаривать по поводу</w:t>
      </w:r>
      <w:r w:rsidR="00697EF0">
        <w:rPr>
          <w:color w:val="000000" w:themeColor="text1"/>
          <w:sz w:val="28"/>
          <w:szCs w:val="28"/>
        </w:rPr>
        <w:t>,</w:t>
      </w:r>
      <w:r w:rsidR="00D61C3D">
        <w:rPr>
          <w:color w:val="000000" w:themeColor="text1"/>
          <w:sz w:val="28"/>
          <w:szCs w:val="28"/>
        </w:rPr>
        <w:t xml:space="preserve"> может быть</w:t>
      </w:r>
      <w:r w:rsidR="00697EF0">
        <w:rPr>
          <w:color w:val="000000" w:themeColor="text1"/>
          <w:sz w:val="28"/>
          <w:szCs w:val="28"/>
        </w:rPr>
        <w:t>, какого-то перераспределения:</w:t>
      </w:r>
      <w:r w:rsidR="00D61C3D">
        <w:rPr>
          <w:color w:val="000000" w:themeColor="text1"/>
          <w:sz w:val="28"/>
          <w:szCs w:val="28"/>
        </w:rPr>
        <w:t xml:space="preserve"> либо эти средства направить </w:t>
      </w:r>
      <w:r w:rsidR="00734104">
        <w:rPr>
          <w:color w:val="000000" w:themeColor="text1"/>
          <w:sz w:val="28"/>
          <w:szCs w:val="28"/>
        </w:rPr>
        <w:t>на нужды парковок</w:t>
      </w:r>
      <w:r w:rsidR="00697EF0">
        <w:rPr>
          <w:color w:val="000000" w:themeColor="text1"/>
          <w:sz w:val="28"/>
          <w:szCs w:val="28"/>
        </w:rPr>
        <w:t>,</w:t>
      </w:r>
      <w:r w:rsidR="00734104">
        <w:rPr>
          <w:color w:val="000000" w:themeColor="text1"/>
          <w:sz w:val="28"/>
          <w:szCs w:val="28"/>
        </w:rPr>
        <w:t xml:space="preserve"> либо</w:t>
      </w:r>
      <w:r w:rsidR="00697EF0">
        <w:rPr>
          <w:color w:val="000000" w:themeColor="text1"/>
          <w:sz w:val="28"/>
          <w:szCs w:val="28"/>
        </w:rPr>
        <w:t>,</w:t>
      </w:r>
      <w:r w:rsidR="00734104">
        <w:rPr>
          <w:color w:val="000000" w:themeColor="text1"/>
          <w:sz w:val="28"/>
          <w:szCs w:val="28"/>
        </w:rPr>
        <w:t xml:space="preserve"> может быть</w:t>
      </w:r>
      <w:r w:rsidR="00697EF0">
        <w:rPr>
          <w:color w:val="000000" w:themeColor="text1"/>
          <w:sz w:val="28"/>
          <w:szCs w:val="28"/>
        </w:rPr>
        <w:t>,</w:t>
      </w:r>
      <w:r w:rsidR="00734104">
        <w:rPr>
          <w:color w:val="000000" w:themeColor="text1"/>
          <w:sz w:val="28"/>
          <w:szCs w:val="28"/>
        </w:rPr>
        <w:t xml:space="preserve"> </w:t>
      </w:r>
      <w:r w:rsidR="00697EF0">
        <w:rPr>
          <w:color w:val="000000" w:themeColor="text1"/>
          <w:sz w:val="28"/>
          <w:szCs w:val="28"/>
        </w:rPr>
        <w:t xml:space="preserve">мы </w:t>
      </w:r>
      <w:r w:rsidR="00734104">
        <w:rPr>
          <w:color w:val="000000" w:themeColor="text1"/>
          <w:sz w:val="28"/>
          <w:szCs w:val="28"/>
        </w:rPr>
        <w:t>справимся в н</w:t>
      </w:r>
      <w:r w:rsidR="00734104">
        <w:rPr>
          <w:color w:val="000000" w:themeColor="text1"/>
          <w:sz w:val="28"/>
          <w:szCs w:val="28"/>
        </w:rPr>
        <w:t>ы</w:t>
      </w:r>
      <w:r w:rsidR="00734104">
        <w:rPr>
          <w:color w:val="000000" w:themeColor="text1"/>
          <w:sz w:val="28"/>
          <w:szCs w:val="28"/>
        </w:rPr>
        <w:t xml:space="preserve">нешних лимитах. То есть мы </w:t>
      </w:r>
      <w:r w:rsidR="00EE0FEF">
        <w:rPr>
          <w:color w:val="000000" w:themeColor="text1"/>
          <w:sz w:val="28"/>
          <w:szCs w:val="28"/>
        </w:rPr>
        <w:t>поймем масштаб, необходимый на второй этап, только после проведения утилизации объектов и сокращения количества парк</w:t>
      </w:r>
      <w:r w:rsidR="00EE0FEF">
        <w:rPr>
          <w:color w:val="000000" w:themeColor="text1"/>
          <w:sz w:val="28"/>
          <w:szCs w:val="28"/>
        </w:rPr>
        <w:t>о</w:t>
      </w:r>
      <w:r w:rsidR="00EE0FEF">
        <w:rPr>
          <w:color w:val="000000" w:themeColor="text1"/>
          <w:sz w:val="28"/>
          <w:szCs w:val="28"/>
        </w:rPr>
        <w:t>вочного пространства.</w:t>
      </w:r>
    </w:p>
    <w:p w:rsidR="00EE0FEF" w:rsidRDefault="00EE0FEF" w:rsidP="00EE0FE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Проинформировал</w:t>
      </w:r>
      <w:r w:rsidRPr="00421E2C">
        <w:rPr>
          <w:sz w:val="28"/>
          <w:szCs w:val="28"/>
        </w:rPr>
        <w:t xml:space="preserve"> </w:t>
      </w:r>
      <w:r w:rsidRPr="00DE7077">
        <w:rPr>
          <w:sz w:val="28"/>
          <w:szCs w:val="28"/>
        </w:rPr>
        <w:t>о проекте решения Совета депутатов г</w:t>
      </w:r>
      <w:r w:rsidRPr="00DE7077">
        <w:rPr>
          <w:sz w:val="28"/>
          <w:szCs w:val="28"/>
        </w:rPr>
        <w:t>о</w:t>
      </w:r>
      <w:r w:rsidRPr="00DE7077">
        <w:rPr>
          <w:sz w:val="28"/>
          <w:szCs w:val="28"/>
        </w:rPr>
        <w:t xml:space="preserve">рода Новосибирска </w:t>
      </w:r>
      <w:r w:rsidRPr="00262B75">
        <w:rPr>
          <w:color w:val="000000" w:themeColor="text1"/>
          <w:sz w:val="28"/>
          <w:szCs w:val="28"/>
        </w:rPr>
        <w:t>«О бюд</w:t>
      </w:r>
      <w:r>
        <w:rPr>
          <w:color w:val="000000" w:themeColor="text1"/>
          <w:sz w:val="28"/>
          <w:szCs w:val="28"/>
        </w:rPr>
        <w:t>жете города Новосибирска на 2023 год и плановый п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риод 2024 и 2025 годов» (второе</w:t>
      </w:r>
      <w:r w:rsidRPr="00262B75">
        <w:rPr>
          <w:color w:val="000000" w:themeColor="text1"/>
          <w:sz w:val="28"/>
          <w:szCs w:val="28"/>
        </w:rPr>
        <w:t xml:space="preserve"> чтение)</w:t>
      </w:r>
      <w:r>
        <w:rPr>
          <w:color w:val="000000" w:themeColor="text1"/>
          <w:sz w:val="28"/>
          <w:szCs w:val="28"/>
        </w:rPr>
        <w:t>.</w:t>
      </w:r>
    </w:p>
    <w:p w:rsidR="00EE0FEF" w:rsidRDefault="00EE0FEF" w:rsidP="00EE0FEF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E0FE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EE0FEF">
        <w:rPr>
          <w:b/>
          <w:color w:val="000000" w:themeColor="text1"/>
          <w:sz w:val="28"/>
          <w:szCs w:val="28"/>
        </w:rPr>
        <w:t xml:space="preserve"> А. Г.</w:t>
      </w:r>
      <w:r>
        <w:rPr>
          <w:color w:val="000000" w:themeColor="text1"/>
          <w:sz w:val="28"/>
          <w:szCs w:val="28"/>
        </w:rPr>
        <w:t xml:space="preserve"> – Не обращался никто к вам за поддержкой, </w:t>
      </w:r>
      <w:r w:rsidR="00697EF0">
        <w:rPr>
          <w:color w:val="000000" w:themeColor="text1"/>
          <w:sz w:val="28"/>
          <w:szCs w:val="28"/>
        </w:rPr>
        <w:t>которые</w:t>
      </w:r>
      <w:r>
        <w:rPr>
          <w:color w:val="000000" w:themeColor="text1"/>
          <w:sz w:val="28"/>
          <w:szCs w:val="28"/>
        </w:rPr>
        <w:t xml:space="preserve"> могли реанимироваться </w:t>
      </w:r>
      <w:r w:rsidR="00697EF0">
        <w:rPr>
          <w:color w:val="000000" w:themeColor="text1"/>
          <w:sz w:val="28"/>
          <w:szCs w:val="28"/>
        </w:rPr>
        <w:t xml:space="preserve">в рамках </w:t>
      </w:r>
      <w:r>
        <w:rPr>
          <w:color w:val="000000" w:themeColor="text1"/>
          <w:sz w:val="28"/>
          <w:szCs w:val="28"/>
        </w:rPr>
        <w:t>программы поддержки</w:t>
      </w:r>
      <w:r w:rsidR="00697EF0">
        <w:rPr>
          <w:color w:val="000000" w:themeColor="text1"/>
          <w:sz w:val="28"/>
          <w:szCs w:val="28"/>
        </w:rPr>
        <w:t xml:space="preserve"> по субсидированию</w:t>
      </w:r>
      <w:r>
        <w:rPr>
          <w:color w:val="000000" w:themeColor="text1"/>
          <w:sz w:val="28"/>
          <w:szCs w:val="28"/>
        </w:rPr>
        <w:t xml:space="preserve"> (к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торая у нас была, а потом исчезла) из тех предприятий, которые занимаются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изводством амуниции, например, товаров двойного назначения, связанных с пр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ведением </w:t>
      </w:r>
      <w:r w:rsidR="00697EF0">
        <w:rPr>
          <w:color w:val="000000" w:themeColor="text1"/>
          <w:sz w:val="28"/>
          <w:szCs w:val="28"/>
        </w:rPr>
        <w:t xml:space="preserve">всех </w:t>
      </w:r>
      <w:r>
        <w:rPr>
          <w:color w:val="000000" w:themeColor="text1"/>
          <w:sz w:val="28"/>
          <w:szCs w:val="28"/>
        </w:rPr>
        <w:t>наших мероприятий на Украине? Никто не просил поддержки у вас</w:t>
      </w:r>
      <w:r w:rsidR="00697EF0">
        <w:rPr>
          <w:color w:val="000000" w:themeColor="text1"/>
          <w:sz w:val="28"/>
          <w:szCs w:val="28"/>
        </w:rPr>
        <w:t xml:space="preserve"> из производственных предприятий</w:t>
      </w:r>
      <w:r>
        <w:rPr>
          <w:color w:val="000000" w:themeColor="text1"/>
          <w:sz w:val="28"/>
          <w:szCs w:val="28"/>
        </w:rPr>
        <w:t>?</w:t>
      </w:r>
    </w:p>
    <w:p w:rsidR="00EE0FEF" w:rsidRDefault="00EE0FEF" w:rsidP="00EE0FE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Из этих предприятий не просили. Но СКБТ «Катализатор», не смотря на то, что у них миллиардные обороты, тем не менее, на отчете депа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тамента и посл</w:t>
      </w:r>
      <w:r w:rsidR="00697EF0">
        <w:rPr>
          <w:sz w:val="28"/>
          <w:szCs w:val="28"/>
        </w:rPr>
        <w:t>е этого выходил с обращением возобновления</w:t>
      </w:r>
      <w:r>
        <w:rPr>
          <w:sz w:val="28"/>
          <w:szCs w:val="28"/>
        </w:rPr>
        <w:t xml:space="preserve"> этого субсидиров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о котором вы говорите, потому что даже для миллиардных оборотов это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чимо и важно. Тем более, что СКБТ «Катализатор» 90% своей продукции отпра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ляли на экспорт, а теперь вынуждены распределять этот объем на российский, скажем так усеченный экспорт.</w:t>
      </w:r>
    </w:p>
    <w:p w:rsidR="00EE0FEF" w:rsidRDefault="00EE0FEF" w:rsidP="00EE0FEF">
      <w:pPr>
        <w:ind w:firstLine="709"/>
        <w:jc w:val="both"/>
        <w:rPr>
          <w:sz w:val="28"/>
          <w:szCs w:val="28"/>
        </w:rPr>
      </w:pPr>
      <w:r w:rsidRPr="00EE0FEF">
        <w:rPr>
          <w:b/>
          <w:sz w:val="28"/>
          <w:szCs w:val="28"/>
        </w:rPr>
        <w:t>Картавин А. В</w:t>
      </w:r>
      <w:r>
        <w:rPr>
          <w:sz w:val="28"/>
          <w:szCs w:val="28"/>
        </w:rPr>
        <w:t>. – Были ли учтены предложения от Светлан</w:t>
      </w:r>
      <w:r w:rsidR="00697EF0">
        <w:rPr>
          <w:sz w:val="28"/>
          <w:szCs w:val="28"/>
        </w:rPr>
        <w:t xml:space="preserve">ы Викторовны </w:t>
      </w:r>
      <w:proofErr w:type="spellStart"/>
      <w:r w:rsidR="00697EF0">
        <w:rPr>
          <w:sz w:val="28"/>
          <w:szCs w:val="28"/>
        </w:rPr>
        <w:t>Каверзиной</w:t>
      </w:r>
      <w:proofErr w:type="spellEnd"/>
      <w:r w:rsidR="00697EF0">
        <w:rPr>
          <w:sz w:val="28"/>
          <w:szCs w:val="28"/>
        </w:rPr>
        <w:t>, которая подавала</w:t>
      </w:r>
      <w:r>
        <w:rPr>
          <w:sz w:val="28"/>
          <w:szCs w:val="28"/>
        </w:rPr>
        <w:t xml:space="preserve"> в ваш департамент?</w:t>
      </w:r>
    </w:p>
    <w:p w:rsidR="006A7ED3" w:rsidRDefault="00EE0FEF" w:rsidP="00EE0FEF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</w:t>
      </w:r>
      <w:proofErr w:type="spellEnd"/>
      <w:r>
        <w:rPr>
          <w:b/>
          <w:sz w:val="28"/>
          <w:szCs w:val="28"/>
        </w:rPr>
        <w:t xml:space="preserve"> В. Г. </w:t>
      </w:r>
      <w:r>
        <w:rPr>
          <w:sz w:val="28"/>
          <w:szCs w:val="28"/>
        </w:rPr>
        <w:t>– В наш департамент поступало предложение урезать пр</w:t>
      </w:r>
      <w:r>
        <w:rPr>
          <w:sz w:val="28"/>
          <w:szCs w:val="28"/>
        </w:rPr>
        <w:t>о</w:t>
      </w:r>
      <w:r w:rsidR="00551A70">
        <w:rPr>
          <w:sz w:val="28"/>
          <w:szCs w:val="28"/>
        </w:rPr>
        <w:t>грамму</w:t>
      </w:r>
      <w:r>
        <w:rPr>
          <w:sz w:val="28"/>
          <w:szCs w:val="28"/>
        </w:rPr>
        <w:t xml:space="preserve"> потребительского рынка и добавить к программе поддержки предприн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мательства и инновационной деятельности. На урезание мы давали отрицательное свое заключение. По поводу </w:t>
      </w:r>
      <w:r w:rsidR="006A7ED3">
        <w:rPr>
          <w:sz w:val="28"/>
          <w:szCs w:val="28"/>
        </w:rPr>
        <w:t>добавления – нет. Но скорее могу ответить, что в полном объеме предложение Светланы Викторовны не учтено.</w:t>
      </w:r>
    </w:p>
    <w:p w:rsidR="006A7ED3" w:rsidRDefault="006A7ED3" w:rsidP="00EE0FEF">
      <w:pPr>
        <w:ind w:firstLine="709"/>
        <w:jc w:val="both"/>
        <w:rPr>
          <w:color w:val="000000" w:themeColor="text1"/>
          <w:sz w:val="28"/>
          <w:szCs w:val="28"/>
        </w:rPr>
      </w:pPr>
      <w:r w:rsidRPr="009264B6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Есть еще вопросы к докладчику?</w:t>
      </w:r>
    </w:p>
    <w:p w:rsidR="006A7ED3" w:rsidRDefault="006A7ED3" w:rsidP="00EE0F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 нет.</w:t>
      </w:r>
    </w:p>
    <w:p w:rsidR="006A7ED3" w:rsidRPr="006A7ED3" w:rsidRDefault="006A7ED3" w:rsidP="00EE0FE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6A7ED3">
        <w:rPr>
          <w:b/>
          <w:color w:val="000000" w:themeColor="text1"/>
          <w:sz w:val="28"/>
          <w:szCs w:val="28"/>
        </w:rPr>
        <w:t>ВЫСТУПИЛИ:</w:t>
      </w:r>
    </w:p>
    <w:p w:rsidR="006A7ED3" w:rsidRDefault="006A7ED3" w:rsidP="00EE0FEF">
      <w:pPr>
        <w:ind w:firstLine="709"/>
        <w:jc w:val="both"/>
        <w:rPr>
          <w:color w:val="000000" w:themeColor="text1"/>
          <w:sz w:val="28"/>
          <w:szCs w:val="28"/>
        </w:rPr>
      </w:pPr>
      <w:r w:rsidRPr="006A7ED3">
        <w:rPr>
          <w:b/>
          <w:color w:val="000000" w:themeColor="text1"/>
          <w:sz w:val="28"/>
          <w:szCs w:val="28"/>
        </w:rPr>
        <w:t>Бурмистров А. С</w:t>
      </w:r>
      <w:r w:rsidRPr="006A7ED3">
        <w:rPr>
          <w:color w:val="000000" w:themeColor="text1"/>
          <w:sz w:val="28"/>
          <w:szCs w:val="28"/>
        </w:rPr>
        <w:t>. – У меня выступление по бюджету в части цифр депа</w:t>
      </w:r>
      <w:r w:rsidRPr="006A7ED3">
        <w:rPr>
          <w:color w:val="000000" w:themeColor="text1"/>
          <w:sz w:val="28"/>
          <w:szCs w:val="28"/>
        </w:rPr>
        <w:t>р</w:t>
      </w:r>
      <w:r w:rsidRPr="006A7ED3">
        <w:rPr>
          <w:color w:val="000000" w:themeColor="text1"/>
          <w:sz w:val="28"/>
          <w:szCs w:val="28"/>
        </w:rPr>
        <w:t>тамента транспорта</w:t>
      </w:r>
      <w:r>
        <w:rPr>
          <w:color w:val="000000" w:themeColor="text1"/>
          <w:sz w:val="28"/>
          <w:szCs w:val="28"/>
        </w:rPr>
        <w:t>. Я просто хочу, чтобы мы поняли одну очень интересную н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стыковку, </w:t>
      </w:r>
      <w:r w:rsidR="00551A70">
        <w:rPr>
          <w:color w:val="000000" w:themeColor="text1"/>
          <w:sz w:val="28"/>
          <w:szCs w:val="28"/>
        </w:rPr>
        <w:t xml:space="preserve">которая </w:t>
      </w:r>
      <w:r>
        <w:rPr>
          <w:color w:val="000000" w:themeColor="text1"/>
          <w:sz w:val="28"/>
          <w:szCs w:val="28"/>
        </w:rPr>
        <w:t xml:space="preserve">намечается </w:t>
      </w:r>
      <w:r w:rsidR="00551A70">
        <w:rPr>
          <w:color w:val="000000" w:themeColor="text1"/>
          <w:sz w:val="28"/>
          <w:szCs w:val="28"/>
        </w:rPr>
        <w:t xml:space="preserve">у нас </w:t>
      </w:r>
      <w:r>
        <w:rPr>
          <w:color w:val="000000" w:themeColor="text1"/>
          <w:sz w:val="28"/>
          <w:szCs w:val="28"/>
        </w:rPr>
        <w:t>на</w:t>
      </w:r>
      <w:r w:rsidR="00551A70">
        <w:rPr>
          <w:color w:val="000000" w:themeColor="text1"/>
          <w:sz w:val="28"/>
          <w:szCs w:val="28"/>
        </w:rPr>
        <w:t xml:space="preserve"> 2025 год, потому что формально</w:t>
      </w:r>
      <w:r>
        <w:rPr>
          <w:color w:val="000000" w:themeColor="text1"/>
          <w:sz w:val="28"/>
          <w:szCs w:val="28"/>
        </w:rPr>
        <w:t xml:space="preserve"> наш д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 xml:space="preserve">кумент называется бюджет на 2023-2025 годы. И в этом бюджете, насколько я </w:t>
      </w:r>
      <w:r w:rsidR="00551A70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мо</w:t>
      </w:r>
      <w:r w:rsidR="00551A70"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 xml:space="preserve"> понять, предусмотрено на 2025 год всего 2 млрд. рублей на возмещение з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трат, связанных с муниципальными контрактами на общественный транспорт.</w:t>
      </w:r>
    </w:p>
    <w:p w:rsidR="006A7ED3" w:rsidRDefault="006A7ED3" w:rsidP="00EE0FE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этот же департамент, который запрашивает 2 млрд. рублей, подает слайды в комиссию, это все рассматривается на комиссии по городскому хозяйству, следующие цифры – мы должны перевести на муниципальный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тракт 101 маршрут, стоимость транспортных работ 16 млрд. 100 млн. рублей, и прогнозируе</w:t>
      </w:r>
      <w:r w:rsidR="00551A70">
        <w:rPr>
          <w:color w:val="000000" w:themeColor="text1"/>
          <w:sz w:val="28"/>
          <w:szCs w:val="28"/>
        </w:rPr>
        <w:t>мый сбор выручки от</w:t>
      </w:r>
      <w:r>
        <w:rPr>
          <w:color w:val="000000" w:themeColor="text1"/>
          <w:sz w:val="28"/>
          <w:szCs w:val="28"/>
        </w:rPr>
        <w:t xml:space="preserve"> билетов</w:t>
      </w:r>
      <w:r w:rsidR="00551A70">
        <w:rPr>
          <w:color w:val="000000" w:themeColor="text1"/>
          <w:sz w:val="28"/>
          <w:szCs w:val="28"/>
        </w:rPr>
        <w:t xml:space="preserve"> на пассажиров</w:t>
      </w:r>
      <w:r>
        <w:rPr>
          <w:color w:val="000000" w:themeColor="text1"/>
          <w:sz w:val="28"/>
          <w:szCs w:val="28"/>
        </w:rPr>
        <w:t xml:space="preserve"> – 5,6. Таким образом, </w:t>
      </w:r>
      <w:proofErr w:type="spellStart"/>
      <w:r w:rsidR="00551A70">
        <w:rPr>
          <w:color w:val="000000" w:themeColor="text1"/>
          <w:sz w:val="28"/>
          <w:szCs w:val="28"/>
        </w:rPr>
        <w:t>доп</w:t>
      </w:r>
      <w:r>
        <w:rPr>
          <w:color w:val="000000" w:themeColor="text1"/>
          <w:sz w:val="28"/>
          <w:szCs w:val="28"/>
        </w:rPr>
        <w:t>нагрузка</w:t>
      </w:r>
      <w:proofErr w:type="spellEnd"/>
      <w:r>
        <w:rPr>
          <w:color w:val="000000" w:themeColor="text1"/>
          <w:sz w:val="28"/>
          <w:szCs w:val="28"/>
        </w:rPr>
        <w:t xml:space="preserve"> на бюджет (это позиция </w:t>
      </w:r>
      <w:r w:rsidR="00551A70">
        <w:rPr>
          <w:color w:val="000000" w:themeColor="text1"/>
          <w:sz w:val="28"/>
          <w:szCs w:val="28"/>
        </w:rPr>
        <w:t>департамента) – 10 млрд. рублей, а</w:t>
      </w:r>
      <w:r>
        <w:rPr>
          <w:color w:val="000000" w:themeColor="text1"/>
          <w:sz w:val="28"/>
          <w:szCs w:val="28"/>
        </w:rPr>
        <w:t xml:space="preserve"> в бюдж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lastRenderedPageBreak/>
        <w:t>те 2 млрд. рублей. Вопрос: где 8 млрд. рублей? Где мы их возьмем? Это очень с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рьезные вещи.</w:t>
      </w:r>
    </w:p>
    <w:p w:rsidR="006C5265" w:rsidRDefault="006A7ED3" w:rsidP="006C52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Главный вопрос бюджета – это вопрос обеспечения этой непонятной р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формы и позиция департамента т</w:t>
      </w:r>
      <w:r w:rsidR="00956892">
        <w:rPr>
          <w:color w:val="000000" w:themeColor="text1"/>
          <w:sz w:val="28"/>
          <w:szCs w:val="28"/>
        </w:rPr>
        <w:t>ранспорта. Мы не слышим никаких</w:t>
      </w:r>
      <w:r>
        <w:rPr>
          <w:color w:val="000000" w:themeColor="text1"/>
          <w:sz w:val="28"/>
          <w:szCs w:val="28"/>
        </w:rPr>
        <w:t xml:space="preserve"> понятных мыслей по этому поводу. Либо </w:t>
      </w:r>
      <w:r w:rsidR="006C5265">
        <w:rPr>
          <w:color w:val="000000" w:themeColor="text1"/>
          <w:sz w:val="28"/>
          <w:szCs w:val="28"/>
        </w:rPr>
        <w:t xml:space="preserve">если </w:t>
      </w:r>
      <w:r>
        <w:rPr>
          <w:color w:val="000000" w:themeColor="text1"/>
          <w:sz w:val="28"/>
          <w:szCs w:val="28"/>
        </w:rPr>
        <w:t>о</w:t>
      </w:r>
      <w:r w:rsidR="006C5265">
        <w:rPr>
          <w:color w:val="000000" w:themeColor="text1"/>
          <w:sz w:val="28"/>
          <w:szCs w:val="28"/>
        </w:rPr>
        <w:t>ни закладывают 2 млрд. рублей (хотя</w:t>
      </w:r>
      <w:r>
        <w:rPr>
          <w:color w:val="000000" w:themeColor="text1"/>
          <w:sz w:val="28"/>
          <w:szCs w:val="28"/>
        </w:rPr>
        <w:t xml:space="preserve"> гов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рят, что нужно 10 млрд. рублей)</w:t>
      </w:r>
      <w:r w:rsidR="006C5265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значит</w:t>
      </w:r>
      <w:r w:rsidR="006C526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департамент нам говорит о том, что мы планируем саботировать </w:t>
      </w:r>
      <w:r w:rsidR="006C5265">
        <w:rPr>
          <w:color w:val="000000" w:themeColor="text1"/>
          <w:sz w:val="28"/>
          <w:szCs w:val="28"/>
        </w:rPr>
        <w:t>федеральный закон и реформу, например. Так это можно по</w:t>
      </w:r>
      <w:r w:rsidR="00956892">
        <w:rPr>
          <w:color w:val="000000" w:themeColor="text1"/>
          <w:sz w:val="28"/>
          <w:szCs w:val="28"/>
        </w:rPr>
        <w:t>нять, л</w:t>
      </w:r>
      <w:r w:rsidR="006C5265">
        <w:rPr>
          <w:color w:val="000000" w:themeColor="text1"/>
          <w:sz w:val="28"/>
          <w:szCs w:val="28"/>
        </w:rPr>
        <w:t>ибо</w:t>
      </w:r>
      <w:r w:rsidR="00956892">
        <w:rPr>
          <w:color w:val="000000" w:themeColor="text1"/>
          <w:sz w:val="28"/>
          <w:szCs w:val="28"/>
        </w:rPr>
        <w:t xml:space="preserve"> какая-то</w:t>
      </w:r>
      <w:r w:rsidR="006C5265">
        <w:rPr>
          <w:color w:val="000000" w:themeColor="text1"/>
          <w:sz w:val="28"/>
          <w:szCs w:val="28"/>
        </w:rPr>
        <w:t xml:space="preserve"> другая логика. Но вопрос настолько глобальный, настолько грандиозный. И настолько удивительно, что нет никакой ясности по тому, как мы будем встречать 2024-2025 годы, когда закончатся действующие договора с де</w:t>
      </w:r>
      <w:r w:rsidR="006C5265">
        <w:rPr>
          <w:color w:val="000000" w:themeColor="text1"/>
          <w:sz w:val="28"/>
          <w:szCs w:val="28"/>
        </w:rPr>
        <w:t>й</w:t>
      </w:r>
      <w:r w:rsidR="006C5265">
        <w:rPr>
          <w:color w:val="000000" w:themeColor="text1"/>
          <w:sz w:val="28"/>
          <w:szCs w:val="28"/>
        </w:rPr>
        <w:t>ствующими пере</w:t>
      </w:r>
      <w:r w:rsidR="00FE7D64">
        <w:rPr>
          <w:color w:val="000000" w:themeColor="text1"/>
          <w:sz w:val="28"/>
          <w:szCs w:val="28"/>
        </w:rPr>
        <w:t>воз</w:t>
      </w:r>
      <w:r w:rsidR="006C5265">
        <w:rPr>
          <w:color w:val="000000" w:themeColor="text1"/>
          <w:sz w:val="28"/>
          <w:szCs w:val="28"/>
        </w:rPr>
        <w:t>чиками, когда мы должны будем платить эти деньги.</w:t>
      </w:r>
    </w:p>
    <w:p w:rsidR="006C5265" w:rsidRDefault="006C5265" w:rsidP="006C52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Эти </w:t>
      </w:r>
      <w:r w:rsidR="00956892">
        <w:rPr>
          <w:color w:val="000000" w:themeColor="text1"/>
          <w:sz w:val="28"/>
          <w:szCs w:val="28"/>
        </w:rPr>
        <w:t>все цифры, про 10,</w:t>
      </w:r>
      <w:r>
        <w:rPr>
          <w:color w:val="000000" w:themeColor="text1"/>
          <w:sz w:val="28"/>
          <w:szCs w:val="28"/>
        </w:rPr>
        <w:t xml:space="preserve">6 млрд. рублей, </w:t>
      </w:r>
      <w:r w:rsidR="00956892">
        <w:rPr>
          <w:color w:val="000000" w:themeColor="text1"/>
          <w:sz w:val="28"/>
          <w:szCs w:val="28"/>
        </w:rPr>
        <w:t xml:space="preserve">это </w:t>
      </w:r>
      <w:r>
        <w:rPr>
          <w:color w:val="000000" w:themeColor="text1"/>
          <w:sz w:val="28"/>
          <w:szCs w:val="28"/>
        </w:rPr>
        <w:t xml:space="preserve">не  я </w:t>
      </w:r>
      <w:r w:rsidR="00956892">
        <w:rPr>
          <w:color w:val="000000" w:themeColor="text1"/>
          <w:sz w:val="28"/>
          <w:szCs w:val="28"/>
        </w:rPr>
        <w:t xml:space="preserve">их </w:t>
      </w:r>
      <w:r>
        <w:rPr>
          <w:color w:val="000000" w:themeColor="text1"/>
          <w:sz w:val="28"/>
          <w:szCs w:val="28"/>
        </w:rPr>
        <w:t>придумал. Это слайды, которые были представлены этим департаментом. А в бюджете другие цифры, в пять раз меньше. Это очень странная история. Она не касается 2023 года, не кас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ется работы финансового блока и так далее. Это просто огромная угроза, которая перед нами висит, и никто ничего по этому поводу не говорит из транспортников. Это те люди, которые должны что-то с этим сделать. Может быть, пересч</w:t>
      </w:r>
      <w:r w:rsidR="00956892">
        <w:rPr>
          <w:color w:val="000000" w:themeColor="text1"/>
          <w:sz w:val="28"/>
          <w:szCs w:val="28"/>
        </w:rPr>
        <w:t xml:space="preserve">итать объем транспортной работы, </w:t>
      </w:r>
      <w:r>
        <w:rPr>
          <w:color w:val="000000" w:themeColor="text1"/>
          <w:sz w:val="28"/>
          <w:szCs w:val="28"/>
        </w:rPr>
        <w:t>может</w:t>
      </w:r>
      <w:r w:rsidR="00956892">
        <w:rPr>
          <w:color w:val="000000" w:themeColor="text1"/>
          <w:sz w:val="28"/>
          <w:szCs w:val="28"/>
        </w:rPr>
        <w:t xml:space="preserve"> быть завышенный</w:t>
      </w:r>
      <w:r>
        <w:rPr>
          <w:color w:val="000000" w:themeColor="text1"/>
          <w:sz w:val="28"/>
          <w:szCs w:val="28"/>
        </w:rPr>
        <w:t>… Что делать-то?</w:t>
      </w:r>
    </w:p>
    <w:p w:rsidR="006C5265" w:rsidRDefault="006C5265" w:rsidP="006C52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Это огромная сумма – 8 млрд. рублей. Это дыра. Она уже зафиксирована, а мы не понимаем, что это значит. Кто ее будет компенсировать? В каком она об</w:t>
      </w:r>
      <w:r>
        <w:rPr>
          <w:color w:val="000000" w:themeColor="text1"/>
          <w:sz w:val="28"/>
          <w:szCs w:val="28"/>
        </w:rPr>
        <w:t>ъ</w:t>
      </w:r>
      <w:r>
        <w:rPr>
          <w:color w:val="000000" w:themeColor="text1"/>
          <w:sz w:val="28"/>
          <w:szCs w:val="28"/>
        </w:rPr>
        <w:t>еме? Для меня это самый главный вопрос в бюджете. Спасибо.</w:t>
      </w:r>
    </w:p>
    <w:p w:rsidR="00301BD8" w:rsidRDefault="006C5265" w:rsidP="006C526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sz w:val="28"/>
          <w:szCs w:val="28"/>
        </w:rPr>
        <w:t>Спасибо. Мне кажется, этот вопрос в большей степени должен быть адресован комиссии по городскому хозяйству. Это даже не высту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ление, а вопрос. Поэтому, </w:t>
      </w:r>
      <w:r w:rsidR="00301BD8">
        <w:rPr>
          <w:sz w:val="28"/>
          <w:szCs w:val="28"/>
        </w:rPr>
        <w:t>может быть…</w:t>
      </w:r>
    </w:p>
    <w:p w:rsidR="00301BD8" w:rsidRDefault="00301BD8" w:rsidP="006C5265">
      <w:pPr>
        <w:ind w:firstLine="709"/>
        <w:jc w:val="both"/>
        <w:rPr>
          <w:color w:val="000000" w:themeColor="text1"/>
          <w:sz w:val="28"/>
          <w:szCs w:val="28"/>
        </w:rPr>
      </w:pPr>
      <w:r w:rsidRPr="006A7ED3">
        <w:rPr>
          <w:b/>
          <w:color w:val="000000" w:themeColor="text1"/>
          <w:sz w:val="28"/>
          <w:szCs w:val="28"/>
        </w:rPr>
        <w:t>Бурмистров А. С</w:t>
      </w:r>
      <w:r w:rsidRPr="006A7ED3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 xml:space="preserve">Есть одна из версий, что вся эта история затрагивает, в том числе и предпринимательство в городе. Это же целая отрасль – </w:t>
      </w:r>
      <w:r w:rsidR="00956892">
        <w:rPr>
          <w:color w:val="000000" w:themeColor="text1"/>
          <w:sz w:val="28"/>
          <w:szCs w:val="28"/>
        </w:rPr>
        <w:t xml:space="preserve">общественные </w:t>
      </w:r>
      <w:r>
        <w:rPr>
          <w:color w:val="000000" w:themeColor="text1"/>
          <w:sz w:val="28"/>
          <w:szCs w:val="28"/>
        </w:rPr>
        <w:t xml:space="preserve">перевозки. Она начинает работать с ущербом для бюджета в 10 млрд. рублей. Может быть, мы </w:t>
      </w:r>
      <w:r w:rsidR="00956892">
        <w:rPr>
          <w:color w:val="000000" w:themeColor="text1"/>
          <w:sz w:val="28"/>
          <w:szCs w:val="28"/>
        </w:rPr>
        <w:t xml:space="preserve">тогда </w:t>
      </w:r>
      <w:r>
        <w:rPr>
          <w:color w:val="000000" w:themeColor="text1"/>
          <w:sz w:val="28"/>
          <w:szCs w:val="28"/>
        </w:rPr>
        <w:t xml:space="preserve">будем разбираться, если нет никакой ясности от комиссии по </w:t>
      </w:r>
      <w:proofErr w:type="spellStart"/>
      <w:r>
        <w:rPr>
          <w:color w:val="000000" w:themeColor="text1"/>
          <w:sz w:val="28"/>
          <w:szCs w:val="28"/>
        </w:rPr>
        <w:t>горхозяйству</w:t>
      </w:r>
      <w:proofErr w:type="spellEnd"/>
      <w:r>
        <w:rPr>
          <w:color w:val="000000" w:themeColor="text1"/>
          <w:sz w:val="28"/>
          <w:szCs w:val="28"/>
        </w:rPr>
        <w:t>? Кто-то должен дать какие-то ответы.</w:t>
      </w:r>
    </w:p>
    <w:p w:rsidR="00301BD8" w:rsidRDefault="00301BD8" w:rsidP="006C526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E0FE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EE0FEF">
        <w:rPr>
          <w:b/>
          <w:color w:val="000000" w:themeColor="text1"/>
          <w:sz w:val="28"/>
          <w:szCs w:val="28"/>
        </w:rPr>
        <w:t xml:space="preserve"> А. Г.</w:t>
      </w:r>
      <w:r w:rsidR="00956892">
        <w:rPr>
          <w:color w:val="000000" w:themeColor="text1"/>
          <w:sz w:val="28"/>
          <w:szCs w:val="28"/>
        </w:rPr>
        <w:t xml:space="preserve"> – Те нормативы Мин</w:t>
      </w:r>
      <w:r>
        <w:rPr>
          <w:color w:val="000000" w:themeColor="text1"/>
          <w:sz w:val="28"/>
          <w:szCs w:val="28"/>
        </w:rPr>
        <w:t>транса, на базе которых рассчит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ны все эти суммы, они еще будут пересматриваться, и скорее всего не один раз. Потому что не только город Новосибирск в такой ситуации находится.</w:t>
      </w:r>
    </w:p>
    <w:p w:rsidR="00301BD8" w:rsidRDefault="00301BD8" w:rsidP="006C5265">
      <w:pPr>
        <w:ind w:firstLine="709"/>
        <w:jc w:val="both"/>
        <w:rPr>
          <w:color w:val="000000" w:themeColor="text1"/>
          <w:sz w:val="28"/>
          <w:szCs w:val="28"/>
        </w:rPr>
      </w:pPr>
      <w:r w:rsidRPr="006A7ED3">
        <w:rPr>
          <w:b/>
          <w:color w:val="000000" w:themeColor="text1"/>
          <w:sz w:val="28"/>
          <w:szCs w:val="28"/>
        </w:rPr>
        <w:t>Бурмистров А. С</w:t>
      </w:r>
      <w:r w:rsidRPr="006A7ED3">
        <w:rPr>
          <w:color w:val="000000" w:themeColor="text1"/>
          <w:sz w:val="28"/>
          <w:szCs w:val="28"/>
        </w:rPr>
        <w:t xml:space="preserve">. – </w:t>
      </w:r>
      <w:r>
        <w:rPr>
          <w:color w:val="000000" w:themeColor="text1"/>
          <w:sz w:val="28"/>
          <w:szCs w:val="28"/>
        </w:rPr>
        <w:t>Уже внедрили эту реформу, понимаете? Мы отстаем в этом плане.</w:t>
      </w:r>
    </w:p>
    <w:p w:rsidR="00FE77A9" w:rsidRDefault="00301BD8" w:rsidP="006C526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E0FE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EE0FEF">
        <w:rPr>
          <w:b/>
          <w:color w:val="000000" w:themeColor="text1"/>
          <w:sz w:val="28"/>
          <w:szCs w:val="28"/>
        </w:rPr>
        <w:t xml:space="preserve"> А. Г.</w:t>
      </w:r>
      <w:r>
        <w:rPr>
          <w:color w:val="000000" w:themeColor="text1"/>
          <w:sz w:val="28"/>
          <w:szCs w:val="28"/>
        </w:rPr>
        <w:t xml:space="preserve"> – Еще раз, реформа есть, но те суммы, которые мы должны выплачивать по муниципальному контракту перевозчикам, рассчитыв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ются на о</w:t>
      </w:r>
      <w:r w:rsidR="00F546AE">
        <w:rPr>
          <w:color w:val="000000" w:themeColor="text1"/>
          <w:sz w:val="28"/>
          <w:szCs w:val="28"/>
        </w:rPr>
        <w:t>снове нормативов, утвержденных федеральным М</w:t>
      </w:r>
      <w:r>
        <w:rPr>
          <w:color w:val="000000" w:themeColor="text1"/>
          <w:sz w:val="28"/>
          <w:szCs w:val="28"/>
        </w:rPr>
        <w:t>инистерством тран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порта. Если они этот норматив «подкрутят»</w:t>
      </w:r>
      <w:r w:rsidR="00FE77A9">
        <w:rPr>
          <w:color w:val="000000" w:themeColor="text1"/>
          <w:sz w:val="28"/>
          <w:szCs w:val="28"/>
        </w:rPr>
        <w:t>, то соответственно эти суммы могут уменьшиться в два раза, со временем. И сейчас бежать впереди паровоза, какой смысл?</w:t>
      </w:r>
    </w:p>
    <w:p w:rsidR="00FE77A9" w:rsidRDefault="00FE77A9" w:rsidP="00D86BE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Сколько </w:t>
      </w:r>
      <w:r w:rsidR="00D86BE7">
        <w:rPr>
          <w:color w:val="000000" w:themeColor="text1"/>
          <w:sz w:val="28"/>
          <w:szCs w:val="28"/>
        </w:rPr>
        <w:t xml:space="preserve">сейчас у нас денег есть – мы их фактически отдаем </w:t>
      </w:r>
      <w:r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му сектору. По муниципальному контракту у нас сейчас ездят троллейбусы. Ко</w:t>
      </w:r>
      <w:r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мерсантам мы эти деньги сейчас не отдаем. То есть сейчас, при помощи этого м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ханизма, мы решаем свои проблемы. Какие там будут реальные нормативы, чтобы мы должны были деньги отдавать коммерсантам, вообще еще не из</w:t>
      </w:r>
      <w:r w:rsidR="00D86BE7">
        <w:rPr>
          <w:color w:val="000000" w:themeColor="text1"/>
          <w:sz w:val="28"/>
          <w:szCs w:val="28"/>
        </w:rPr>
        <w:t>вестно, п</w:t>
      </w:r>
      <w:r>
        <w:rPr>
          <w:color w:val="000000" w:themeColor="text1"/>
          <w:sz w:val="28"/>
          <w:szCs w:val="28"/>
        </w:rPr>
        <w:t>отому сейчас все воют, и речь идет о том, что они будут пересматриваться.</w:t>
      </w:r>
    </w:p>
    <w:p w:rsidR="00FE77A9" w:rsidRDefault="00FE77A9" w:rsidP="006C52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Вы предлагаете запланировать те деньги, которые, может быть, и не пон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добятся через два года? Ну для чего это нужно-то? То есть сейчас этот разговор вообще не</w:t>
      </w:r>
      <w:r w:rsidR="00C0361C">
        <w:rPr>
          <w:color w:val="000000" w:themeColor="text1"/>
          <w:sz w:val="28"/>
          <w:szCs w:val="28"/>
        </w:rPr>
        <w:t xml:space="preserve"> очень</w:t>
      </w:r>
      <w:r>
        <w:rPr>
          <w:color w:val="000000" w:themeColor="text1"/>
          <w:sz w:val="28"/>
          <w:szCs w:val="28"/>
        </w:rPr>
        <w:t xml:space="preserve"> своевременный.</w:t>
      </w:r>
    </w:p>
    <w:p w:rsidR="00FE77A9" w:rsidRDefault="00FE77A9" w:rsidP="006C5265">
      <w:pPr>
        <w:ind w:firstLine="709"/>
        <w:jc w:val="both"/>
        <w:rPr>
          <w:color w:val="000000" w:themeColor="text1"/>
          <w:sz w:val="28"/>
          <w:szCs w:val="28"/>
        </w:rPr>
      </w:pPr>
    </w:p>
    <w:p w:rsidR="00FE77A9" w:rsidRDefault="00FE77A9" w:rsidP="006C526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Ушел депутат Бондаренко С. В.</w:t>
      </w:r>
    </w:p>
    <w:p w:rsidR="00FE77A9" w:rsidRDefault="00FE77A9" w:rsidP="006C5265">
      <w:pPr>
        <w:ind w:firstLine="709"/>
        <w:jc w:val="both"/>
        <w:rPr>
          <w:color w:val="000000" w:themeColor="text1"/>
          <w:sz w:val="28"/>
          <w:szCs w:val="28"/>
        </w:rPr>
      </w:pPr>
    </w:p>
    <w:p w:rsidR="00FE77A9" w:rsidRDefault="00FE77A9" w:rsidP="006C5265">
      <w:pPr>
        <w:ind w:firstLine="709"/>
        <w:jc w:val="both"/>
        <w:rPr>
          <w:color w:val="000000" w:themeColor="text1"/>
          <w:sz w:val="28"/>
          <w:szCs w:val="28"/>
        </w:rPr>
      </w:pPr>
      <w:r w:rsidRPr="006A7ED3">
        <w:rPr>
          <w:b/>
          <w:color w:val="000000" w:themeColor="text1"/>
          <w:sz w:val="28"/>
          <w:szCs w:val="28"/>
        </w:rPr>
        <w:t>Бурмистров А. С</w:t>
      </w:r>
      <w:r w:rsidRPr="006A7ED3">
        <w:rPr>
          <w:color w:val="000000" w:themeColor="text1"/>
          <w:sz w:val="28"/>
          <w:szCs w:val="28"/>
        </w:rPr>
        <w:t>. –</w:t>
      </w:r>
      <w:r>
        <w:rPr>
          <w:color w:val="000000" w:themeColor="text1"/>
          <w:sz w:val="28"/>
          <w:szCs w:val="28"/>
        </w:rPr>
        <w:t xml:space="preserve"> Подождите, мы должны планиров</w:t>
      </w:r>
      <w:r w:rsidR="00D86BE7">
        <w:rPr>
          <w:color w:val="000000" w:themeColor="text1"/>
          <w:sz w:val="28"/>
          <w:szCs w:val="28"/>
        </w:rPr>
        <w:t>ать маршрутно-транспортную сеть, так или иначе, понимаете?</w:t>
      </w:r>
    </w:p>
    <w:p w:rsidR="00C0361C" w:rsidRDefault="00C0361C" w:rsidP="006C5265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E0FEF">
        <w:rPr>
          <w:b/>
          <w:color w:val="000000" w:themeColor="text1"/>
          <w:sz w:val="28"/>
          <w:szCs w:val="28"/>
        </w:rPr>
        <w:t>Тыртышный</w:t>
      </w:r>
      <w:proofErr w:type="spellEnd"/>
      <w:r w:rsidRPr="00EE0FEF">
        <w:rPr>
          <w:b/>
          <w:color w:val="000000" w:themeColor="text1"/>
          <w:sz w:val="28"/>
          <w:szCs w:val="28"/>
        </w:rPr>
        <w:t xml:space="preserve"> А. Г.</w:t>
      </w:r>
      <w:r>
        <w:rPr>
          <w:color w:val="000000" w:themeColor="text1"/>
          <w:sz w:val="28"/>
          <w:szCs w:val="28"/>
        </w:rPr>
        <w:t xml:space="preserve"> – Не своевременный разговор сейчас.</w:t>
      </w:r>
    </w:p>
    <w:p w:rsidR="00FE77A9" w:rsidRDefault="00FE77A9" w:rsidP="006C5265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Будут еще выступления?</w:t>
      </w:r>
    </w:p>
    <w:p w:rsidR="00FC535A" w:rsidRPr="00FE77A9" w:rsidRDefault="00FE77A9" w:rsidP="00FE77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0F2509" w:rsidRPr="00263F51" w:rsidRDefault="000F2509" w:rsidP="000F2509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Предлагаю </w:t>
      </w:r>
      <w:r w:rsidR="00FE77A9">
        <w:rPr>
          <w:color w:val="000000"/>
          <w:sz w:val="28"/>
          <w:szCs w:val="28"/>
        </w:rPr>
        <w:t xml:space="preserve">перейти к голосованию и </w:t>
      </w:r>
      <w:r>
        <w:rPr>
          <w:color w:val="000000"/>
          <w:sz w:val="28"/>
          <w:szCs w:val="28"/>
        </w:rPr>
        <w:t xml:space="preserve">принять проект решения в целом: </w:t>
      </w:r>
    </w:p>
    <w:p w:rsidR="00D86BE7" w:rsidRPr="00734E78" w:rsidRDefault="00D86BE7" w:rsidP="00D86BE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734E78">
        <w:rPr>
          <w:sz w:val="28"/>
          <w:szCs w:val="28"/>
        </w:rPr>
        <w:t xml:space="preserve">1. Принять к сведению информацию </w:t>
      </w:r>
      <w:r>
        <w:rPr>
          <w:sz w:val="28"/>
          <w:szCs w:val="28"/>
        </w:rPr>
        <w:t xml:space="preserve">об уточненных показателях бюджета города Новосибирска по расходам </w:t>
      </w:r>
      <w:r w:rsidRPr="00734E78">
        <w:rPr>
          <w:sz w:val="28"/>
          <w:szCs w:val="28"/>
        </w:rPr>
        <w:t xml:space="preserve">департамента </w:t>
      </w:r>
      <w:r w:rsidRPr="0000432B">
        <w:rPr>
          <w:sz w:val="28"/>
          <w:szCs w:val="28"/>
        </w:rPr>
        <w:t>инвестиций, потребительского рынка, инноваций и предпринимательства мэрии города Новосибирска</w:t>
      </w:r>
      <w:r>
        <w:rPr>
          <w:sz w:val="28"/>
          <w:szCs w:val="28"/>
        </w:rPr>
        <w:t>, департ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мента </w:t>
      </w:r>
      <w:r w:rsidRPr="00DF5A4E">
        <w:rPr>
          <w:sz w:val="28"/>
          <w:szCs w:val="28"/>
        </w:rPr>
        <w:t>строительства и архитектуры мэрии города Новосибирска</w:t>
      </w:r>
      <w:r>
        <w:rPr>
          <w:sz w:val="28"/>
          <w:szCs w:val="28"/>
        </w:rPr>
        <w:t xml:space="preserve">. </w:t>
      </w:r>
    </w:p>
    <w:p w:rsidR="00D86BE7" w:rsidRPr="00734E78" w:rsidRDefault="00D86BE7" w:rsidP="00D86BE7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947D2">
        <w:rPr>
          <w:color w:val="FFFFFF" w:themeColor="background1"/>
          <w:sz w:val="28"/>
          <w:szCs w:val="28"/>
        </w:rPr>
        <w:t>0</w:t>
      </w:r>
      <w:r w:rsidRPr="00734E78">
        <w:rPr>
          <w:sz w:val="28"/>
          <w:szCs w:val="28"/>
        </w:rPr>
        <w:t>Рекомендовать постоянной комиссии Совета депутатов города Новос</w:t>
      </w:r>
      <w:r w:rsidRPr="00734E78">
        <w:rPr>
          <w:sz w:val="28"/>
          <w:szCs w:val="28"/>
        </w:rPr>
        <w:t>и</w:t>
      </w:r>
      <w:r w:rsidRPr="00734E78">
        <w:rPr>
          <w:sz w:val="28"/>
          <w:szCs w:val="28"/>
        </w:rPr>
        <w:t>бирска по бюджету и налоговой политике внести на рассмотрение сессии Совета депутатов города Новосибирска проект решения во втором чтении.</w:t>
      </w:r>
    </w:p>
    <w:p w:rsidR="00D86BE7" w:rsidRDefault="00D86BE7" w:rsidP="00D86BE7">
      <w:pPr>
        <w:pStyle w:val="a8"/>
        <w:spacing w:after="0"/>
        <w:ind w:left="0" w:firstLine="720"/>
        <w:jc w:val="both"/>
        <w:rPr>
          <w:sz w:val="28"/>
          <w:szCs w:val="28"/>
        </w:rPr>
      </w:pPr>
      <w:r w:rsidRPr="00734E78">
        <w:rPr>
          <w:sz w:val="28"/>
          <w:szCs w:val="28"/>
        </w:rPr>
        <w:t>3. 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0F2509" w:rsidRDefault="00F01566" w:rsidP="00FE77A9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2509" w:rsidRPr="00F70C6F">
        <w:rPr>
          <w:sz w:val="28"/>
          <w:szCs w:val="28"/>
        </w:rPr>
        <w:t xml:space="preserve">«За» – </w:t>
      </w:r>
      <w:r w:rsidR="00FE77A9">
        <w:rPr>
          <w:sz w:val="28"/>
          <w:szCs w:val="28"/>
        </w:rPr>
        <w:t>8</w:t>
      </w:r>
      <w:r w:rsidR="00FE77A9" w:rsidRPr="00573969">
        <w:rPr>
          <w:sz w:val="28"/>
          <w:szCs w:val="28"/>
        </w:rPr>
        <w:t xml:space="preserve"> (</w:t>
      </w:r>
      <w:r w:rsidR="00FE77A9" w:rsidRPr="00900B61">
        <w:rPr>
          <w:sz w:val="28"/>
          <w:szCs w:val="28"/>
        </w:rPr>
        <w:t xml:space="preserve">Бурмистров </w:t>
      </w:r>
      <w:r w:rsidR="00FE77A9">
        <w:rPr>
          <w:sz w:val="28"/>
          <w:szCs w:val="28"/>
        </w:rPr>
        <w:t xml:space="preserve">А. </w:t>
      </w:r>
      <w:r w:rsidR="00FE77A9" w:rsidRPr="00900B61">
        <w:rPr>
          <w:sz w:val="28"/>
          <w:szCs w:val="28"/>
        </w:rPr>
        <w:t>С.</w:t>
      </w:r>
      <w:r w:rsidR="00FE77A9">
        <w:rPr>
          <w:sz w:val="28"/>
          <w:szCs w:val="28"/>
        </w:rPr>
        <w:t xml:space="preserve">, Горшков П. А., Картавин А. В.,                      </w:t>
      </w:r>
      <w:r w:rsidR="00FE77A9" w:rsidRPr="009B4307">
        <w:rPr>
          <w:sz w:val="28"/>
          <w:szCs w:val="28"/>
        </w:rPr>
        <w:t xml:space="preserve">Константинова </w:t>
      </w:r>
      <w:r w:rsidR="00FE77A9">
        <w:rPr>
          <w:sz w:val="28"/>
          <w:szCs w:val="28"/>
        </w:rPr>
        <w:t xml:space="preserve">И. И., Любавский А. В.,   </w:t>
      </w:r>
      <w:r w:rsidR="00FE77A9" w:rsidRPr="0016119D">
        <w:rPr>
          <w:sz w:val="28"/>
          <w:szCs w:val="28"/>
        </w:rPr>
        <w:t>Стрекалов В.</w:t>
      </w:r>
      <w:r w:rsidR="00FE77A9">
        <w:rPr>
          <w:sz w:val="28"/>
          <w:szCs w:val="28"/>
        </w:rPr>
        <w:t xml:space="preserve"> В., </w:t>
      </w:r>
      <w:r w:rsidR="00FE77A9" w:rsidRPr="0016119D">
        <w:rPr>
          <w:sz w:val="28"/>
          <w:szCs w:val="28"/>
        </w:rPr>
        <w:t>Чернышев</w:t>
      </w:r>
      <w:r w:rsidR="00FE77A9" w:rsidRPr="00900B61">
        <w:rPr>
          <w:sz w:val="28"/>
          <w:szCs w:val="28"/>
        </w:rPr>
        <w:t xml:space="preserve"> П. А.</w:t>
      </w:r>
      <w:r w:rsidR="00FE77A9">
        <w:rPr>
          <w:sz w:val="28"/>
          <w:szCs w:val="28"/>
        </w:rPr>
        <w:t>, Шалимова Е. В.)</w:t>
      </w:r>
    </w:p>
    <w:p w:rsidR="000F2509" w:rsidRPr="00922255" w:rsidRDefault="000F2509" w:rsidP="000F2509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F2509" w:rsidRPr="00F70C6F" w:rsidRDefault="000F2509" w:rsidP="000F25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0F2509" w:rsidRDefault="000F2509" w:rsidP="000F2509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F536FF" w:rsidRDefault="00F536FF" w:rsidP="000F2509">
      <w:pPr>
        <w:ind w:firstLine="709"/>
        <w:jc w:val="both"/>
        <w:rPr>
          <w:b/>
          <w:sz w:val="28"/>
          <w:szCs w:val="28"/>
        </w:rPr>
      </w:pPr>
    </w:p>
    <w:p w:rsidR="00C974C3" w:rsidRPr="00C974C3" w:rsidRDefault="00C974C3" w:rsidP="000F2509">
      <w:pPr>
        <w:ind w:firstLine="709"/>
        <w:jc w:val="both"/>
        <w:rPr>
          <w:sz w:val="28"/>
          <w:szCs w:val="28"/>
        </w:rPr>
      </w:pPr>
      <w:r w:rsidRPr="00C974C3">
        <w:rPr>
          <w:sz w:val="28"/>
          <w:szCs w:val="28"/>
        </w:rPr>
        <w:t>Ушел депутат Чернышев П. А.</w:t>
      </w:r>
    </w:p>
    <w:p w:rsidR="00C974C3" w:rsidRPr="00C974C3" w:rsidRDefault="00C974C3" w:rsidP="000F2509">
      <w:pPr>
        <w:ind w:firstLine="709"/>
        <w:jc w:val="both"/>
        <w:rPr>
          <w:sz w:val="28"/>
          <w:szCs w:val="28"/>
        </w:rPr>
      </w:pPr>
    </w:p>
    <w:p w:rsidR="00C974C3" w:rsidRPr="00C974C3" w:rsidRDefault="00C974C3" w:rsidP="000F2509">
      <w:pPr>
        <w:ind w:firstLine="709"/>
        <w:jc w:val="both"/>
        <w:rPr>
          <w:sz w:val="28"/>
          <w:szCs w:val="28"/>
        </w:rPr>
      </w:pPr>
      <w:r w:rsidRPr="00C974C3">
        <w:rPr>
          <w:sz w:val="28"/>
          <w:szCs w:val="28"/>
        </w:rPr>
        <w:t>Подошел депутат Бондаренко С. В.</w:t>
      </w:r>
    </w:p>
    <w:p w:rsidR="00C974C3" w:rsidRDefault="00C974C3" w:rsidP="000F2509">
      <w:pPr>
        <w:ind w:firstLine="709"/>
        <w:jc w:val="both"/>
        <w:rPr>
          <w:b/>
          <w:sz w:val="28"/>
          <w:szCs w:val="28"/>
        </w:rPr>
      </w:pPr>
    </w:p>
    <w:p w:rsidR="00D4112B" w:rsidRPr="00D4112B" w:rsidRDefault="00D4112B" w:rsidP="00D4112B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D4112B">
        <w:rPr>
          <w:b/>
          <w:sz w:val="28"/>
          <w:szCs w:val="28"/>
        </w:rPr>
        <w:t>СЛУШАЛИ:</w:t>
      </w:r>
    </w:p>
    <w:p w:rsidR="00D4112B" w:rsidRDefault="00A21047" w:rsidP="00D4112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D4112B">
        <w:rPr>
          <w:sz w:val="28"/>
          <w:szCs w:val="28"/>
        </w:rPr>
        <w:t xml:space="preserve"> – Проинформировал</w:t>
      </w:r>
      <w:r w:rsidR="00D4112B" w:rsidRPr="00421E2C">
        <w:rPr>
          <w:sz w:val="28"/>
          <w:szCs w:val="28"/>
        </w:rPr>
        <w:t xml:space="preserve"> </w:t>
      </w:r>
      <w:r w:rsidRPr="00DE7077">
        <w:rPr>
          <w:sz w:val="28"/>
          <w:szCs w:val="28"/>
        </w:rPr>
        <w:t xml:space="preserve">о проекте решения Совета депутатов города Новосибирска </w:t>
      </w:r>
      <w:r w:rsidRPr="007D1027">
        <w:rPr>
          <w:sz w:val="28"/>
          <w:szCs w:val="28"/>
        </w:rPr>
        <w:t>«О внесении изменений в решение Совета деп</w:t>
      </w:r>
      <w:r>
        <w:rPr>
          <w:sz w:val="28"/>
          <w:szCs w:val="28"/>
        </w:rPr>
        <w:t>утатов города Новосибирска от 22.12.2021 № 246</w:t>
      </w:r>
      <w:r w:rsidRPr="007D1027">
        <w:rPr>
          <w:sz w:val="28"/>
          <w:szCs w:val="28"/>
        </w:rPr>
        <w:t xml:space="preserve"> «О бюд</w:t>
      </w:r>
      <w:r>
        <w:rPr>
          <w:sz w:val="28"/>
          <w:szCs w:val="28"/>
        </w:rPr>
        <w:t>жете города Новосибирска на 2022 год и плановый период 2023 и 2024</w:t>
      </w:r>
      <w:r w:rsidRPr="007D1027">
        <w:rPr>
          <w:sz w:val="28"/>
          <w:szCs w:val="28"/>
        </w:rPr>
        <w:t xml:space="preserve"> годов» (первое чтение)</w:t>
      </w:r>
      <w:r>
        <w:rPr>
          <w:sz w:val="28"/>
          <w:szCs w:val="28"/>
        </w:rPr>
        <w:t>.</w:t>
      </w:r>
    </w:p>
    <w:p w:rsidR="003F1A29" w:rsidRDefault="00FE1B0C" w:rsidP="0008061C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</w:t>
      </w:r>
      <w:r w:rsidR="0008061C">
        <w:rPr>
          <w:color w:val="000000" w:themeColor="text1"/>
          <w:sz w:val="28"/>
          <w:szCs w:val="28"/>
        </w:rPr>
        <w:t>Вопросы</w:t>
      </w:r>
      <w:r w:rsidR="007C64C8">
        <w:rPr>
          <w:color w:val="000000" w:themeColor="text1"/>
          <w:sz w:val="28"/>
          <w:szCs w:val="28"/>
        </w:rPr>
        <w:t>, выступления</w:t>
      </w:r>
      <w:r w:rsidR="0008061C">
        <w:rPr>
          <w:color w:val="000000" w:themeColor="text1"/>
          <w:sz w:val="28"/>
          <w:szCs w:val="28"/>
        </w:rPr>
        <w:t xml:space="preserve"> будут?</w:t>
      </w:r>
    </w:p>
    <w:p w:rsidR="0008061C" w:rsidRDefault="007C64C8" w:rsidP="007C64C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Вопросов, выступлений нет.</w:t>
      </w:r>
    </w:p>
    <w:p w:rsidR="0008061C" w:rsidRPr="00263F51" w:rsidRDefault="0008061C" w:rsidP="007C64C8">
      <w:pPr>
        <w:ind w:firstLine="709"/>
        <w:jc w:val="both"/>
        <w:rPr>
          <w:sz w:val="28"/>
          <w:szCs w:val="28"/>
        </w:rPr>
      </w:pPr>
      <w:r w:rsidRPr="009421EC">
        <w:rPr>
          <w:b/>
          <w:sz w:val="28"/>
          <w:szCs w:val="28"/>
        </w:rPr>
        <w:t>Любавский А. В.</w:t>
      </w:r>
      <w:r w:rsidRPr="009421EC">
        <w:rPr>
          <w:sz w:val="28"/>
          <w:szCs w:val="28"/>
        </w:rPr>
        <w:t xml:space="preserve"> – </w:t>
      </w:r>
      <w:r w:rsidR="007C64C8">
        <w:rPr>
          <w:color w:val="000000"/>
          <w:sz w:val="28"/>
          <w:szCs w:val="28"/>
        </w:rPr>
        <w:t xml:space="preserve">Предлагаю перейти к голосованию и принять проект решения в целом: </w:t>
      </w:r>
    </w:p>
    <w:p w:rsidR="00AF1EF4" w:rsidRPr="00E25895" w:rsidRDefault="00AF1EF4" w:rsidP="00AF1EF4">
      <w:pPr>
        <w:pStyle w:val="ac"/>
        <w:numPr>
          <w:ilvl w:val="0"/>
          <w:numId w:val="34"/>
        </w:numPr>
        <w:jc w:val="both"/>
        <w:rPr>
          <w:sz w:val="28"/>
          <w:szCs w:val="28"/>
        </w:rPr>
      </w:pPr>
      <w:r w:rsidRPr="00E25895">
        <w:rPr>
          <w:sz w:val="28"/>
          <w:szCs w:val="28"/>
        </w:rPr>
        <w:t>Согласиться с концепцией и основными положениями проекта решения.</w:t>
      </w:r>
    </w:p>
    <w:p w:rsidR="00AF1EF4" w:rsidRPr="00E25895" w:rsidRDefault="00AF1EF4" w:rsidP="00AF1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5895">
        <w:rPr>
          <w:color w:val="FFFFFF" w:themeColor="background1"/>
          <w:sz w:val="28"/>
          <w:szCs w:val="28"/>
        </w:rPr>
        <w:t>0</w:t>
      </w:r>
      <w:r w:rsidRPr="00734E78">
        <w:rPr>
          <w:sz w:val="28"/>
          <w:szCs w:val="28"/>
        </w:rPr>
        <w:t>Рекомендовать постоянной комиссии Совета депутатов города Новос</w:t>
      </w:r>
      <w:r w:rsidRPr="00734E78">
        <w:rPr>
          <w:sz w:val="28"/>
          <w:szCs w:val="28"/>
        </w:rPr>
        <w:t>и</w:t>
      </w:r>
      <w:r w:rsidRPr="00734E78">
        <w:rPr>
          <w:sz w:val="28"/>
          <w:szCs w:val="28"/>
        </w:rPr>
        <w:t>бирска по бюджету и налоговой политике внести на рассмотрение сессии Совета депутатов города Новос</w:t>
      </w:r>
      <w:r>
        <w:rPr>
          <w:sz w:val="28"/>
          <w:szCs w:val="28"/>
        </w:rPr>
        <w:t>ибирска проект решения в первом</w:t>
      </w:r>
      <w:r w:rsidRPr="00734E78">
        <w:rPr>
          <w:sz w:val="28"/>
          <w:szCs w:val="28"/>
        </w:rPr>
        <w:t xml:space="preserve"> чтении.</w:t>
      </w:r>
    </w:p>
    <w:p w:rsidR="00AF1EF4" w:rsidRDefault="00AF1EF4" w:rsidP="00AF1EF4">
      <w:pPr>
        <w:pStyle w:val="a8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295">
        <w:rPr>
          <w:sz w:val="28"/>
          <w:szCs w:val="28"/>
        </w:rPr>
        <w:t xml:space="preserve">. Направить </w:t>
      </w:r>
      <w:r>
        <w:rPr>
          <w:sz w:val="28"/>
          <w:szCs w:val="28"/>
        </w:rPr>
        <w:t xml:space="preserve">копию </w:t>
      </w:r>
      <w:r w:rsidRPr="00FA4295">
        <w:rPr>
          <w:sz w:val="28"/>
          <w:szCs w:val="28"/>
        </w:rPr>
        <w:t>настояще</w:t>
      </w:r>
      <w:r>
        <w:rPr>
          <w:sz w:val="28"/>
          <w:szCs w:val="28"/>
        </w:rPr>
        <w:t>го</w:t>
      </w:r>
      <w:r w:rsidRPr="00FA4295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я</w:t>
      </w:r>
      <w:r w:rsidRPr="00FA4295">
        <w:rPr>
          <w:sz w:val="28"/>
          <w:szCs w:val="28"/>
        </w:rPr>
        <w:t xml:space="preserve"> в постоянную комиссию Совета депутатов города Новосибирска по бюджету и налоговой политике.</w:t>
      </w:r>
    </w:p>
    <w:p w:rsidR="0008061C" w:rsidRDefault="0008061C" w:rsidP="0008061C">
      <w:pPr>
        <w:tabs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F70C6F">
        <w:rPr>
          <w:sz w:val="28"/>
          <w:szCs w:val="28"/>
        </w:rPr>
        <w:t xml:space="preserve">«За» – </w:t>
      </w:r>
      <w:r w:rsidR="007C64C8">
        <w:rPr>
          <w:sz w:val="28"/>
          <w:szCs w:val="28"/>
        </w:rPr>
        <w:t>7</w:t>
      </w:r>
      <w:r w:rsidR="007C64C8" w:rsidRPr="00573969">
        <w:rPr>
          <w:sz w:val="28"/>
          <w:szCs w:val="28"/>
        </w:rPr>
        <w:t xml:space="preserve"> (</w:t>
      </w:r>
      <w:r w:rsidR="007C64C8">
        <w:rPr>
          <w:sz w:val="28"/>
          <w:szCs w:val="28"/>
        </w:rPr>
        <w:t xml:space="preserve">Бондаренко С. В., </w:t>
      </w:r>
      <w:r w:rsidR="007C64C8" w:rsidRPr="00900B61">
        <w:rPr>
          <w:sz w:val="28"/>
          <w:szCs w:val="28"/>
        </w:rPr>
        <w:t xml:space="preserve">Бурмистров </w:t>
      </w:r>
      <w:r w:rsidR="007C64C8">
        <w:rPr>
          <w:sz w:val="28"/>
          <w:szCs w:val="28"/>
        </w:rPr>
        <w:t xml:space="preserve">А. </w:t>
      </w:r>
      <w:r w:rsidR="007C64C8" w:rsidRPr="00900B61">
        <w:rPr>
          <w:sz w:val="28"/>
          <w:szCs w:val="28"/>
        </w:rPr>
        <w:t>С.</w:t>
      </w:r>
      <w:r w:rsidR="007C64C8">
        <w:rPr>
          <w:sz w:val="28"/>
          <w:szCs w:val="28"/>
        </w:rPr>
        <w:t xml:space="preserve">, Горшков П. А.,                   </w:t>
      </w:r>
      <w:r w:rsidR="007C64C8" w:rsidRPr="009B4307">
        <w:rPr>
          <w:sz w:val="28"/>
          <w:szCs w:val="28"/>
        </w:rPr>
        <w:t xml:space="preserve">Константинова </w:t>
      </w:r>
      <w:r w:rsidR="007C64C8">
        <w:rPr>
          <w:sz w:val="28"/>
          <w:szCs w:val="28"/>
        </w:rPr>
        <w:t xml:space="preserve">И. И., Любавский А. В.,   </w:t>
      </w:r>
      <w:r w:rsidR="007C64C8" w:rsidRPr="0016119D">
        <w:rPr>
          <w:sz w:val="28"/>
          <w:szCs w:val="28"/>
        </w:rPr>
        <w:t>Стрекалов В.</w:t>
      </w:r>
      <w:r w:rsidR="007C64C8">
        <w:rPr>
          <w:sz w:val="28"/>
          <w:szCs w:val="28"/>
        </w:rPr>
        <w:t xml:space="preserve"> В., Шалимова Е. В.)</w:t>
      </w:r>
    </w:p>
    <w:p w:rsidR="0008061C" w:rsidRPr="00922255" w:rsidRDefault="0008061C" w:rsidP="0008061C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08061C" w:rsidRPr="00F70C6F" w:rsidRDefault="007C64C8" w:rsidP="000806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1 (Картавин А. В.)</w:t>
      </w:r>
    </w:p>
    <w:p w:rsidR="0008061C" w:rsidRDefault="0008061C" w:rsidP="0008061C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E68B8" w:rsidRDefault="006E68B8" w:rsidP="00AF1EF4">
      <w:pPr>
        <w:jc w:val="both"/>
        <w:rPr>
          <w:color w:val="000000" w:themeColor="text1"/>
          <w:sz w:val="28"/>
          <w:szCs w:val="28"/>
        </w:rPr>
      </w:pPr>
    </w:p>
    <w:p w:rsidR="006E68B8" w:rsidRPr="006E68B8" w:rsidRDefault="006E68B8" w:rsidP="006E68B8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6E68B8" w:rsidRDefault="00AF1EF4" w:rsidP="006E68B8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</w:t>
      </w:r>
      <w:r w:rsidR="006E68B8">
        <w:rPr>
          <w:sz w:val="28"/>
          <w:szCs w:val="28"/>
        </w:rPr>
        <w:t xml:space="preserve"> – </w:t>
      </w:r>
      <w:r>
        <w:rPr>
          <w:sz w:val="28"/>
          <w:szCs w:val="28"/>
        </w:rPr>
        <w:t>Проинформировал</w:t>
      </w:r>
      <w:r w:rsidRPr="00421E2C">
        <w:rPr>
          <w:sz w:val="28"/>
          <w:szCs w:val="28"/>
        </w:rPr>
        <w:t xml:space="preserve"> </w:t>
      </w:r>
      <w:r w:rsidRPr="00DE7077">
        <w:rPr>
          <w:sz w:val="28"/>
          <w:szCs w:val="28"/>
        </w:rPr>
        <w:t xml:space="preserve">о проекте решения Совета депутатов города Новосибирска </w:t>
      </w:r>
      <w:r w:rsidRPr="007D1027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1336» (первое чтение).</w:t>
      </w:r>
    </w:p>
    <w:p w:rsidR="006E68B8" w:rsidRDefault="006E68B8" w:rsidP="006E6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есть?</w:t>
      </w:r>
    </w:p>
    <w:p w:rsidR="007C64C8" w:rsidRDefault="007C64C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7C64C8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Не предусматривают ли наши изменения, которые мы конечно, безусловно, будем поддерживать, обратить внимание на территории предоставляемых площадок под елочные базары?</w:t>
      </w:r>
    </w:p>
    <w:p w:rsidR="00C05368" w:rsidRDefault="007C64C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Потому что я в этой комиссии нахожус</w:t>
      </w:r>
      <w:r w:rsidR="000E6AB1">
        <w:rPr>
          <w:sz w:val="28"/>
          <w:szCs w:val="28"/>
        </w:rPr>
        <w:t>ь, и там предоставляется 2 м, 4 м</w:t>
      </w:r>
      <w:r>
        <w:rPr>
          <w:sz w:val="28"/>
          <w:szCs w:val="28"/>
        </w:rPr>
        <w:t>. А мы</w:t>
      </w:r>
      <w:r w:rsidR="00FE7D64">
        <w:rPr>
          <w:sz w:val="28"/>
          <w:szCs w:val="28"/>
        </w:rPr>
        <w:t xml:space="preserve"> все прекрасно понимаем, что от </w:t>
      </w:r>
      <w:r>
        <w:rPr>
          <w:sz w:val="28"/>
          <w:szCs w:val="28"/>
        </w:rPr>
        <w:t>20</w:t>
      </w:r>
      <w:r w:rsidR="000E6AB1">
        <w:rPr>
          <w:sz w:val="28"/>
          <w:szCs w:val="28"/>
        </w:rPr>
        <w:t xml:space="preserve"> м</w:t>
      </w:r>
      <w:r>
        <w:rPr>
          <w:sz w:val="28"/>
          <w:szCs w:val="28"/>
        </w:rPr>
        <w:t xml:space="preserve"> и выше. </w:t>
      </w:r>
      <w:r w:rsidR="000E6AB1">
        <w:rPr>
          <w:sz w:val="28"/>
          <w:szCs w:val="28"/>
        </w:rPr>
        <w:t>На эту тему постоянно идут сп</w:t>
      </w:r>
      <w:r w:rsidR="000E6AB1">
        <w:rPr>
          <w:sz w:val="28"/>
          <w:szCs w:val="28"/>
        </w:rPr>
        <w:t>о</w:t>
      </w:r>
      <w:r w:rsidR="000E6AB1">
        <w:rPr>
          <w:sz w:val="28"/>
          <w:szCs w:val="28"/>
        </w:rPr>
        <w:t xml:space="preserve">ры – разрешать или не разрешать… Ведь от этого и стоимость зависит – 2 м, 4 м, или 20 м, 30 м. Может быть, регламентировать предоставление площади елочного базара? </w:t>
      </w:r>
      <w:r w:rsidR="00FE7D64">
        <w:rPr>
          <w:sz w:val="28"/>
          <w:szCs w:val="28"/>
        </w:rPr>
        <w:t>Ну к</w:t>
      </w:r>
      <w:r w:rsidR="000E6AB1">
        <w:rPr>
          <w:sz w:val="28"/>
          <w:szCs w:val="28"/>
        </w:rPr>
        <w:t xml:space="preserve">аким-то </w:t>
      </w:r>
      <w:r w:rsidR="00C05368">
        <w:rPr>
          <w:sz w:val="28"/>
          <w:szCs w:val="28"/>
        </w:rPr>
        <w:t xml:space="preserve">тоже </w:t>
      </w:r>
      <w:r w:rsidR="000E6AB1">
        <w:rPr>
          <w:sz w:val="28"/>
          <w:szCs w:val="28"/>
        </w:rPr>
        <w:t>уто</w:t>
      </w:r>
      <w:r w:rsidR="00C05368">
        <w:rPr>
          <w:sz w:val="28"/>
          <w:szCs w:val="28"/>
        </w:rPr>
        <w:t>ч</w:t>
      </w:r>
      <w:r w:rsidR="000E6AB1">
        <w:rPr>
          <w:sz w:val="28"/>
          <w:szCs w:val="28"/>
        </w:rPr>
        <w:t>нением</w:t>
      </w:r>
      <w:r w:rsidR="00C05368">
        <w:rPr>
          <w:sz w:val="28"/>
          <w:szCs w:val="28"/>
        </w:rPr>
        <w:t xml:space="preserve"> или поправкой.</w:t>
      </w:r>
    </w:p>
    <w:p w:rsidR="00C05368" w:rsidRDefault="00C0536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proofErr w:type="spellStart"/>
      <w:r w:rsidRPr="00C05368">
        <w:rPr>
          <w:b/>
          <w:sz w:val="28"/>
          <w:szCs w:val="28"/>
        </w:rPr>
        <w:t>Витухин</w:t>
      </w:r>
      <w:proofErr w:type="spellEnd"/>
      <w:r w:rsidRPr="00C05368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FE7D64">
        <w:rPr>
          <w:sz w:val="28"/>
          <w:szCs w:val="28"/>
        </w:rPr>
        <w:t>На самом деле э</w:t>
      </w:r>
      <w:r>
        <w:rPr>
          <w:sz w:val="28"/>
          <w:szCs w:val="28"/>
        </w:rPr>
        <w:t>тот вопрос в рабочем порядке утрясён. Мы уже пару лет точно не вносим в схему размещения нестационарных тор</w:t>
      </w:r>
      <w:r w:rsidR="00FE7D64">
        <w:rPr>
          <w:sz w:val="28"/>
          <w:szCs w:val="28"/>
        </w:rPr>
        <w:t>говых объектов елочные базары</w:t>
      </w:r>
      <w:r>
        <w:rPr>
          <w:sz w:val="28"/>
          <w:szCs w:val="28"/>
        </w:rPr>
        <w:t xml:space="preserve"> </w:t>
      </w:r>
      <w:r w:rsidR="00FE7D64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площади менее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(когда мы рассматриваем 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включения)</w:t>
      </w:r>
      <w:r w:rsidR="00FE7D64">
        <w:rPr>
          <w:sz w:val="28"/>
          <w:szCs w:val="28"/>
        </w:rPr>
        <w:t>,</w:t>
      </w:r>
      <w:r>
        <w:rPr>
          <w:sz w:val="28"/>
          <w:szCs w:val="28"/>
        </w:rPr>
        <w:t xml:space="preserve"> и те ст</w:t>
      </w:r>
      <w:r w:rsidR="00FE7D64">
        <w:rPr>
          <w:sz w:val="28"/>
          <w:szCs w:val="28"/>
        </w:rPr>
        <w:t>рочки, которые мы имели в схеме,</w:t>
      </w:r>
      <w:r>
        <w:rPr>
          <w:sz w:val="28"/>
          <w:szCs w:val="28"/>
        </w:rPr>
        <w:t xml:space="preserve"> тоже привели к 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мальной площади 15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как раз по той же самой причине, которую вы озвучив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ете. Поэтому ваше замечание абсолютно правильное, просто мы его уже учли на этапе включения в схему.</w:t>
      </w:r>
    </w:p>
    <w:p w:rsidR="00C05368" w:rsidRDefault="00C0536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7C64C8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Будем смотреть.     </w:t>
      </w:r>
    </w:p>
    <w:p w:rsidR="00C05368" w:rsidRDefault="00C05368" w:rsidP="00C05368">
      <w:pPr>
        <w:ind w:firstLine="709"/>
        <w:jc w:val="both"/>
        <w:rPr>
          <w:color w:val="000000" w:themeColor="text1"/>
          <w:sz w:val="28"/>
          <w:szCs w:val="28"/>
        </w:rPr>
      </w:pPr>
      <w:r w:rsidRPr="00A15459">
        <w:rPr>
          <w:b/>
          <w:color w:val="000000" w:themeColor="text1"/>
          <w:sz w:val="28"/>
          <w:szCs w:val="28"/>
        </w:rPr>
        <w:t>Любавский А. В.</w:t>
      </w:r>
      <w:r>
        <w:rPr>
          <w:color w:val="000000" w:themeColor="text1"/>
          <w:sz w:val="28"/>
          <w:szCs w:val="28"/>
        </w:rPr>
        <w:t xml:space="preserve"> – Вопросы, выступления будут?</w:t>
      </w:r>
    </w:p>
    <w:p w:rsidR="00AF1EF4" w:rsidRPr="00667A8F" w:rsidRDefault="00C05368" w:rsidP="00667A8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Вопросов, выступлений нет.</w:t>
      </w:r>
    </w:p>
    <w:p w:rsidR="006E68B8" w:rsidRDefault="006E68B8" w:rsidP="006E68B8">
      <w:pPr>
        <w:shd w:val="clear" w:color="auto" w:fill="FFFFFF"/>
        <w:tabs>
          <w:tab w:val="left" w:pos="1134"/>
        </w:tabs>
        <w:autoSpaceDE w:val="0"/>
        <w:autoSpaceDN w:val="0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AF1EF4" w:rsidRDefault="00AF1EF4" w:rsidP="00AF1EF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1. Согласиться с концепцией и основными положениями проекта решения.</w:t>
      </w:r>
    </w:p>
    <w:p w:rsidR="00AF1EF4" w:rsidRPr="002A178E" w:rsidRDefault="00AF1EF4" w:rsidP="00AF1EF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2. Внести на рассмотрение сессии Совета депутатов города Новосибирска проект решения в первом чтении.</w:t>
      </w:r>
    </w:p>
    <w:p w:rsidR="00AF1EF4" w:rsidRPr="00AF1EF4" w:rsidRDefault="00AF1EF4" w:rsidP="00AF1EF4">
      <w:pPr>
        <w:ind w:firstLine="709"/>
        <w:jc w:val="both"/>
        <w:rPr>
          <w:sz w:val="28"/>
          <w:szCs w:val="28"/>
        </w:rPr>
      </w:pPr>
      <w:r w:rsidRPr="002A178E">
        <w:rPr>
          <w:sz w:val="28"/>
          <w:szCs w:val="28"/>
        </w:rPr>
        <w:t>3. Рекомендовать сессии Совета депутатов города Новосибирска принять проект решения в двух чтениях.</w:t>
      </w:r>
    </w:p>
    <w:p w:rsidR="006E68B8" w:rsidRDefault="006E68B8" w:rsidP="006E68B8">
      <w:pPr>
        <w:tabs>
          <w:tab w:val="left" w:pos="709"/>
        </w:tabs>
        <w:ind w:left="2410" w:hanging="170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C6F">
        <w:rPr>
          <w:sz w:val="28"/>
          <w:szCs w:val="28"/>
        </w:rPr>
        <w:t xml:space="preserve">За» – </w:t>
      </w:r>
      <w:r w:rsidR="00667A8F">
        <w:rPr>
          <w:sz w:val="28"/>
          <w:szCs w:val="28"/>
        </w:rPr>
        <w:t xml:space="preserve">8 </w:t>
      </w:r>
      <w:r w:rsidR="00667A8F" w:rsidRPr="00573969">
        <w:rPr>
          <w:sz w:val="28"/>
          <w:szCs w:val="28"/>
        </w:rPr>
        <w:t>(</w:t>
      </w:r>
      <w:r w:rsidR="00667A8F">
        <w:rPr>
          <w:sz w:val="28"/>
          <w:szCs w:val="28"/>
        </w:rPr>
        <w:t xml:space="preserve">Бондаренко С. В., </w:t>
      </w:r>
      <w:r w:rsidR="00667A8F" w:rsidRPr="00900B61">
        <w:rPr>
          <w:sz w:val="28"/>
          <w:szCs w:val="28"/>
        </w:rPr>
        <w:t xml:space="preserve">Бурмистров </w:t>
      </w:r>
      <w:r w:rsidR="00667A8F">
        <w:rPr>
          <w:sz w:val="28"/>
          <w:szCs w:val="28"/>
        </w:rPr>
        <w:t xml:space="preserve">А. </w:t>
      </w:r>
      <w:r w:rsidR="00667A8F" w:rsidRPr="00900B61">
        <w:rPr>
          <w:sz w:val="28"/>
          <w:szCs w:val="28"/>
        </w:rPr>
        <w:t>С.</w:t>
      </w:r>
      <w:r w:rsidR="00667A8F">
        <w:rPr>
          <w:sz w:val="28"/>
          <w:szCs w:val="28"/>
        </w:rPr>
        <w:t xml:space="preserve">, Горшков П. А.,                   Картавин А. В., </w:t>
      </w:r>
      <w:r w:rsidR="00667A8F" w:rsidRPr="009B4307">
        <w:rPr>
          <w:sz w:val="28"/>
          <w:szCs w:val="28"/>
        </w:rPr>
        <w:t xml:space="preserve">Константинова </w:t>
      </w:r>
      <w:r w:rsidR="00667A8F">
        <w:rPr>
          <w:sz w:val="28"/>
          <w:szCs w:val="28"/>
        </w:rPr>
        <w:t xml:space="preserve">И. И., Любавский А. В.,   </w:t>
      </w:r>
      <w:r w:rsidR="00667A8F" w:rsidRPr="0016119D">
        <w:rPr>
          <w:sz w:val="28"/>
          <w:szCs w:val="28"/>
        </w:rPr>
        <w:t>Стрекалов В.</w:t>
      </w:r>
      <w:r w:rsidR="00667A8F">
        <w:rPr>
          <w:sz w:val="28"/>
          <w:szCs w:val="28"/>
        </w:rPr>
        <w:t xml:space="preserve"> В., Шалимова Е. В.)</w:t>
      </w:r>
    </w:p>
    <w:p w:rsidR="006E68B8" w:rsidRPr="00922255" w:rsidRDefault="006E68B8" w:rsidP="006E68B8">
      <w:pPr>
        <w:tabs>
          <w:tab w:val="left" w:pos="851"/>
          <w:tab w:val="left" w:pos="2127"/>
        </w:tabs>
        <w:ind w:left="2268" w:hanging="155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E68B8" w:rsidRPr="00F70C6F" w:rsidRDefault="006E68B8" w:rsidP="006E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E68B8" w:rsidRDefault="006E68B8" w:rsidP="006E68B8">
      <w:pPr>
        <w:ind w:firstLine="709"/>
        <w:jc w:val="both"/>
        <w:rPr>
          <w:b/>
          <w:sz w:val="28"/>
          <w:szCs w:val="28"/>
        </w:rPr>
      </w:pPr>
      <w:r w:rsidRPr="009421EC">
        <w:rPr>
          <w:b/>
          <w:sz w:val="28"/>
          <w:szCs w:val="28"/>
        </w:rPr>
        <w:t>Решение принято.</w:t>
      </w:r>
    </w:p>
    <w:p w:rsidR="006626E5" w:rsidRDefault="006626E5" w:rsidP="006E68B8">
      <w:pPr>
        <w:ind w:firstLine="709"/>
        <w:jc w:val="both"/>
        <w:rPr>
          <w:b/>
          <w:sz w:val="28"/>
          <w:szCs w:val="28"/>
        </w:rPr>
      </w:pPr>
    </w:p>
    <w:p w:rsidR="006626E5" w:rsidRPr="006626E5" w:rsidRDefault="006626E5" w:rsidP="006E68B8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6626E5">
        <w:rPr>
          <w:sz w:val="28"/>
          <w:szCs w:val="28"/>
        </w:rPr>
        <w:t>–</w:t>
      </w:r>
      <w:r w:rsidR="00FE0CFF">
        <w:rPr>
          <w:sz w:val="28"/>
          <w:szCs w:val="28"/>
        </w:rPr>
        <w:t xml:space="preserve"> </w:t>
      </w:r>
      <w:r w:rsidRPr="006626E5">
        <w:rPr>
          <w:sz w:val="28"/>
          <w:szCs w:val="28"/>
        </w:rPr>
        <w:t>Коллеги,</w:t>
      </w:r>
      <w:r>
        <w:rPr>
          <w:sz w:val="28"/>
          <w:szCs w:val="28"/>
        </w:rPr>
        <w:t xml:space="preserve"> </w:t>
      </w:r>
      <w:r w:rsidR="00372465">
        <w:rPr>
          <w:sz w:val="28"/>
          <w:szCs w:val="28"/>
        </w:rPr>
        <w:t>предложение рассмотреть сначала пятый в</w:t>
      </w:r>
      <w:r w:rsidR="00372465">
        <w:rPr>
          <w:sz w:val="28"/>
          <w:szCs w:val="28"/>
        </w:rPr>
        <w:t>о</w:t>
      </w:r>
      <w:r w:rsidR="008D57C5">
        <w:rPr>
          <w:sz w:val="28"/>
          <w:szCs w:val="28"/>
        </w:rPr>
        <w:t>прос</w:t>
      </w:r>
      <w:r w:rsidR="00FE7D64">
        <w:rPr>
          <w:sz w:val="28"/>
          <w:szCs w:val="28"/>
        </w:rPr>
        <w:t>…</w:t>
      </w:r>
    </w:p>
    <w:p w:rsidR="00372465" w:rsidRDefault="006626E5" w:rsidP="00372465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Тыртышный</w:t>
      </w:r>
      <w:proofErr w:type="spellEnd"/>
      <w:r>
        <w:rPr>
          <w:b/>
          <w:sz w:val="28"/>
          <w:szCs w:val="28"/>
        </w:rPr>
        <w:t xml:space="preserve"> А. Г. – </w:t>
      </w:r>
      <w:r w:rsidR="00372465" w:rsidRPr="00372465">
        <w:rPr>
          <w:sz w:val="28"/>
          <w:szCs w:val="28"/>
        </w:rPr>
        <w:t xml:space="preserve">Коллеги, </w:t>
      </w:r>
      <w:r w:rsidR="00372465">
        <w:rPr>
          <w:sz w:val="28"/>
          <w:szCs w:val="28"/>
        </w:rPr>
        <w:t>ч</w:t>
      </w:r>
      <w:r w:rsidRPr="006626E5">
        <w:rPr>
          <w:sz w:val="28"/>
          <w:szCs w:val="28"/>
        </w:rPr>
        <w:t xml:space="preserve">ерез полчаса должна быть комиссия по </w:t>
      </w:r>
      <w:r>
        <w:rPr>
          <w:sz w:val="28"/>
          <w:szCs w:val="28"/>
        </w:rPr>
        <w:t xml:space="preserve">проекту </w:t>
      </w:r>
      <w:r w:rsidRPr="006626E5">
        <w:rPr>
          <w:sz w:val="28"/>
          <w:szCs w:val="28"/>
        </w:rPr>
        <w:t>планиров</w:t>
      </w:r>
      <w:r>
        <w:rPr>
          <w:sz w:val="28"/>
          <w:szCs w:val="28"/>
        </w:rPr>
        <w:t xml:space="preserve">ки, поэтому предлагаю </w:t>
      </w:r>
      <w:r w:rsidR="00372465">
        <w:rPr>
          <w:sz w:val="28"/>
          <w:szCs w:val="28"/>
        </w:rPr>
        <w:t xml:space="preserve">рассмотреть пятый вопрос повестки </w:t>
      </w:r>
      <w:r w:rsidR="00372465">
        <w:rPr>
          <w:sz w:val="28"/>
          <w:szCs w:val="28"/>
        </w:rPr>
        <w:lastRenderedPageBreak/>
        <w:t>(</w:t>
      </w:r>
      <w:r w:rsidR="00FE7D64">
        <w:rPr>
          <w:sz w:val="28"/>
          <w:szCs w:val="28"/>
        </w:rPr>
        <w:t xml:space="preserve">быстро </w:t>
      </w:r>
      <w:proofErr w:type="spellStart"/>
      <w:r w:rsidR="00372465">
        <w:rPr>
          <w:sz w:val="28"/>
          <w:szCs w:val="28"/>
        </w:rPr>
        <w:t>отголосовать</w:t>
      </w:r>
      <w:proofErr w:type="spellEnd"/>
      <w:r w:rsidR="00372465">
        <w:rPr>
          <w:sz w:val="28"/>
          <w:szCs w:val="28"/>
        </w:rPr>
        <w:t xml:space="preserve"> его, он технический), а потом четвертый вопрос, который на обсуждение.</w:t>
      </w:r>
      <w:r>
        <w:rPr>
          <w:sz w:val="28"/>
          <w:szCs w:val="28"/>
        </w:rPr>
        <w:t xml:space="preserve"> </w:t>
      </w:r>
      <w:r w:rsidR="00372465">
        <w:rPr>
          <w:sz w:val="28"/>
          <w:szCs w:val="28"/>
        </w:rPr>
        <w:t>Не возражаете?</w:t>
      </w:r>
    </w:p>
    <w:p w:rsidR="006626E5" w:rsidRPr="006626E5" w:rsidRDefault="00372465" w:rsidP="006E68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Возражений нет.</w:t>
      </w:r>
    </w:p>
    <w:p w:rsidR="003A219D" w:rsidRDefault="003A219D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E0CFF" w:rsidRPr="00FE0CFF" w:rsidRDefault="00FE0CFF" w:rsidP="00FE0CFF">
      <w:pPr>
        <w:ind w:firstLine="709"/>
        <w:jc w:val="both"/>
        <w:rPr>
          <w:color w:val="000000" w:themeColor="text1"/>
          <w:sz w:val="28"/>
          <w:szCs w:val="28"/>
        </w:rPr>
      </w:pPr>
      <w:r w:rsidRPr="00FE0CFF">
        <w:rPr>
          <w:color w:val="000000" w:themeColor="text1"/>
          <w:sz w:val="28"/>
          <w:szCs w:val="28"/>
        </w:rPr>
        <w:t>Подошел депутат Чернышев П. А.</w:t>
      </w:r>
    </w:p>
    <w:p w:rsidR="00FE0CFF" w:rsidRDefault="00FE0CFF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D04FA9" w:rsidRDefault="00D04FA9" w:rsidP="00D04FA9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D04FA9" w:rsidRPr="007E5BDE" w:rsidRDefault="00D04FA9" w:rsidP="00D04FA9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Любавского А. В. </w:t>
      </w:r>
      <w:r w:rsidRPr="007E5BDE">
        <w:rPr>
          <w:sz w:val="28"/>
          <w:szCs w:val="28"/>
        </w:rPr>
        <w:t xml:space="preserve">– Проинформировал </w:t>
      </w:r>
      <w:r>
        <w:rPr>
          <w:sz w:val="28"/>
          <w:szCs w:val="28"/>
        </w:rPr>
        <w:t>по</w:t>
      </w:r>
      <w:r w:rsidRPr="003B748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вопросу: «</w:t>
      </w:r>
      <w:r w:rsidR="00DB292B" w:rsidRPr="007D1027">
        <w:rPr>
          <w:sz w:val="28"/>
          <w:szCs w:val="28"/>
        </w:rPr>
        <w:t xml:space="preserve">О </w:t>
      </w:r>
      <w:r w:rsidR="00DB292B">
        <w:rPr>
          <w:sz w:val="28"/>
          <w:szCs w:val="28"/>
        </w:rPr>
        <w:t xml:space="preserve">внесении изменений в решение постоянной комиссии Совета депутатов города Новосибирска </w:t>
      </w:r>
      <w:r w:rsidR="00DB292B" w:rsidRPr="00543FB2">
        <w:rPr>
          <w:sz w:val="28"/>
          <w:szCs w:val="28"/>
        </w:rPr>
        <w:t>по нау</w:t>
      </w:r>
      <w:r w:rsidR="00DB292B" w:rsidRPr="00543FB2">
        <w:rPr>
          <w:sz w:val="28"/>
          <w:szCs w:val="28"/>
        </w:rPr>
        <w:t>ч</w:t>
      </w:r>
      <w:r w:rsidR="00DB292B" w:rsidRPr="00543FB2">
        <w:rPr>
          <w:sz w:val="28"/>
          <w:szCs w:val="28"/>
        </w:rPr>
        <w:t>но-производственному развитию и предпринима</w:t>
      </w:r>
      <w:r w:rsidR="00DB292B">
        <w:rPr>
          <w:sz w:val="28"/>
          <w:szCs w:val="28"/>
        </w:rPr>
        <w:t>тельству от 15.09.2022 №  105 «</w:t>
      </w:r>
      <w:r w:rsidR="00DB292B" w:rsidRPr="00A7706A">
        <w:rPr>
          <w:sz w:val="28"/>
          <w:szCs w:val="28"/>
        </w:rPr>
        <w:t>О создании рабочей группы по изучению предложений о совершенствовании сферы наружной рекламы в городе Новосибирске»</w:t>
      </w:r>
      <w:r w:rsidR="00DB292B">
        <w:rPr>
          <w:sz w:val="28"/>
          <w:szCs w:val="28"/>
        </w:rPr>
        <w:t>.</w:t>
      </w:r>
    </w:p>
    <w:p w:rsidR="00D04FA9" w:rsidRPr="007E5BDE" w:rsidRDefault="00D04FA9" w:rsidP="00D04FA9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Вопросы есть?</w:t>
      </w:r>
    </w:p>
    <w:p w:rsidR="00D04FA9" w:rsidRDefault="00D04FA9" w:rsidP="00D04FA9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Вопросо</w:t>
      </w:r>
      <w:r w:rsidR="0037246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E5BDE">
        <w:rPr>
          <w:sz w:val="28"/>
          <w:szCs w:val="28"/>
        </w:rPr>
        <w:t>нет.</w:t>
      </w:r>
    </w:p>
    <w:p w:rsidR="00372465" w:rsidRDefault="00372465" w:rsidP="00D04FA9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28346B">
        <w:rPr>
          <w:sz w:val="28"/>
          <w:szCs w:val="28"/>
        </w:rPr>
        <w:t xml:space="preserve">Вопрос к </w:t>
      </w:r>
      <w:r>
        <w:rPr>
          <w:sz w:val="28"/>
          <w:szCs w:val="28"/>
        </w:rPr>
        <w:t>Олег</w:t>
      </w:r>
      <w:r w:rsidR="0028346B">
        <w:rPr>
          <w:sz w:val="28"/>
          <w:szCs w:val="28"/>
        </w:rPr>
        <w:t>у</w:t>
      </w:r>
      <w:r>
        <w:rPr>
          <w:sz w:val="28"/>
          <w:szCs w:val="28"/>
        </w:rPr>
        <w:t xml:space="preserve"> Владимирович</w:t>
      </w:r>
      <w:r w:rsidR="0028346B">
        <w:rPr>
          <w:sz w:val="28"/>
          <w:szCs w:val="28"/>
        </w:rPr>
        <w:t>у.</w:t>
      </w:r>
    </w:p>
    <w:p w:rsidR="001B4EC5" w:rsidRDefault="00372465" w:rsidP="0028346B">
      <w:pPr>
        <w:ind w:firstLine="717"/>
        <w:jc w:val="both"/>
        <w:rPr>
          <w:sz w:val="28"/>
          <w:szCs w:val="28"/>
        </w:rPr>
      </w:pPr>
      <w:r w:rsidRPr="00372465">
        <w:rPr>
          <w:sz w:val="28"/>
          <w:szCs w:val="28"/>
        </w:rPr>
        <w:t xml:space="preserve">Медведеву исключаем </w:t>
      </w:r>
      <w:r w:rsidR="002B1E73">
        <w:rPr>
          <w:sz w:val="28"/>
          <w:szCs w:val="28"/>
        </w:rPr>
        <w:t>на основании ее письма</w:t>
      </w:r>
      <w:r w:rsidRPr="00372465">
        <w:rPr>
          <w:sz w:val="28"/>
          <w:szCs w:val="28"/>
        </w:rPr>
        <w:t xml:space="preserve"> и в связи с ее увольнением</w:t>
      </w:r>
      <w:r w:rsidR="002B1E73">
        <w:rPr>
          <w:sz w:val="28"/>
          <w:szCs w:val="28"/>
        </w:rPr>
        <w:t>, и инспекцию исключаем.</w:t>
      </w:r>
      <w:r w:rsidR="0028346B">
        <w:rPr>
          <w:sz w:val="28"/>
          <w:szCs w:val="28"/>
        </w:rPr>
        <w:t xml:space="preserve"> </w:t>
      </w:r>
      <w:r w:rsidR="002B1E73">
        <w:rPr>
          <w:sz w:val="28"/>
          <w:szCs w:val="28"/>
        </w:rPr>
        <w:t>Инспекция участвует в комиссии по внесению в схему (у Алексея Валерьевича). Когда комиссия приняла положительное решение по вн</w:t>
      </w:r>
      <w:r w:rsidR="002B1E73">
        <w:rPr>
          <w:sz w:val="28"/>
          <w:szCs w:val="28"/>
        </w:rPr>
        <w:t>е</w:t>
      </w:r>
      <w:r w:rsidR="002B1E73">
        <w:rPr>
          <w:sz w:val="28"/>
          <w:szCs w:val="28"/>
        </w:rPr>
        <w:t>сению в схему, проходят торги, торги отыграли, нужно заключать договор, а и</w:t>
      </w:r>
      <w:r w:rsidR="002B1E73">
        <w:rPr>
          <w:sz w:val="28"/>
          <w:szCs w:val="28"/>
        </w:rPr>
        <w:t>н</w:t>
      </w:r>
      <w:r w:rsidR="002B1E73">
        <w:rPr>
          <w:sz w:val="28"/>
          <w:szCs w:val="28"/>
        </w:rPr>
        <w:t>спекция против. Получается форс-мажорная ситуация</w:t>
      </w:r>
      <w:r w:rsidR="001B4EC5">
        <w:rPr>
          <w:sz w:val="28"/>
          <w:szCs w:val="28"/>
        </w:rPr>
        <w:t>. Есть такие конструкции, которые стоят, внесенные в схему, отыгранные, но договор на размещение вы не выдаете из-за инспекции. Не хотите ли вы выйти с предложение</w:t>
      </w:r>
      <w:r w:rsidR="0028346B">
        <w:rPr>
          <w:sz w:val="28"/>
          <w:szCs w:val="28"/>
        </w:rPr>
        <w:t>м</w:t>
      </w:r>
      <w:r w:rsidR="001B4EC5">
        <w:rPr>
          <w:sz w:val="28"/>
          <w:szCs w:val="28"/>
        </w:rPr>
        <w:t xml:space="preserve"> убрать инспе</w:t>
      </w:r>
      <w:r w:rsidR="001B4EC5">
        <w:rPr>
          <w:sz w:val="28"/>
          <w:szCs w:val="28"/>
        </w:rPr>
        <w:t>к</w:t>
      </w:r>
      <w:r w:rsidR="001B4EC5">
        <w:rPr>
          <w:sz w:val="28"/>
          <w:szCs w:val="28"/>
        </w:rPr>
        <w:t>цию из комиссии по внесению в схему? Потому что логики никакой нет, в раб</w:t>
      </w:r>
      <w:r w:rsidR="001B4EC5">
        <w:rPr>
          <w:sz w:val="28"/>
          <w:szCs w:val="28"/>
        </w:rPr>
        <w:t>о</w:t>
      </w:r>
      <w:r w:rsidR="001B4EC5">
        <w:rPr>
          <w:sz w:val="28"/>
          <w:szCs w:val="28"/>
        </w:rPr>
        <w:t>чей группе участвовать они не хотят, на комиссию к Алексею Валерьевичу они не ходят, а потом возникают вопросы.</w:t>
      </w:r>
    </w:p>
    <w:p w:rsidR="001B4EC5" w:rsidRDefault="001B4EC5" w:rsidP="00372465">
      <w:pPr>
        <w:ind w:firstLine="717"/>
        <w:jc w:val="both"/>
        <w:rPr>
          <w:sz w:val="28"/>
          <w:szCs w:val="28"/>
        </w:rPr>
      </w:pPr>
      <w:proofErr w:type="spellStart"/>
      <w:r w:rsidRPr="001B4EC5">
        <w:rPr>
          <w:b/>
          <w:sz w:val="28"/>
          <w:szCs w:val="28"/>
        </w:rPr>
        <w:t>Хорошунов</w:t>
      </w:r>
      <w:proofErr w:type="spellEnd"/>
      <w:r w:rsidRPr="001B4EC5">
        <w:rPr>
          <w:b/>
          <w:sz w:val="28"/>
          <w:szCs w:val="28"/>
        </w:rPr>
        <w:t xml:space="preserve"> О. В.</w:t>
      </w:r>
      <w:r>
        <w:rPr>
          <w:sz w:val="28"/>
          <w:szCs w:val="28"/>
        </w:rPr>
        <w:t xml:space="preserve"> – Я бы даже немного расширил проблематику, потому что помимо того, что </w:t>
      </w:r>
      <w:r w:rsidR="0028346B">
        <w:rPr>
          <w:sz w:val="28"/>
          <w:szCs w:val="28"/>
        </w:rPr>
        <w:t xml:space="preserve">они потом </w:t>
      </w:r>
      <w:r>
        <w:rPr>
          <w:sz w:val="28"/>
          <w:szCs w:val="28"/>
        </w:rPr>
        <w:t>не дают нам выдать разрешение, они еще и бл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кируют нам принятие схемы на уровне области. Потому что единственный орган, согласующий схему размещения в областном правительстве – это как раз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охраны памятников.</w:t>
      </w:r>
    </w:p>
    <w:p w:rsidR="001B4EC5" w:rsidRDefault="0028346B" w:rsidP="0037246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постоянно </w:t>
      </w:r>
      <w:r w:rsidR="001B4EC5">
        <w:rPr>
          <w:sz w:val="28"/>
          <w:szCs w:val="28"/>
        </w:rPr>
        <w:t>пишем</w:t>
      </w:r>
      <w:r>
        <w:rPr>
          <w:sz w:val="28"/>
          <w:szCs w:val="28"/>
        </w:rPr>
        <w:t xml:space="preserve"> им письма</w:t>
      </w:r>
      <w:r w:rsidR="001B4EC5">
        <w:rPr>
          <w:sz w:val="28"/>
          <w:szCs w:val="28"/>
        </w:rPr>
        <w:t>, чтобы они дали список конструкций, к</w:t>
      </w:r>
      <w:r w:rsidR="001B4EC5">
        <w:rPr>
          <w:sz w:val="28"/>
          <w:szCs w:val="28"/>
        </w:rPr>
        <w:t>о</w:t>
      </w:r>
      <w:r w:rsidR="001B4EC5">
        <w:rPr>
          <w:sz w:val="28"/>
          <w:szCs w:val="28"/>
        </w:rPr>
        <w:t>торые надо исключить из сх</w:t>
      </w:r>
      <w:r>
        <w:rPr>
          <w:sz w:val="28"/>
          <w:szCs w:val="28"/>
        </w:rPr>
        <w:t xml:space="preserve">емы, чтобы она соответствовала – </w:t>
      </w:r>
      <w:r w:rsidR="001B4EC5">
        <w:rPr>
          <w:sz w:val="28"/>
          <w:szCs w:val="28"/>
        </w:rPr>
        <w:t>они нам его не д</w:t>
      </w:r>
      <w:r w:rsidR="001B4EC5">
        <w:rPr>
          <w:sz w:val="28"/>
          <w:szCs w:val="28"/>
        </w:rPr>
        <w:t>а</w:t>
      </w:r>
      <w:r w:rsidR="001B4EC5">
        <w:rPr>
          <w:sz w:val="28"/>
          <w:szCs w:val="28"/>
        </w:rPr>
        <w:t>ют. Говорим, что давайте проведем совместное выездное совещание по всем этим объектам (уберем эти конструкции из схемы) – этого тоже нет. И рабочая группа их тоже не интересует, хотя мы там фактически рассматриваем</w:t>
      </w:r>
      <w:r>
        <w:rPr>
          <w:sz w:val="28"/>
          <w:szCs w:val="28"/>
        </w:rPr>
        <w:t xml:space="preserve"> то</w:t>
      </w:r>
      <w:r w:rsidR="001B4EC5">
        <w:rPr>
          <w:sz w:val="28"/>
          <w:szCs w:val="28"/>
        </w:rPr>
        <w:t>, как будет в</w:t>
      </w:r>
      <w:r w:rsidR="001B4EC5">
        <w:rPr>
          <w:sz w:val="28"/>
          <w:szCs w:val="28"/>
        </w:rPr>
        <w:t>ы</w:t>
      </w:r>
      <w:r w:rsidR="001B4EC5">
        <w:rPr>
          <w:sz w:val="28"/>
          <w:szCs w:val="28"/>
        </w:rPr>
        <w:t>глядеть город Новосибирск через пять лет, условно.</w:t>
      </w:r>
    </w:p>
    <w:p w:rsidR="005B20AB" w:rsidRDefault="001B4EC5" w:rsidP="0037246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из комиссии по внесению в схему-то исключим, только проблема будет заключаться </w:t>
      </w:r>
      <w:r w:rsidR="0028346B">
        <w:rPr>
          <w:sz w:val="28"/>
          <w:szCs w:val="28"/>
        </w:rPr>
        <w:t xml:space="preserve">потом </w:t>
      </w:r>
      <w:r>
        <w:rPr>
          <w:sz w:val="28"/>
          <w:szCs w:val="28"/>
        </w:rPr>
        <w:t>в том, что они на уровне согласования схемы</w:t>
      </w:r>
      <w:r w:rsidR="005B20AB">
        <w:rPr>
          <w:sz w:val="28"/>
          <w:szCs w:val="28"/>
        </w:rPr>
        <w:t xml:space="preserve"> точно также не будут нам согласовывать. Поэтому здесь проблема немного шире.</w:t>
      </w:r>
    </w:p>
    <w:p w:rsidR="005B20AB" w:rsidRDefault="005B20AB" w:rsidP="0037246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возможно, я бы предложил, может быть, либо от профильной коми</w:t>
      </w:r>
      <w:r>
        <w:rPr>
          <w:sz w:val="28"/>
          <w:szCs w:val="28"/>
        </w:rPr>
        <w:t>с</w:t>
      </w:r>
      <w:r w:rsidR="0028346B">
        <w:rPr>
          <w:sz w:val="28"/>
          <w:szCs w:val="28"/>
        </w:rPr>
        <w:t>сии, либо от в</w:t>
      </w:r>
      <w:r>
        <w:rPr>
          <w:sz w:val="28"/>
          <w:szCs w:val="28"/>
        </w:rPr>
        <w:t>ас, как от председателя, все-таки обратиться в областное правител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 с</w:t>
      </w:r>
      <w:r w:rsidR="0028346B">
        <w:rPr>
          <w:sz w:val="28"/>
          <w:szCs w:val="28"/>
        </w:rPr>
        <w:t xml:space="preserve"> п</w:t>
      </w:r>
      <w:r w:rsidR="00D95249">
        <w:rPr>
          <w:sz w:val="28"/>
          <w:szCs w:val="28"/>
        </w:rPr>
        <w:t>росьбой все-таки активнее охране</w:t>
      </w:r>
      <w:r w:rsidR="0028346B">
        <w:rPr>
          <w:sz w:val="28"/>
          <w:szCs w:val="28"/>
        </w:rPr>
        <w:t xml:space="preserve"> памятников </w:t>
      </w:r>
      <w:r>
        <w:rPr>
          <w:sz w:val="28"/>
          <w:szCs w:val="28"/>
        </w:rPr>
        <w:t>участвовать в этом вопро</w:t>
      </w:r>
      <w:r w:rsidR="0028346B">
        <w:rPr>
          <w:sz w:val="28"/>
          <w:szCs w:val="28"/>
        </w:rPr>
        <w:t>се, л</w:t>
      </w:r>
      <w:r>
        <w:rPr>
          <w:sz w:val="28"/>
          <w:szCs w:val="28"/>
        </w:rPr>
        <w:t>ибо тогда пусть уберут согласование схемы на этом уровне. Потому что получ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 очень странная ситуация – в работе мы участвовать не бу</w:t>
      </w:r>
      <w:r w:rsidR="0028346B">
        <w:rPr>
          <w:sz w:val="28"/>
          <w:szCs w:val="28"/>
        </w:rPr>
        <w:t xml:space="preserve">дем, а схему вам потом </w:t>
      </w:r>
      <w:r>
        <w:rPr>
          <w:sz w:val="28"/>
          <w:szCs w:val="28"/>
        </w:rPr>
        <w:t xml:space="preserve">не согласуем, </w:t>
      </w:r>
      <w:r w:rsidR="0028346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имеем </w:t>
      </w:r>
      <w:r w:rsidR="0028346B">
        <w:rPr>
          <w:sz w:val="28"/>
          <w:szCs w:val="28"/>
        </w:rPr>
        <w:t xml:space="preserve">на это </w:t>
      </w:r>
      <w:r>
        <w:rPr>
          <w:sz w:val="28"/>
          <w:szCs w:val="28"/>
        </w:rPr>
        <w:t>полное право. Поэтому давайте, может быть от комиссии, если депутаты поддержат, обратимся, чтобы они как-то определ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лись. Если охране памятников реклама не мешает – вопросов нет, но если охране </w:t>
      </w:r>
      <w:r>
        <w:rPr>
          <w:sz w:val="28"/>
          <w:szCs w:val="28"/>
        </w:rPr>
        <w:lastRenderedPageBreak/>
        <w:t xml:space="preserve">памятников реклама мешает – надо как-то участвовать </w:t>
      </w:r>
      <w:r w:rsidR="0028346B">
        <w:rPr>
          <w:sz w:val="28"/>
          <w:szCs w:val="28"/>
        </w:rPr>
        <w:t xml:space="preserve">тогда </w:t>
      </w:r>
      <w:r>
        <w:rPr>
          <w:sz w:val="28"/>
          <w:szCs w:val="28"/>
        </w:rPr>
        <w:t>в этой работе, иначе не дано.</w:t>
      </w:r>
    </w:p>
    <w:p w:rsidR="008D2CDD" w:rsidRDefault="005B20AB" w:rsidP="00372465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Проблема заключается в том, что нормативные документы, которые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 от них, мы не раз это обсуждали: вблизи, вдали, отсюда, здесь, туда… То есть там нет четких критериев. Если бы там были написаны четкие критерии (рассто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ние и так далее)</w:t>
      </w:r>
      <w:r w:rsidR="0028346B">
        <w:rPr>
          <w:sz w:val="28"/>
          <w:szCs w:val="28"/>
        </w:rPr>
        <w:t>,</w:t>
      </w:r>
      <w:r>
        <w:rPr>
          <w:sz w:val="28"/>
          <w:szCs w:val="28"/>
        </w:rPr>
        <w:t xml:space="preserve"> тогда все понятно. А там </w:t>
      </w:r>
      <w:r w:rsidR="008D2CDD">
        <w:rPr>
          <w:sz w:val="28"/>
          <w:szCs w:val="28"/>
        </w:rPr>
        <w:t xml:space="preserve">вот </w:t>
      </w:r>
      <w:r>
        <w:rPr>
          <w:sz w:val="28"/>
          <w:szCs w:val="28"/>
        </w:rPr>
        <w:t>такие творческие формулировки, которые мы не можем правильно отслеживать и контролировать, нам нужна здесь их помощь. И вообще, наверное, это их инициатива должна быть, а здесь наоб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 – мы их тянем, а они от нас отталкиваются.</w:t>
      </w:r>
    </w:p>
    <w:p w:rsidR="00361B3E" w:rsidRDefault="008D2CDD" w:rsidP="00372465">
      <w:pPr>
        <w:ind w:firstLine="717"/>
        <w:jc w:val="both"/>
        <w:rPr>
          <w:sz w:val="28"/>
          <w:szCs w:val="28"/>
        </w:rPr>
      </w:pPr>
      <w:r w:rsidRPr="008D2CDD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Здесь </w:t>
      </w:r>
      <w:r w:rsidR="00361B3E">
        <w:rPr>
          <w:sz w:val="28"/>
          <w:szCs w:val="28"/>
        </w:rPr>
        <w:t xml:space="preserve">вопрос </w:t>
      </w:r>
      <w:r>
        <w:rPr>
          <w:sz w:val="28"/>
          <w:szCs w:val="28"/>
        </w:rPr>
        <w:t xml:space="preserve">на самом деле даже можно шире </w:t>
      </w:r>
      <w:r w:rsidR="00361B3E"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 рассматри</w:t>
      </w:r>
      <w:r w:rsidR="008F6F63">
        <w:rPr>
          <w:sz w:val="28"/>
          <w:szCs w:val="28"/>
        </w:rPr>
        <w:t>вать, потому что государственная инспекция по охране объектов кул</w:t>
      </w:r>
      <w:r w:rsidR="008F6F63">
        <w:rPr>
          <w:sz w:val="28"/>
          <w:szCs w:val="28"/>
        </w:rPr>
        <w:t>ь</w:t>
      </w:r>
      <w:r w:rsidR="008F6F63">
        <w:rPr>
          <w:sz w:val="28"/>
          <w:szCs w:val="28"/>
        </w:rPr>
        <w:t>турного наследия затрагивает не только наружную рекламу, но и размещение н</w:t>
      </w:r>
      <w:r w:rsidR="008F6F63">
        <w:rPr>
          <w:sz w:val="28"/>
          <w:szCs w:val="28"/>
        </w:rPr>
        <w:t>е</w:t>
      </w:r>
      <w:r w:rsidR="008F6F63">
        <w:rPr>
          <w:sz w:val="28"/>
          <w:szCs w:val="28"/>
        </w:rPr>
        <w:t>стационарных торговых объектов</w:t>
      </w:r>
      <w:r w:rsidR="00361B3E">
        <w:rPr>
          <w:sz w:val="28"/>
          <w:szCs w:val="28"/>
        </w:rPr>
        <w:t>, которые размещаются согласно схеме. То есть на этапе подачи заявки предпринимателем на размещение некоего нестациона</w:t>
      </w:r>
      <w:r w:rsidR="00361B3E">
        <w:rPr>
          <w:sz w:val="28"/>
          <w:szCs w:val="28"/>
        </w:rPr>
        <w:t>р</w:t>
      </w:r>
      <w:r w:rsidR="00361B3E">
        <w:rPr>
          <w:sz w:val="28"/>
          <w:szCs w:val="28"/>
        </w:rPr>
        <w:t>н</w:t>
      </w:r>
      <w:r w:rsidR="0028346B">
        <w:rPr>
          <w:sz w:val="28"/>
          <w:szCs w:val="28"/>
        </w:rPr>
        <w:t>ого торгового объекта</w:t>
      </w:r>
      <w:r w:rsidR="00361B3E">
        <w:rPr>
          <w:sz w:val="28"/>
          <w:szCs w:val="28"/>
        </w:rPr>
        <w:t xml:space="preserve">, если это </w:t>
      </w:r>
      <w:r w:rsidR="0034314D">
        <w:rPr>
          <w:sz w:val="28"/>
          <w:szCs w:val="28"/>
        </w:rPr>
        <w:t xml:space="preserve">место </w:t>
      </w:r>
      <w:r w:rsidR="00361B3E">
        <w:rPr>
          <w:sz w:val="28"/>
          <w:szCs w:val="28"/>
        </w:rPr>
        <w:t xml:space="preserve">находится в зоне достопримечательного места (как у меня это Красная горка на округе) или иного места, которое связано с деятельностью государственной инспекции по охране, </w:t>
      </w:r>
      <w:r w:rsidR="00D95249">
        <w:rPr>
          <w:sz w:val="28"/>
          <w:szCs w:val="28"/>
        </w:rPr>
        <w:t xml:space="preserve">безусловно </w:t>
      </w:r>
      <w:r w:rsidR="0028346B">
        <w:rPr>
          <w:sz w:val="28"/>
          <w:szCs w:val="28"/>
        </w:rPr>
        <w:t xml:space="preserve">возникает </w:t>
      </w:r>
      <w:r w:rsidR="00361B3E">
        <w:rPr>
          <w:sz w:val="28"/>
          <w:szCs w:val="28"/>
        </w:rPr>
        <w:t>необходимость согласования этого места с инспекцией. Поэтому, если инспекция не хочет принимать участие в заседаниях комиссии, безусловно</w:t>
      </w:r>
      <w:r w:rsidR="0028346B">
        <w:rPr>
          <w:sz w:val="28"/>
          <w:szCs w:val="28"/>
        </w:rPr>
        <w:t>,</w:t>
      </w:r>
      <w:r w:rsidR="00361B3E">
        <w:rPr>
          <w:sz w:val="28"/>
          <w:szCs w:val="28"/>
        </w:rPr>
        <w:t xml:space="preserve"> они </w:t>
      </w:r>
      <w:r w:rsidR="0028346B">
        <w:rPr>
          <w:sz w:val="28"/>
          <w:szCs w:val="28"/>
        </w:rPr>
        <w:t xml:space="preserve">достаточно </w:t>
      </w:r>
      <w:r w:rsidR="00361B3E">
        <w:rPr>
          <w:sz w:val="28"/>
          <w:szCs w:val="28"/>
        </w:rPr>
        <w:t>часто проходят, и они может быть физически (</w:t>
      </w:r>
      <w:r w:rsidR="0028346B">
        <w:rPr>
          <w:sz w:val="28"/>
          <w:szCs w:val="28"/>
        </w:rPr>
        <w:t>учитывая</w:t>
      </w:r>
      <w:r w:rsidR="00361B3E">
        <w:rPr>
          <w:sz w:val="28"/>
          <w:szCs w:val="28"/>
        </w:rPr>
        <w:t xml:space="preserve"> неболь</w:t>
      </w:r>
      <w:r w:rsidR="0028346B">
        <w:rPr>
          <w:sz w:val="28"/>
          <w:szCs w:val="28"/>
        </w:rPr>
        <w:t>шой состав и</w:t>
      </w:r>
      <w:r w:rsidR="0028346B">
        <w:rPr>
          <w:sz w:val="28"/>
          <w:szCs w:val="28"/>
        </w:rPr>
        <w:t>н</w:t>
      </w:r>
      <w:r w:rsidR="0028346B">
        <w:rPr>
          <w:sz w:val="28"/>
          <w:szCs w:val="28"/>
        </w:rPr>
        <w:t>спекции</w:t>
      </w:r>
      <w:r w:rsidR="00361B3E">
        <w:rPr>
          <w:sz w:val="28"/>
          <w:szCs w:val="28"/>
        </w:rPr>
        <w:t>) не могут в них участвовать, может быть</w:t>
      </w:r>
      <w:r w:rsidR="0028346B">
        <w:rPr>
          <w:sz w:val="28"/>
          <w:szCs w:val="28"/>
        </w:rPr>
        <w:t>,</w:t>
      </w:r>
      <w:r w:rsidR="00361B3E">
        <w:rPr>
          <w:sz w:val="28"/>
          <w:szCs w:val="28"/>
        </w:rPr>
        <w:t xml:space="preserve"> как</w:t>
      </w:r>
      <w:r w:rsidR="0028346B">
        <w:rPr>
          <w:sz w:val="28"/>
          <w:szCs w:val="28"/>
        </w:rPr>
        <w:t>ие-то материалы для опер</w:t>
      </w:r>
      <w:r w:rsidR="0028346B">
        <w:rPr>
          <w:sz w:val="28"/>
          <w:szCs w:val="28"/>
        </w:rPr>
        <w:t>а</w:t>
      </w:r>
      <w:r w:rsidR="0028346B">
        <w:rPr>
          <w:sz w:val="28"/>
          <w:szCs w:val="28"/>
        </w:rPr>
        <w:t>тивного согласования направлять им до комиссии</w:t>
      </w:r>
      <w:r w:rsidR="00361B3E">
        <w:rPr>
          <w:sz w:val="28"/>
          <w:szCs w:val="28"/>
        </w:rPr>
        <w:t>? Вот таким об</w:t>
      </w:r>
      <w:r w:rsidR="0028346B">
        <w:rPr>
          <w:sz w:val="28"/>
          <w:szCs w:val="28"/>
        </w:rPr>
        <w:t>разом выйти из</w:t>
      </w:r>
      <w:r w:rsidR="00361B3E">
        <w:rPr>
          <w:sz w:val="28"/>
          <w:szCs w:val="28"/>
        </w:rPr>
        <w:t xml:space="preserve"> вопро</w:t>
      </w:r>
      <w:r w:rsidR="0028346B">
        <w:rPr>
          <w:sz w:val="28"/>
          <w:szCs w:val="28"/>
        </w:rPr>
        <w:t>са</w:t>
      </w:r>
      <w:r w:rsidR="00361B3E">
        <w:rPr>
          <w:sz w:val="28"/>
          <w:szCs w:val="28"/>
        </w:rPr>
        <w:t>, как по рекламе, так и по нестационарным объектам.</w:t>
      </w:r>
    </w:p>
    <w:p w:rsidR="0042134D" w:rsidRDefault="00361B3E" w:rsidP="00372465">
      <w:pPr>
        <w:ind w:firstLine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>
        <w:rPr>
          <w:sz w:val="28"/>
          <w:szCs w:val="28"/>
        </w:rPr>
        <w:t>Спасибо. Есть такой единственный момент – эта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сия проходит от двух до четырех раз в год. В принципе это не так часто, и они все равно на нее не хо</w:t>
      </w:r>
      <w:r w:rsidR="0042134D">
        <w:rPr>
          <w:sz w:val="28"/>
          <w:szCs w:val="28"/>
        </w:rPr>
        <w:t>дят, а потом возникают вопросы.</w:t>
      </w:r>
    </w:p>
    <w:p w:rsidR="0042134D" w:rsidRDefault="0042134D" w:rsidP="00372465">
      <w:pPr>
        <w:ind w:firstLine="717"/>
        <w:jc w:val="both"/>
        <w:rPr>
          <w:sz w:val="28"/>
          <w:szCs w:val="28"/>
        </w:rPr>
      </w:pPr>
      <w:r w:rsidRPr="0042134D">
        <w:rPr>
          <w:b/>
          <w:sz w:val="28"/>
          <w:szCs w:val="28"/>
        </w:rPr>
        <w:t>Чернышев П. А.</w:t>
      </w:r>
      <w:r w:rsidR="0034314D">
        <w:rPr>
          <w:sz w:val="28"/>
          <w:szCs w:val="28"/>
        </w:rPr>
        <w:t xml:space="preserve"> – П</w:t>
      </w:r>
      <w:r w:rsidR="0028346B">
        <w:rPr>
          <w:sz w:val="28"/>
          <w:szCs w:val="28"/>
        </w:rPr>
        <w:t>о нестационарным объектам</w:t>
      </w:r>
      <w:r>
        <w:rPr>
          <w:sz w:val="28"/>
          <w:szCs w:val="28"/>
        </w:rPr>
        <w:t>.</w:t>
      </w:r>
    </w:p>
    <w:p w:rsidR="0042134D" w:rsidRDefault="0042134D" w:rsidP="00372465">
      <w:pPr>
        <w:ind w:firstLine="717"/>
        <w:jc w:val="both"/>
        <w:rPr>
          <w:sz w:val="28"/>
          <w:szCs w:val="28"/>
        </w:rPr>
      </w:pPr>
      <w:r w:rsidRPr="0042134D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Выступления будут?</w:t>
      </w:r>
    </w:p>
    <w:p w:rsidR="00DB292B" w:rsidRPr="007E5BDE" w:rsidRDefault="0042134D" w:rsidP="0042134D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  <w:r w:rsidR="00361B3E">
        <w:rPr>
          <w:sz w:val="28"/>
          <w:szCs w:val="28"/>
        </w:rPr>
        <w:t xml:space="preserve">   </w:t>
      </w:r>
      <w:r w:rsidR="008D2CDD">
        <w:rPr>
          <w:sz w:val="28"/>
          <w:szCs w:val="28"/>
        </w:rPr>
        <w:t xml:space="preserve"> </w:t>
      </w:r>
      <w:r w:rsidR="005B20AB">
        <w:rPr>
          <w:sz w:val="28"/>
          <w:szCs w:val="28"/>
        </w:rPr>
        <w:t xml:space="preserve">     </w:t>
      </w:r>
      <w:r w:rsidR="001B4EC5">
        <w:rPr>
          <w:sz w:val="28"/>
          <w:szCs w:val="28"/>
        </w:rPr>
        <w:t xml:space="preserve">    </w:t>
      </w:r>
    </w:p>
    <w:p w:rsidR="00D04FA9" w:rsidRDefault="00D04FA9" w:rsidP="00D04FA9">
      <w:pPr>
        <w:shd w:val="clear" w:color="auto" w:fill="FFFFFF"/>
        <w:tabs>
          <w:tab w:val="left" w:pos="1134"/>
        </w:tabs>
        <w:autoSpaceDE w:val="0"/>
        <w:autoSpaceDN w:val="0"/>
        <w:ind w:left="717"/>
        <w:jc w:val="both"/>
        <w:rPr>
          <w:bCs/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 w:rsidRPr="007E5BDE">
        <w:rPr>
          <w:bCs/>
          <w:sz w:val="28"/>
          <w:szCs w:val="28"/>
        </w:rPr>
        <w:t>Предлагаю принять проект решения в целом:</w:t>
      </w:r>
    </w:p>
    <w:p w:rsidR="00DB292B" w:rsidRPr="00DB292B" w:rsidRDefault="00DB292B" w:rsidP="00DB292B">
      <w:pPr>
        <w:pStyle w:val="31"/>
        <w:suppressAutoHyphens/>
        <w:spacing w:after="0"/>
        <w:ind w:left="0" w:firstLine="709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 xml:space="preserve">1. Внести в решение постоянной комиссии Совета депутатов города Новосибирска </w:t>
      </w:r>
      <w:r w:rsidRPr="00DB292B">
        <w:rPr>
          <w:sz w:val="28"/>
          <w:szCs w:val="28"/>
          <w:lang w:eastAsia="en-US"/>
        </w:rPr>
        <w:t>по научно-производственному развитию и предпринимательству</w:t>
      </w:r>
      <w:r w:rsidRPr="00DB292B">
        <w:rPr>
          <w:sz w:val="28"/>
          <w:szCs w:val="28"/>
        </w:rPr>
        <w:t xml:space="preserve"> от 15.09.2022 № 105 «О создании рабочей группы по изучению предложений о совершенствовании сферы наружной рекламы в городе Новосибирске» (в редакции решения постоянной комиссии Совета депутатов города Новосибирска             </w:t>
      </w:r>
      <w:r w:rsidRPr="00DB292B">
        <w:rPr>
          <w:sz w:val="28"/>
          <w:szCs w:val="28"/>
          <w:lang w:eastAsia="en-US"/>
        </w:rPr>
        <w:t>по научно-производственному развитию и предпринимательству</w:t>
      </w:r>
      <w:r w:rsidRPr="00DB292B">
        <w:rPr>
          <w:sz w:val="28"/>
          <w:szCs w:val="28"/>
        </w:rPr>
        <w:t xml:space="preserve"> от 13.10.2022   № 112) следующие изменения:</w:t>
      </w:r>
    </w:p>
    <w:p w:rsidR="00DB292B" w:rsidRPr="00DB292B" w:rsidRDefault="00DB292B" w:rsidP="00DB292B">
      <w:pPr>
        <w:pStyle w:val="31"/>
        <w:suppressAutoHyphens/>
        <w:spacing w:after="0"/>
        <w:ind w:firstLine="426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 xml:space="preserve">1.1. В пункте 1: </w:t>
      </w:r>
    </w:p>
    <w:p w:rsidR="00DB292B" w:rsidRPr="00DB292B" w:rsidRDefault="00DB292B" w:rsidP="00DB292B">
      <w:pPr>
        <w:pStyle w:val="31"/>
        <w:suppressAutoHyphens/>
        <w:spacing w:after="0"/>
        <w:ind w:firstLine="426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>1.1.1. В абзаце первом цифры «21» заменить цифрами «20».</w:t>
      </w:r>
    </w:p>
    <w:p w:rsidR="00DB292B" w:rsidRPr="00DB292B" w:rsidRDefault="00DB292B" w:rsidP="00DB292B">
      <w:pPr>
        <w:pStyle w:val="31"/>
        <w:suppressAutoHyphens/>
        <w:spacing w:after="0"/>
        <w:ind w:firstLine="426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>1.1.2. Абзац тринадцатый признать утратившим силу.</w:t>
      </w:r>
    </w:p>
    <w:p w:rsidR="00DB292B" w:rsidRPr="00DB292B" w:rsidRDefault="00DB292B" w:rsidP="00DB292B">
      <w:pPr>
        <w:pStyle w:val="31"/>
        <w:tabs>
          <w:tab w:val="left" w:pos="567"/>
        </w:tabs>
        <w:suppressAutoHyphens/>
        <w:spacing w:after="0"/>
        <w:ind w:firstLine="426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>1.1.3. Абзац пятнадцатый изложить в следующей редакции:</w:t>
      </w:r>
    </w:p>
    <w:tbl>
      <w:tblPr>
        <w:tblW w:w="1017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5"/>
        <w:gridCol w:w="460"/>
        <w:gridCol w:w="6628"/>
      </w:tblGrid>
      <w:tr w:rsidR="00DB292B" w:rsidRPr="00DB292B" w:rsidTr="00915F0B">
        <w:tc>
          <w:tcPr>
            <w:tcW w:w="3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«Смердова</w:t>
            </w:r>
          </w:p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Маргарита Сергеевна</w:t>
            </w:r>
          </w:p>
        </w:tc>
        <w:tc>
          <w:tcPr>
            <w:tcW w:w="4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заместитель начальника управления художественн</w:t>
            </w:r>
            <w:r w:rsidRPr="00DB292B">
              <w:rPr>
                <w:sz w:val="28"/>
                <w:szCs w:val="28"/>
              </w:rPr>
              <w:t>о</w:t>
            </w:r>
            <w:r w:rsidRPr="00DB292B">
              <w:rPr>
                <w:sz w:val="28"/>
                <w:szCs w:val="28"/>
              </w:rPr>
              <w:t>го облика города мэрии города Новосибирска – начальник отдела формирования городской среды, главный художник города;».</w:t>
            </w:r>
          </w:p>
        </w:tc>
      </w:tr>
    </w:tbl>
    <w:p w:rsidR="00DB292B" w:rsidRPr="00DB292B" w:rsidRDefault="00DB292B" w:rsidP="00814797">
      <w:pPr>
        <w:pStyle w:val="31"/>
        <w:tabs>
          <w:tab w:val="left" w:pos="7655"/>
        </w:tabs>
        <w:spacing w:after="0"/>
        <w:ind w:left="0" w:firstLine="709"/>
        <w:contextualSpacing/>
        <w:jc w:val="both"/>
        <w:rPr>
          <w:sz w:val="28"/>
          <w:szCs w:val="28"/>
        </w:rPr>
      </w:pPr>
      <w:r w:rsidRPr="00DB292B">
        <w:rPr>
          <w:sz w:val="28"/>
          <w:szCs w:val="28"/>
        </w:rPr>
        <w:t>1.1.4. Абзацы восемнадцатый – двадцать первый изложить в следующей р</w:t>
      </w:r>
      <w:r w:rsidRPr="00DB292B">
        <w:rPr>
          <w:sz w:val="28"/>
          <w:szCs w:val="28"/>
        </w:rPr>
        <w:t>е</w:t>
      </w:r>
      <w:r w:rsidRPr="00DB292B">
        <w:rPr>
          <w:sz w:val="28"/>
          <w:szCs w:val="28"/>
        </w:rPr>
        <w:t>дакции:</w:t>
      </w:r>
    </w:p>
    <w:tbl>
      <w:tblPr>
        <w:tblW w:w="10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80"/>
        <w:gridCol w:w="176"/>
        <w:gridCol w:w="60"/>
        <w:gridCol w:w="6568"/>
        <w:gridCol w:w="60"/>
      </w:tblGrid>
      <w:tr w:rsidR="00DB292B" w:rsidRPr="00DB292B" w:rsidTr="00335A70">
        <w:tc>
          <w:tcPr>
            <w:tcW w:w="336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CFF" w:rsidRDefault="00FE0CFF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«Камышников</w:t>
            </w:r>
          </w:p>
          <w:p w:rsidR="00DB292B" w:rsidRPr="00DB292B" w:rsidRDefault="00DB292B" w:rsidP="00DB292B">
            <w:pPr>
              <w:pStyle w:val="ConsPlusTitle"/>
              <w:ind w:left="142" w:hanging="142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Евгений</w:t>
            </w:r>
            <w:r w:rsidR="00335A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Александрович</w:t>
            </w:r>
          </w:p>
        </w:tc>
        <w:tc>
          <w:tcPr>
            <w:tcW w:w="2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CFF" w:rsidRDefault="00FE0CFF" w:rsidP="00DB292B">
            <w:pPr>
              <w:contextualSpacing/>
              <w:jc w:val="both"/>
              <w:rPr>
                <w:sz w:val="28"/>
                <w:szCs w:val="28"/>
              </w:rPr>
            </w:pPr>
          </w:p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CFF" w:rsidRDefault="00FE0CFF" w:rsidP="00335A70">
            <w:pPr>
              <w:tabs>
                <w:tab w:val="left" w:pos="6375"/>
              </w:tabs>
              <w:contextualSpacing/>
              <w:jc w:val="both"/>
              <w:rPr>
                <w:sz w:val="28"/>
                <w:szCs w:val="28"/>
              </w:rPr>
            </w:pPr>
          </w:p>
          <w:p w:rsidR="00DB292B" w:rsidRPr="00DB292B" w:rsidRDefault="00DB292B" w:rsidP="00335A70">
            <w:pPr>
              <w:tabs>
                <w:tab w:val="left" w:pos="6375"/>
              </w:tabs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lastRenderedPageBreak/>
              <w:t>исполнительный директор региона Новосибирск о</w:t>
            </w:r>
            <w:r w:rsidRPr="00DB292B">
              <w:rPr>
                <w:sz w:val="28"/>
                <w:szCs w:val="28"/>
              </w:rPr>
              <w:t>б</w:t>
            </w:r>
            <w:r w:rsidRPr="00DB292B">
              <w:rPr>
                <w:sz w:val="28"/>
                <w:szCs w:val="28"/>
              </w:rPr>
              <w:t>щества с ограниченной ответственностью «Рекла</w:t>
            </w:r>
            <w:r w:rsidRPr="00DB292B">
              <w:rPr>
                <w:sz w:val="28"/>
                <w:szCs w:val="28"/>
              </w:rPr>
              <w:t>м</w:t>
            </w:r>
            <w:r w:rsidRPr="00DB292B">
              <w:rPr>
                <w:sz w:val="28"/>
                <w:szCs w:val="28"/>
              </w:rPr>
              <w:t>ные Технологии»;</w:t>
            </w:r>
          </w:p>
        </w:tc>
      </w:tr>
      <w:tr w:rsidR="00DB292B" w:rsidRPr="00DB292B" w:rsidTr="00335A70">
        <w:trPr>
          <w:gridAfter w:val="1"/>
          <w:wAfter w:w="60" w:type="dxa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  Василенко</w:t>
            </w:r>
          </w:p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Марк </w:t>
            </w:r>
            <w:proofErr w:type="spellStart"/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Арифович</w:t>
            </w:r>
            <w:proofErr w:type="spellEnd"/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генеральный директор общества с ограниченной о</w:t>
            </w:r>
            <w:r w:rsidRPr="00DB292B">
              <w:rPr>
                <w:sz w:val="28"/>
                <w:szCs w:val="28"/>
              </w:rPr>
              <w:t>т</w:t>
            </w:r>
            <w:r w:rsidRPr="00DB292B">
              <w:rPr>
                <w:sz w:val="28"/>
                <w:szCs w:val="28"/>
              </w:rPr>
              <w:t>ветственностью «РИМ-С»;</w:t>
            </w:r>
          </w:p>
        </w:tc>
      </w:tr>
      <w:tr w:rsidR="00DB292B" w:rsidRPr="00DB292B" w:rsidTr="00335A70">
        <w:trPr>
          <w:gridAfter w:val="1"/>
          <w:wAfter w:w="60" w:type="dxa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</w:t>
            </w:r>
            <w:proofErr w:type="spellStart"/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Крутихин</w:t>
            </w:r>
            <w:proofErr w:type="spellEnd"/>
          </w:p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Константин Юрьевич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директор Филиала общества с ограниченной отве</w:t>
            </w:r>
            <w:r w:rsidRPr="00DB292B">
              <w:rPr>
                <w:sz w:val="28"/>
                <w:szCs w:val="28"/>
              </w:rPr>
              <w:t>т</w:t>
            </w:r>
            <w:r w:rsidRPr="00DB292B">
              <w:rPr>
                <w:sz w:val="28"/>
                <w:szCs w:val="28"/>
              </w:rPr>
              <w:t>ственностью «</w:t>
            </w:r>
            <w:proofErr w:type="spellStart"/>
            <w:r w:rsidRPr="00DB292B">
              <w:rPr>
                <w:sz w:val="28"/>
                <w:szCs w:val="28"/>
              </w:rPr>
              <w:t>Гэллэри</w:t>
            </w:r>
            <w:proofErr w:type="spellEnd"/>
            <w:r w:rsidRPr="00DB292B">
              <w:rPr>
                <w:sz w:val="28"/>
                <w:szCs w:val="28"/>
              </w:rPr>
              <w:t xml:space="preserve"> Сервис» в городе Новос</w:t>
            </w:r>
            <w:r w:rsidRPr="00DB292B">
              <w:rPr>
                <w:sz w:val="28"/>
                <w:szCs w:val="28"/>
              </w:rPr>
              <w:t>и</w:t>
            </w:r>
            <w:r w:rsidRPr="00DB292B">
              <w:rPr>
                <w:sz w:val="28"/>
                <w:szCs w:val="28"/>
              </w:rPr>
              <w:t>бирск;</w:t>
            </w:r>
          </w:p>
        </w:tc>
      </w:tr>
      <w:tr w:rsidR="00DB292B" w:rsidRPr="00DB292B" w:rsidTr="00335A70">
        <w:trPr>
          <w:gridAfter w:val="1"/>
          <w:wAfter w:w="60" w:type="dxa"/>
        </w:trPr>
        <w:tc>
          <w:tcPr>
            <w:tcW w:w="31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Серов</w:t>
            </w:r>
          </w:p>
          <w:p w:rsidR="00DB292B" w:rsidRPr="00DB292B" w:rsidRDefault="00DB292B" w:rsidP="00DB292B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B292B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Олег Вячеславович</w:t>
            </w:r>
          </w:p>
        </w:tc>
        <w:tc>
          <w:tcPr>
            <w:tcW w:w="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–</w:t>
            </w:r>
          </w:p>
        </w:tc>
        <w:tc>
          <w:tcPr>
            <w:tcW w:w="662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292B" w:rsidRPr="00DB292B" w:rsidRDefault="00DB292B" w:rsidP="00DB292B">
            <w:pPr>
              <w:tabs>
                <w:tab w:val="left" w:pos="0"/>
              </w:tabs>
              <w:contextualSpacing/>
              <w:jc w:val="both"/>
              <w:rPr>
                <w:sz w:val="28"/>
                <w:szCs w:val="28"/>
              </w:rPr>
            </w:pPr>
            <w:r w:rsidRPr="00DB292B">
              <w:rPr>
                <w:sz w:val="28"/>
                <w:szCs w:val="28"/>
              </w:rPr>
              <w:t>руководитель представительства в городе Новос</w:t>
            </w:r>
            <w:r w:rsidRPr="00DB292B">
              <w:rPr>
                <w:sz w:val="28"/>
                <w:szCs w:val="28"/>
              </w:rPr>
              <w:t>и</w:t>
            </w:r>
            <w:r w:rsidRPr="00DB292B">
              <w:rPr>
                <w:sz w:val="28"/>
                <w:szCs w:val="28"/>
              </w:rPr>
              <w:t>бирске общества с ограниченной ответственностью «АПР-сити/ТВД».».</w:t>
            </w:r>
          </w:p>
        </w:tc>
      </w:tr>
    </w:tbl>
    <w:p w:rsidR="00814797" w:rsidRPr="00DB292B" w:rsidRDefault="00DB292B" w:rsidP="00814797">
      <w:pPr>
        <w:pStyle w:val="a8"/>
        <w:tabs>
          <w:tab w:val="left" w:pos="567"/>
          <w:tab w:val="left" w:pos="709"/>
          <w:tab w:val="left" w:pos="851"/>
        </w:tabs>
        <w:spacing w:after="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B292B">
        <w:rPr>
          <w:sz w:val="28"/>
          <w:szCs w:val="28"/>
        </w:rPr>
        <w:t>1.2. В пунктах 4, 5 цифры «30.12.2022» заменить цифрами «31.03.2023».</w:t>
      </w:r>
    </w:p>
    <w:p w:rsidR="00D04FA9" w:rsidRPr="007E5BDE" w:rsidRDefault="00D04FA9" w:rsidP="00DB292B">
      <w:pPr>
        <w:ind w:left="2410" w:hanging="1693"/>
        <w:jc w:val="both"/>
        <w:rPr>
          <w:sz w:val="28"/>
          <w:szCs w:val="28"/>
        </w:rPr>
      </w:pPr>
      <w:r w:rsidRPr="007E5BDE">
        <w:rPr>
          <w:sz w:val="28"/>
          <w:szCs w:val="28"/>
        </w:rPr>
        <w:t xml:space="preserve">«За» – 9 (Бондаренко С. В., Бурмистров А. С., Горшков П. А.,                    </w:t>
      </w:r>
      <w:r>
        <w:rPr>
          <w:sz w:val="28"/>
          <w:szCs w:val="28"/>
        </w:rPr>
        <w:t xml:space="preserve"> </w:t>
      </w:r>
      <w:r w:rsidRPr="007E5BDE">
        <w:rPr>
          <w:sz w:val="28"/>
          <w:szCs w:val="28"/>
        </w:rPr>
        <w:t xml:space="preserve">Картавин А. В., Константинова И. И., Любавский А. В.,     </w:t>
      </w:r>
      <w:proofErr w:type="spellStart"/>
      <w:r w:rsidRPr="007E5BDE">
        <w:rPr>
          <w:sz w:val="28"/>
          <w:szCs w:val="28"/>
        </w:rPr>
        <w:t>Люмин</w:t>
      </w:r>
      <w:proofErr w:type="spellEnd"/>
      <w:r w:rsidRPr="007E5BDE">
        <w:rPr>
          <w:sz w:val="28"/>
          <w:szCs w:val="28"/>
        </w:rPr>
        <w:t xml:space="preserve"> В. И., Стрекалов В. В., Чернышев П. А.)</w:t>
      </w:r>
    </w:p>
    <w:p w:rsidR="00D04FA9" w:rsidRPr="007E5BDE" w:rsidRDefault="00D04FA9" w:rsidP="00D04FA9">
      <w:pPr>
        <w:tabs>
          <w:tab w:val="left" w:pos="851"/>
          <w:tab w:val="left" w:pos="2127"/>
        </w:tabs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«Против» – 0</w:t>
      </w:r>
    </w:p>
    <w:p w:rsidR="00D04FA9" w:rsidRPr="007E5BDE" w:rsidRDefault="00D04FA9" w:rsidP="00D04FA9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«Воздержались» – 0</w:t>
      </w:r>
    </w:p>
    <w:p w:rsidR="00D04FA9" w:rsidRPr="00AE388F" w:rsidRDefault="00D04FA9" w:rsidP="00D04FA9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D04FA9" w:rsidRDefault="00D04FA9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2465" w:rsidRDefault="00372465" w:rsidP="00372465">
      <w:pPr>
        <w:pStyle w:val="ac"/>
        <w:numPr>
          <w:ilvl w:val="0"/>
          <w:numId w:val="37"/>
        </w:numPr>
        <w:jc w:val="both"/>
        <w:rPr>
          <w:b/>
          <w:sz w:val="28"/>
          <w:szCs w:val="28"/>
        </w:rPr>
      </w:pPr>
      <w:r w:rsidRPr="006E68B8">
        <w:rPr>
          <w:b/>
          <w:sz w:val="28"/>
          <w:szCs w:val="28"/>
        </w:rPr>
        <w:t>СЛУШАЛИ:</w:t>
      </w:r>
    </w:p>
    <w:p w:rsidR="00372465" w:rsidRDefault="00372465" w:rsidP="00372465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Витухина</w:t>
      </w:r>
      <w:proofErr w:type="spellEnd"/>
      <w:r>
        <w:rPr>
          <w:b/>
          <w:sz w:val="28"/>
          <w:szCs w:val="28"/>
        </w:rPr>
        <w:t xml:space="preserve"> В. Г. </w:t>
      </w:r>
      <w:r w:rsidRPr="007E5BDE">
        <w:rPr>
          <w:sz w:val="28"/>
          <w:szCs w:val="28"/>
        </w:rPr>
        <w:t xml:space="preserve">– Проинформировал </w:t>
      </w:r>
      <w:r>
        <w:rPr>
          <w:sz w:val="28"/>
          <w:szCs w:val="28"/>
        </w:rPr>
        <w:t>по</w:t>
      </w:r>
      <w:r w:rsidRPr="003B748E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вопросу: «</w:t>
      </w:r>
      <w:r w:rsidRPr="00481831">
        <w:rPr>
          <w:sz w:val="28"/>
          <w:szCs w:val="28"/>
        </w:rPr>
        <w:t>Об информации об орг</w:t>
      </w:r>
      <w:r w:rsidRPr="00481831">
        <w:rPr>
          <w:sz w:val="28"/>
          <w:szCs w:val="28"/>
        </w:rPr>
        <w:t>а</w:t>
      </w:r>
      <w:r w:rsidRPr="00481831">
        <w:rPr>
          <w:sz w:val="28"/>
          <w:szCs w:val="28"/>
        </w:rPr>
        <w:t>низации похоронного дела, ритуальных услуг и содержания мест захоронения на территории города Новосибирска</w:t>
      </w:r>
      <w:r>
        <w:rPr>
          <w:sz w:val="28"/>
          <w:szCs w:val="28"/>
        </w:rPr>
        <w:t>».</w:t>
      </w:r>
    </w:p>
    <w:p w:rsidR="0042134D" w:rsidRDefault="0042134D" w:rsidP="00372465">
      <w:pPr>
        <w:ind w:firstLine="709"/>
        <w:contextualSpacing/>
        <w:jc w:val="both"/>
        <w:rPr>
          <w:sz w:val="28"/>
          <w:szCs w:val="28"/>
        </w:rPr>
      </w:pPr>
      <w:r w:rsidRPr="006F2635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Вопросы к докладчику?</w:t>
      </w:r>
    </w:p>
    <w:p w:rsidR="0042134D" w:rsidRDefault="0042134D" w:rsidP="00372465">
      <w:pPr>
        <w:ind w:firstLine="709"/>
        <w:contextualSpacing/>
        <w:jc w:val="both"/>
        <w:rPr>
          <w:sz w:val="28"/>
          <w:szCs w:val="28"/>
        </w:rPr>
      </w:pPr>
      <w:r w:rsidRPr="006F263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Вы упомянули судебное решение Ленинского </w:t>
      </w:r>
      <w:r w:rsidR="0028346B">
        <w:rPr>
          <w:sz w:val="28"/>
          <w:szCs w:val="28"/>
        </w:rPr>
        <w:t>районн</w:t>
      </w:r>
      <w:r w:rsidR="0028346B">
        <w:rPr>
          <w:sz w:val="28"/>
          <w:szCs w:val="28"/>
        </w:rPr>
        <w:t>о</w:t>
      </w:r>
      <w:r w:rsidR="0028346B">
        <w:rPr>
          <w:sz w:val="28"/>
          <w:szCs w:val="28"/>
        </w:rPr>
        <w:t xml:space="preserve">го суда </w:t>
      </w:r>
      <w:r>
        <w:rPr>
          <w:sz w:val="28"/>
          <w:szCs w:val="28"/>
        </w:rPr>
        <w:t>и Совет</w:t>
      </w:r>
      <w:r w:rsidR="0028346B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суда. Я ознакомился с этими решениями, и насколько 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нял их суть, было признано незаконным </w:t>
      </w:r>
      <w:r w:rsidR="0028346B">
        <w:rPr>
          <w:sz w:val="28"/>
          <w:szCs w:val="28"/>
        </w:rPr>
        <w:t>без</w:t>
      </w:r>
      <w:r>
        <w:rPr>
          <w:sz w:val="28"/>
          <w:szCs w:val="28"/>
        </w:rPr>
        <w:t>действи</w:t>
      </w:r>
      <w:r w:rsidR="0028346B">
        <w:rPr>
          <w:sz w:val="28"/>
          <w:szCs w:val="28"/>
        </w:rPr>
        <w:t>е</w:t>
      </w:r>
      <w:r>
        <w:rPr>
          <w:sz w:val="28"/>
          <w:szCs w:val="28"/>
        </w:rPr>
        <w:t xml:space="preserve"> мэрии по установлению 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ных санитарно-защитных зон, и была признана незаконная практика искусстве</w:t>
      </w:r>
      <w:r>
        <w:rPr>
          <w:sz w:val="28"/>
          <w:szCs w:val="28"/>
        </w:rPr>
        <w:t>н</w:t>
      </w:r>
      <w:r w:rsidR="0028346B">
        <w:rPr>
          <w:sz w:val="28"/>
          <w:szCs w:val="28"/>
        </w:rPr>
        <w:t>ного дробления цельного объекта – кладбище на такие вот мини кладбища.</w:t>
      </w:r>
    </w:p>
    <w:p w:rsidR="0042134D" w:rsidRDefault="0042134D" w:rsidP="00372465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6F2635">
        <w:rPr>
          <w:b/>
          <w:sz w:val="28"/>
          <w:szCs w:val="28"/>
        </w:rPr>
        <w:t>Витухин</w:t>
      </w:r>
      <w:proofErr w:type="spellEnd"/>
      <w:r w:rsidRPr="006F2635">
        <w:rPr>
          <w:b/>
          <w:sz w:val="28"/>
          <w:szCs w:val="28"/>
        </w:rPr>
        <w:t xml:space="preserve"> В. Г.</w:t>
      </w:r>
      <w:r w:rsidR="0028346B">
        <w:rPr>
          <w:sz w:val="28"/>
          <w:szCs w:val="28"/>
        </w:rPr>
        <w:t xml:space="preserve"> – Где вы такое прочитали? Н</w:t>
      </w:r>
      <w:r>
        <w:rPr>
          <w:sz w:val="28"/>
          <w:szCs w:val="28"/>
        </w:rPr>
        <w:t>ет</w:t>
      </w:r>
      <w:r w:rsidR="0028346B">
        <w:rPr>
          <w:sz w:val="28"/>
          <w:szCs w:val="28"/>
        </w:rPr>
        <w:t xml:space="preserve"> такого в решении</w:t>
      </w:r>
      <w:r>
        <w:rPr>
          <w:sz w:val="28"/>
          <w:szCs w:val="28"/>
        </w:rPr>
        <w:t xml:space="preserve"> суда</w:t>
      </w:r>
      <w:r w:rsidR="0028346B">
        <w:rPr>
          <w:sz w:val="28"/>
          <w:szCs w:val="28"/>
        </w:rPr>
        <w:t>.</w:t>
      </w:r>
    </w:p>
    <w:p w:rsidR="0042134D" w:rsidRDefault="0042134D" w:rsidP="00372465">
      <w:pPr>
        <w:ind w:firstLine="709"/>
        <w:contextualSpacing/>
        <w:jc w:val="both"/>
        <w:rPr>
          <w:sz w:val="28"/>
          <w:szCs w:val="28"/>
        </w:rPr>
      </w:pPr>
      <w:r w:rsidRPr="006F2635">
        <w:rPr>
          <w:b/>
          <w:sz w:val="28"/>
          <w:szCs w:val="28"/>
        </w:rPr>
        <w:t>Бурмистров А. С.</w:t>
      </w:r>
      <w:r w:rsidR="0028346B">
        <w:rPr>
          <w:sz w:val="28"/>
          <w:szCs w:val="28"/>
        </w:rPr>
        <w:t xml:space="preserve"> – Решение суда им. РФ</w:t>
      </w:r>
      <w:r>
        <w:rPr>
          <w:sz w:val="28"/>
          <w:szCs w:val="28"/>
        </w:rPr>
        <w:t xml:space="preserve"> от 22 ноября 2021 года Лени</w:t>
      </w:r>
      <w:r>
        <w:rPr>
          <w:sz w:val="28"/>
          <w:szCs w:val="28"/>
        </w:rPr>
        <w:t>н</w:t>
      </w:r>
      <w:r w:rsidR="0028346B">
        <w:rPr>
          <w:sz w:val="28"/>
          <w:szCs w:val="28"/>
        </w:rPr>
        <w:t>ский районный суд, решение им. РФ от</w:t>
      </w:r>
      <w:r>
        <w:rPr>
          <w:sz w:val="28"/>
          <w:szCs w:val="28"/>
        </w:rPr>
        <w:t xml:space="preserve"> 23 ноября 2021 года Советский районный суд.</w:t>
      </w:r>
    </w:p>
    <w:p w:rsidR="00746F97" w:rsidRDefault="00746F97" w:rsidP="003724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Здесь в частности указано (меня больше Ленинский суд интересует, так как я с Ленинского района) пять участков с разными номерами. Насколько я понимаю это искусственное дробление кладбищ, направленное на то, чтобы сократить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нитарно-защитные зоны, встретило позицию прокуратуры, потом и суда о том, что все это незаконно и нужно исправить. Здорово то, что у нас…</w:t>
      </w:r>
    </w:p>
    <w:p w:rsidR="00746F97" w:rsidRDefault="00746F97" w:rsidP="00372465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6F2635">
        <w:rPr>
          <w:b/>
          <w:sz w:val="28"/>
          <w:szCs w:val="28"/>
        </w:rPr>
        <w:t>Витухин</w:t>
      </w:r>
      <w:proofErr w:type="spellEnd"/>
      <w:r w:rsidRPr="006F2635">
        <w:rPr>
          <w:b/>
          <w:sz w:val="28"/>
          <w:szCs w:val="28"/>
        </w:rPr>
        <w:t xml:space="preserve"> В. Г.</w:t>
      </w:r>
      <w:r w:rsidR="0028346B">
        <w:rPr>
          <w:sz w:val="28"/>
          <w:szCs w:val="28"/>
        </w:rPr>
        <w:t xml:space="preserve"> – Александр Сергеевич, в</w:t>
      </w:r>
      <w:r w:rsidR="00D95249">
        <w:rPr>
          <w:sz w:val="28"/>
          <w:szCs w:val="28"/>
        </w:rPr>
        <w:t>ы сейчас додумываете</w:t>
      </w:r>
      <w:r>
        <w:rPr>
          <w:sz w:val="28"/>
          <w:szCs w:val="28"/>
        </w:rPr>
        <w:t xml:space="preserve"> решение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</w:t>
      </w:r>
      <w:r w:rsidR="0028346B">
        <w:rPr>
          <w:sz w:val="28"/>
          <w:szCs w:val="28"/>
        </w:rPr>
        <w:t>. Вы либо прочитайте решение суда</w:t>
      </w:r>
      <w:r>
        <w:rPr>
          <w:sz w:val="28"/>
          <w:szCs w:val="28"/>
        </w:rPr>
        <w:t>…</w:t>
      </w:r>
    </w:p>
    <w:p w:rsidR="00746F97" w:rsidRDefault="00746F97" w:rsidP="00372465">
      <w:pPr>
        <w:ind w:firstLine="709"/>
        <w:contextualSpacing/>
        <w:jc w:val="both"/>
        <w:rPr>
          <w:sz w:val="28"/>
          <w:szCs w:val="28"/>
        </w:rPr>
      </w:pPr>
      <w:r w:rsidRPr="006F263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Признать бездействие мэрии…</w:t>
      </w:r>
    </w:p>
    <w:p w:rsidR="00746F97" w:rsidRDefault="00746F97" w:rsidP="00372465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6F2635">
        <w:rPr>
          <w:b/>
          <w:sz w:val="28"/>
          <w:szCs w:val="28"/>
        </w:rPr>
        <w:t>Витухин</w:t>
      </w:r>
      <w:proofErr w:type="spellEnd"/>
      <w:r w:rsidRPr="006F2635">
        <w:rPr>
          <w:b/>
          <w:sz w:val="28"/>
          <w:szCs w:val="28"/>
        </w:rPr>
        <w:t xml:space="preserve"> В. Г.</w:t>
      </w:r>
      <w:r w:rsidR="0028346B">
        <w:rPr>
          <w:sz w:val="28"/>
          <w:szCs w:val="28"/>
        </w:rPr>
        <w:t xml:space="preserve"> – Где </w:t>
      </w:r>
      <w:r>
        <w:rPr>
          <w:sz w:val="28"/>
          <w:szCs w:val="28"/>
        </w:rPr>
        <w:t>дробление? Про дробление там написано?</w:t>
      </w:r>
    </w:p>
    <w:p w:rsidR="00746F97" w:rsidRDefault="00746F97" w:rsidP="003724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зачем домысливаете решение суда? Вводите в заблуждение коллег</w:t>
      </w:r>
      <w:r w:rsidR="0028346B">
        <w:rPr>
          <w:sz w:val="28"/>
          <w:szCs w:val="28"/>
        </w:rPr>
        <w:t>,</w:t>
      </w:r>
      <w:r>
        <w:rPr>
          <w:sz w:val="28"/>
          <w:szCs w:val="28"/>
        </w:rPr>
        <w:t xml:space="preserve"> и своих, и наших.</w:t>
      </w:r>
    </w:p>
    <w:p w:rsidR="00C7576F" w:rsidRDefault="00746F97" w:rsidP="00372465">
      <w:pPr>
        <w:ind w:firstLine="709"/>
        <w:contextualSpacing/>
        <w:jc w:val="both"/>
        <w:rPr>
          <w:sz w:val="28"/>
          <w:szCs w:val="28"/>
        </w:rPr>
      </w:pPr>
      <w:r w:rsidRPr="006F2635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</w:t>
      </w:r>
      <w:r w:rsidR="00AE7745">
        <w:rPr>
          <w:sz w:val="28"/>
          <w:szCs w:val="28"/>
        </w:rPr>
        <w:t>– Тогда поясните поглубже, раз в</w:t>
      </w:r>
      <w:r>
        <w:rPr>
          <w:sz w:val="28"/>
          <w:szCs w:val="28"/>
        </w:rPr>
        <w:t>ы так нервно реагируете на этот вопрос, вообще природу судов. Почему мы проигрываем суды, в частн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по</w:t>
      </w:r>
      <w:r w:rsidR="00AE7745">
        <w:rPr>
          <w:sz w:val="28"/>
          <w:szCs w:val="28"/>
        </w:rPr>
        <w:t xml:space="preserve"> Советскому и Ленинскому району?</w:t>
      </w:r>
      <w:r w:rsidR="00D95249">
        <w:rPr>
          <w:sz w:val="28"/>
          <w:szCs w:val="28"/>
        </w:rPr>
        <w:t xml:space="preserve"> И как в</w:t>
      </w:r>
      <w:r>
        <w:rPr>
          <w:sz w:val="28"/>
          <w:szCs w:val="28"/>
        </w:rPr>
        <w:t>ы понимаете эту ситуацию,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гда у нас участок 186, 20, 178, 10 и 1 тыс.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Для чего все-таки кладбище, как </w:t>
      </w:r>
      <w:r>
        <w:rPr>
          <w:sz w:val="28"/>
          <w:szCs w:val="28"/>
        </w:rPr>
        <w:lastRenderedPageBreak/>
        <w:t>объект, раздроблен (я буду все-таки так говорить) на шесть автономных земел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участков? Какая в этом была логика? Кто яв</w:t>
      </w:r>
      <w:r w:rsidR="00C7576F">
        <w:rPr>
          <w:sz w:val="28"/>
          <w:szCs w:val="28"/>
        </w:rPr>
        <w:t>ляется выгодоприобретателем этих</w:t>
      </w:r>
      <w:r>
        <w:rPr>
          <w:sz w:val="28"/>
          <w:szCs w:val="28"/>
        </w:rPr>
        <w:t xml:space="preserve"> истор</w:t>
      </w:r>
      <w:r w:rsidR="00C7576F">
        <w:rPr>
          <w:sz w:val="28"/>
          <w:szCs w:val="28"/>
        </w:rPr>
        <w:t>ий</w:t>
      </w:r>
      <w:r>
        <w:rPr>
          <w:sz w:val="28"/>
          <w:szCs w:val="28"/>
        </w:rPr>
        <w:t xml:space="preserve">? И какая судьба нас ждет по </w:t>
      </w:r>
      <w:proofErr w:type="spellStart"/>
      <w:r>
        <w:rPr>
          <w:sz w:val="28"/>
          <w:szCs w:val="28"/>
        </w:rPr>
        <w:t>Заельцовскому</w:t>
      </w:r>
      <w:proofErr w:type="spellEnd"/>
      <w:r>
        <w:rPr>
          <w:sz w:val="28"/>
          <w:szCs w:val="28"/>
        </w:rPr>
        <w:t xml:space="preserve"> кладбищу в связи с этим?</w:t>
      </w:r>
      <w:r w:rsidR="006F2635">
        <w:rPr>
          <w:sz w:val="28"/>
          <w:szCs w:val="28"/>
        </w:rPr>
        <w:t xml:space="preserve"> Ожидаем ли мы соответствующего решения еще по одному кладбищу</w:t>
      </w:r>
      <w:r w:rsidR="00C7576F">
        <w:rPr>
          <w:sz w:val="28"/>
          <w:szCs w:val="28"/>
        </w:rPr>
        <w:t>? И какие меры мы принимаем, чтобы таких</w:t>
      </w:r>
      <w:r w:rsidR="00AE7745">
        <w:rPr>
          <w:sz w:val="28"/>
          <w:szCs w:val="28"/>
        </w:rPr>
        <w:t xml:space="preserve"> решений</w:t>
      </w:r>
      <w:r w:rsidR="00C7576F">
        <w:rPr>
          <w:sz w:val="28"/>
          <w:szCs w:val="28"/>
        </w:rPr>
        <w:t xml:space="preserve"> не было?</w:t>
      </w:r>
    </w:p>
    <w:p w:rsidR="00C7576F" w:rsidRDefault="00C7576F" w:rsidP="003724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же сказали, что контракты заключены, и мы ждем исполнения этих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трактов до конца года. А по </w:t>
      </w:r>
      <w:proofErr w:type="spellStart"/>
      <w:r>
        <w:rPr>
          <w:sz w:val="28"/>
          <w:szCs w:val="28"/>
        </w:rPr>
        <w:t>Заельцовскому</w:t>
      </w:r>
      <w:proofErr w:type="spellEnd"/>
      <w:r>
        <w:rPr>
          <w:sz w:val="28"/>
          <w:szCs w:val="28"/>
        </w:rPr>
        <w:t xml:space="preserve"> кладбищу такая же ситуация, и есть точно такие же риски такого </w:t>
      </w:r>
      <w:r w:rsidR="00AE7745">
        <w:rPr>
          <w:sz w:val="28"/>
          <w:szCs w:val="28"/>
        </w:rPr>
        <w:t xml:space="preserve">же </w:t>
      </w:r>
      <w:r>
        <w:rPr>
          <w:sz w:val="28"/>
          <w:szCs w:val="28"/>
        </w:rPr>
        <w:t xml:space="preserve">иска и с таким же результатом, или там что-то по другому? Просто </w:t>
      </w:r>
      <w:r w:rsidR="00AE7745">
        <w:rPr>
          <w:sz w:val="28"/>
          <w:szCs w:val="28"/>
        </w:rPr>
        <w:t>поясните, чтобы мы</w:t>
      </w:r>
      <w:r>
        <w:rPr>
          <w:sz w:val="28"/>
          <w:szCs w:val="28"/>
        </w:rPr>
        <w:t xml:space="preserve"> понимали.</w:t>
      </w:r>
    </w:p>
    <w:p w:rsidR="00C7576F" w:rsidRDefault="00C7576F" w:rsidP="00C7576F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 w:rsidR="00AE7745">
        <w:rPr>
          <w:sz w:val="28"/>
          <w:szCs w:val="28"/>
        </w:rPr>
        <w:t xml:space="preserve"> – Александр Сергеевич, если в</w:t>
      </w:r>
      <w:r>
        <w:rPr>
          <w:sz w:val="28"/>
          <w:szCs w:val="28"/>
        </w:rPr>
        <w:t>ы хотели вынести публично и поговорить под камерой здесь – то, наверное, э</w:t>
      </w:r>
      <w:r w:rsidR="00AE7745">
        <w:rPr>
          <w:sz w:val="28"/>
          <w:szCs w:val="28"/>
        </w:rPr>
        <w:t>то правильное решение. Вообще, в</w:t>
      </w:r>
      <w:r>
        <w:rPr>
          <w:sz w:val="28"/>
          <w:szCs w:val="28"/>
        </w:rPr>
        <w:t>аш визит или мой визит в вашу комиссию за пять минут снял бы все вопросы, и не надо было бы вот так это обсуждать.</w:t>
      </w:r>
    </w:p>
    <w:p w:rsidR="00C7576F" w:rsidRDefault="00AE7745" w:rsidP="003168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живу с этим каждый день, </w:t>
      </w:r>
      <w:r w:rsidR="00D95249">
        <w:rPr>
          <w:sz w:val="28"/>
          <w:szCs w:val="28"/>
        </w:rPr>
        <w:t>работаю с этим каждый день. Я</w:t>
      </w:r>
      <w:r w:rsidR="00C7576F">
        <w:rPr>
          <w:sz w:val="28"/>
          <w:szCs w:val="28"/>
        </w:rPr>
        <w:t xml:space="preserve"> знаю наизусть все решения и все дальнейшие шаги, и прошлые шаги, предпринятые нашим д</w:t>
      </w:r>
      <w:r w:rsidR="00C7576F">
        <w:rPr>
          <w:sz w:val="28"/>
          <w:szCs w:val="28"/>
        </w:rPr>
        <w:t>е</w:t>
      </w:r>
      <w:r w:rsidR="00C7576F">
        <w:rPr>
          <w:sz w:val="28"/>
          <w:szCs w:val="28"/>
        </w:rPr>
        <w:t>партаментом. В действиях нашего деп</w:t>
      </w:r>
      <w:r>
        <w:rPr>
          <w:sz w:val="28"/>
          <w:szCs w:val="28"/>
        </w:rPr>
        <w:t>артамента, и мэрии  в целом, не было</w:t>
      </w:r>
      <w:r w:rsidR="00C7576F">
        <w:rPr>
          <w:sz w:val="28"/>
          <w:szCs w:val="28"/>
        </w:rPr>
        <w:t xml:space="preserve"> ни одной ошибки, ни одного неправомочного действия. Более того, вот это принятое реше</w:t>
      </w:r>
      <w:r>
        <w:rPr>
          <w:sz w:val="28"/>
          <w:szCs w:val="28"/>
        </w:rPr>
        <w:t xml:space="preserve">ние суда – </w:t>
      </w:r>
      <w:r w:rsidR="00C7576F">
        <w:rPr>
          <w:sz w:val="28"/>
          <w:szCs w:val="28"/>
        </w:rPr>
        <w:t xml:space="preserve">не понятно абсолютно для каких целей принято. </w:t>
      </w:r>
      <w:r w:rsidR="0031687E">
        <w:rPr>
          <w:sz w:val="28"/>
          <w:szCs w:val="28"/>
        </w:rPr>
        <w:t xml:space="preserve">Потому что мы фактически </w:t>
      </w:r>
      <w:r>
        <w:rPr>
          <w:sz w:val="28"/>
          <w:szCs w:val="28"/>
        </w:rPr>
        <w:t xml:space="preserve">исполняем дурь (я говорил это </w:t>
      </w:r>
      <w:r w:rsidR="0031687E">
        <w:rPr>
          <w:sz w:val="28"/>
          <w:szCs w:val="28"/>
        </w:rPr>
        <w:t>в прокуратуре, я это говорил в суде), суд по формальным признакам принял решение, что не было в муниципалитете постановления или распоряжения (может меня правовой департамент поправит), который формирует единый объект как кладбище. Мы запросили всю страну – все объекты и муниципалитеты – нет таких вообще постановлений, и не было, нет т</w:t>
      </w:r>
      <w:r w:rsidR="0031687E">
        <w:rPr>
          <w:sz w:val="28"/>
          <w:szCs w:val="28"/>
        </w:rPr>
        <w:t>а</w:t>
      </w:r>
      <w:r w:rsidR="00452D45">
        <w:rPr>
          <w:sz w:val="28"/>
          <w:szCs w:val="28"/>
        </w:rPr>
        <w:t>кого объекта. Вот когда с</w:t>
      </w:r>
      <w:r w:rsidR="0031687E">
        <w:rPr>
          <w:sz w:val="28"/>
          <w:szCs w:val="28"/>
        </w:rPr>
        <w:t>троится о</w:t>
      </w:r>
      <w:r w:rsidR="00452D45">
        <w:rPr>
          <w:sz w:val="28"/>
          <w:szCs w:val="28"/>
        </w:rPr>
        <w:t>бъект капитального строительства, у него п</w:t>
      </w:r>
      <w:r w:rsidR="00452D45">
        <w:rPr>
          <w:sz w:val="28"/>
          <w:szCs w:val="28"/>
        </w:rPr>
        <w:t>о</w:t>
      </w:r>
      <w:r w:rsidR="00452D45">
        <w:rPr>
          <w:sz w:val="28"/>
          <w:szCs w:val="28"/>
        </w:rPr>
        <w:t>лучается разрешение на строительство какого-то объекта. Кладбище – это об</w:t>
      </w:r>
      <w:r w:rsidR="00452D45">
        <w:rPr>
          <w:sz w:val="28"/>
          <w:szCs w:val="28"/>
        </w:rPr>
        <w:t>ъ</w:t>
      </w:r>
      <w:r w:rsidR="00452D45">
        <w:rPr>
          <w:sz w:val="28"/>
          <w:szCs w:val="28"/>
        </w:rPr>
        <w:t>единение нескольких земельных участков, во всей стране. Поэтому да, мы не зн</w:t>
      </w:r>
      <w:r w:rsidR="00452D45">
        <w:rPr>
          <w:sz w:val="28"/>
          <w:szCs w:val="28"/>
        </w:rPr>
        <w:t>а</w:t>
      </w:r>
      <w:r w:rsidR="00452D45">
        <w:rPr>
          <w:sz w:val="28"/>
          <w:szCs w:val="28"/>
        </w:rPr>
        <w:t xml:space="preserve">ли, что нужно сделать распоряжение мэра, которое </w:t>
      </w:r>
      <w:r>
        <w:rPr>
          <w:sz w:val="28"/>
          <w:szCs w:val="28"/>
        </w:rPr>
        <w:t>бы говорило</w:t>
      </w:r>
      <w:r w:rsidR="00452D45">
        <w:rPr>
          <w:sz w:val="28"/>
          <w:szCs w:val="28"/>
        </w:rPr>
        <w:t xml:space="preserve">, что объект </w:t>
      </w:r>
      <w:proofErr w:type="spellStart"/>
      <w:r w:rsidR="00452D45">
        <w:rPr>
          <w:sz w:val="28"/>
          <w:szCs w:val="28"/>
        </w:rPr>
        <w:t>Заельцовское</w:t>
      </w:r>
      <w:proofErr w:type="spellEnd"/>
      <w:r w:rsidR="00452D45">
        <w:rPr>
          <w:sz w:val="28"/>
          <w:szCs w:val="28"/>
        </w:rPr>
        <w:t xml:space="preserve"> кла</w:t>
      </w:r>
      <w:r>
        <w:rPr>
          <w:sz w:val="28"/>
          <w:szCs w:val="28"/>
        </w:rPr>
        <w:t>дбище является объектом, который</w:t>
      </w:r>
      <w:r w:rsidR="00452D45">
        <w:rPr>
          <w:sz w:val="28"/>
          <w:szCs w:val="28"/>
        </w:rPr>
        <w:t xml:space="preserve"> включает в себя такие-то и такие-то земельные участки. Вот что требовал от нас суд.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</w:t>
      </w:r>
      <w:r w:rsidR="00AE7745">
        <w:rPr>
          <w:sz w:val="28"/>
          <w:szCs w:val="28"/>
        </w:rPr>
        <w:t xml:space="preserve"> В смысле в</w:t>
      </w:r>
      <w:r>
        <w:rPr>
          <w:sz w:val="28"/>
          <w:szCs w:val="28"/>
        </w:rPr>
        <w:t>ы не понимали что кладбище – это кладб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ще? Или что…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кладбище – это кладбище…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AE7745">
        <w:rPr>
          <w:sz w:val="28"/>
          <w:szCs w:val="28"/>
        </w:rPr>
        <w:t xml:space="preserve">Или думали, что кладбище – </w:t>
      </w:r>
      <w:r>
        <w:rPr>
          <w:sz w:val="28"/>
          <w:szCs w:val="28"/>
        </w:rPr>
        <w:t>это 16</w:t>
      </w:r>
      <w:r w:rsidR="00AE7745">
        <w:rPr>
          <w:sz w:val="28"/>
          <w:szCs w:val="28"/>
        </w:rPr>
        <w:t xml:space="preserve"> кладбищ, или 8</w:t>
      </w:r>
      <w:r>
        <w:rPr>
          <w:sz w:val="28"/>
          <w:szCs w:val="28"/>
        </w:rPr>
        <w:t xml:space="preserve"> кладбищ? Или что?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Минуточку, кладбище – это не объект капитального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тельства. Кладбище – это такой аморфный объект, который на</w:t>
      </w:r>
      <w:r w:rsidR="00AE7745">
        <w:rPr>
          <w:sz w:val="28"/>
          <w:szCs w:val="28"/>
        </w:rPr>
        <w:t>зывается единым объектом. О</w:t>
      </w:r>
      <w:r>
        <w:rPr>
          <w:sz w:val="28"/>
          <w:szCs w:val="28"/>
        </w:rPr>
        <w:t>но может состоять из одного земельного участка, из пятидесяти, но фактически это кладбище. Мы, услышав решение суда (мы исключительно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блюдаем букву закона) издали постановление мэрии, в котором утвердили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ющее: объект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кладбище состоит из таких-то, таких-то земельных участков, всё. Только этого требует от нас это решение. Потому что мы санита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но-защитные зоны не расчетным путем устанавливали, а путем непосредственных взятий проб воздуха, грунта, и всех других проб, которые влияют на неблагопр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ятную среду. Таким образом, мы все здесь грамотные люди, как вы считаете, если мы </w:t>
      </w:r>
      <w:proofErr w:type="spellStart"/>
      <w:r>
        <w:rPr>
          <w:sz w:val="28"/>
          <w:szCs w:val="28"/>
        </w:rPr>
        <w:t>обсверлим</w:t>
      </w:r>
      <w:proofErr w:type="spellEnd"/>
      <w:r>
        <w:rPr>
          <w:sz w:val="28"/>
          <w:szCs w:val="28"/>
        </w:rPr>
        <w:t xml:space="preserve"> 10 участков вокруг и возьмем пробы по десяти участкам, или мы возьмем и </w:t>
      </w:r>
      <w:proofErr w:type="spellStart"/>
      <w:r>
        <w:rPr>
          <w:sz w:val="28"/>
          <w:szCs w:val="28"/>
        </w:rPr>
        <w:t>обсверлим</w:t>
      </w:r>
      <w:proofErr w:type="spellEnd"/>
      <w:r>
        <w:rPr>
          <w:sz w:val="28"/>
          <w:szCs w:val="28"/>
        </w:rPr>
        <w:t xml:space="preserve"> контур, который объединяется этими участками, что-то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поменяться? Нет, не поменяется. И суд, и прокуратура, и мэрия абсолютно уверены на 100%, что размер санитарных зон не увеличится, что…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lastRenderedPageBreak/>
        <w:t>Бурмистров А. С.</w:t>
      </w:r>
      <w:r w:rsidR="00AE7745">
        <w:rPr>
          <w:sz w:val="28"/>
          <w:szCs w:val="28"/>
        </w:rPr>
        <w:t xml:space="preserve"> – Подождите, санитарная</w:t>
      </w:r>
      <w:r>
        <w:rPr>
          <w:sz w:val="28"/>
          <w:szCs w:val="28"/>
        </w:rPr>
        <w:t xml:space="preserve"> зона же напрямую зависит от площади…</w:t>
      </w:r>
    </w:p>
    <w:p w:rsidR="00452D45" w:rsidRDefault="00452D45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 В</w:t>
      </w:r>
      <w:r w:rsidR="0085256E">
        <w:rPr>
          <w:sz w:val="28"/>
          <w:szCs w:val="28"/>
        </w:rPr>
        <w:t>ы ошибаетесь, это по старому Сан</w:t>
      </w:r>
      <w:r>
        <w:rPr>
          <w:sz w:val="28"/>
          <w:szCs w:val="28"/>
        </w:rPr>
        <w:t>Пи</w:t>
      </w:r>
      <w:r w:rsidR="0085256E">
        <w:rPr>
          <w:sz w:val="28"/>
          <w:szCs w:val="28"/>
        </w:rPr>
        <w:t>Н</w:t>
      </w:r>
      <w:r>
        <w:rPr>
          <w:sz w:val="28"/>
          <w:szCs w:val="28"/>
        </w:rPr>
        <w:t>у, а теперь не зависит, давным-давно.</w:t>
      </w:r>
    </w:p>
    <w:p w:rsidR="0085256E" w:rsidRDefault="00452D45" w:rsidP="003168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обязаны сделать конкретные пробы, и установить санитарно-защитные зоны</w:t>
      </w:r>
      <w:r w:rsidR="0085256E">
        <w:rPr>
          <w:sz w:val="28"/>
          <w:szCs w:val="28"/>
        </w:rPr>
        <w:t xml:space="preserve"> на основании взятия проб, и от размера никак не зависит.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Понятно. Чтобы до конца зафиксировать, все-таки по Ленинскому и Советскому району</w:t>
      </w:r>
      <w:r w:rsidR="00AE7745">
        <w:rPr>
          <w:sz w:val="28"/>
          <w:szCs w:val="28"/>
        </w:rPr>
        <w:t xml:space="preserve"> какие</w:t>
      </w:r>
      <w:r>
        <w:rPr>
          <w:sz w:val="28"/>
          <w:szCs w:val="28"/>
        </w:rPr>
        <w:t>…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Претензия была, что у н</w:t>
      </w:r>
      <w:r w:rsidR="00AE7745">
        <w:rPr>
          <w:sz w:val="28"/>
          <w:szCs w:val="28"/>
        </w:rPr>
        <w:t xml:space="preserve">ас нет установленного объекта – </w:t>
      </w:r>
      <w:r>
        <w:rPr>
          <w:sz w:val="28"/>
          <w:szCs w:val="28"/>
        </w:rPr>
        <w:t>такое-то конкретное кладбище. В этом претензия. Мы услышали суд, и издали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становление мэра, что теперь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кладбище – это вот эти и эти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ки…</w:t>
      </w:r>
    </w:p>
    <w:p w:rsidR="0085256E" w:rsidRDefault="0085256E" w:rsidP="00D95249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тоже самое по </w:t>
      </w:r>
      <w:proofErr w:type="spellStart"/>
      <w:r>
        <w:rPr>
          <w:sz w:val="28"/>
          <w:szCs w:val="28"/>
        </w:rPr>
        <w:t>Клещихинскому</w:t>
      </w:r>
      <w:proofErr w:type="spellEnd"/>
      <w:r>
        <w:rPr>
          <w:sz w:val="28"/>
          <w:szCs w:val="28"/>
        </w:rPr>
        <w:t>, и по Южному?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</w:t>
      </w:r>
      <w:r>
        <w:rPr>
          <w:sz w:val="28"/>
          <w:szCs w:val="28"/>
        </w:rPr>
        <w:t>. – Всё абсолютно одинаково.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1F4C97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Не меняли границы участков?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1F4C97">
        <w:rPr>
          <w:b/>
          <w:sz w:val="28"/>
          <w:szCs w:val="28"/>
        </w:rPr>
        <w:t>Витухин</w:t>
      </w:r>
      <w:proofErr w:type="spellEnd"/>
      <w:r w:rsidRPr="001F4C97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Ничего не меняли.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Просто сказали, что теперь эти шесть участков являю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одним кладбищем?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Совершенно верно. Это и есть предмет судебного разбир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тельства. Зачем? Мы не понимаем. Букву закона прокуратура соблюла. Ну и мы соблюли.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охранные зоны (еще раз, </w:t>
      </w:r>
      <w:r w:rsidR="00AE7745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я не видел нового норматива) не зависят от размеров, а исключительно от каких-то замеров?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Да.</w:t>
      </w:r>
    </w:p>
    <w:p w:rsidR="0085256E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Спасибо, позицию мэрии услышали.</w:t>
      </w:r>
    </w:p>
    <w:p w:rsidR="00D83B7B" w:rsidRDefault="0085256E" w:rsidP="0031687E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Я хочу спросить про деятельность МКУ «Ритуальные услуги». Сейчас повышаются платные тарифы на их деятельность и добавляются новые. То есть главная з</w:t>
      </w:r>
      <w:r w:rsidR="00AE7745">
        <w:rPr>
          <w:sz w:val="28"/>
          <w:szCs w:val="28"/>
        </w:rPr>
        <w:t xml:space="preserve">адача МКУ «Ритуальные услуги» – </w:t>
      </w:r>
      <w:r>
        <w:rPr>
          <w:sz w:val="28"/>
          <w:szCs w:val="28"/>
        </w:rPr>
        <w:t>это оказание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рованного перечня услуг или все-таки зарабатывание прибыли? </w:t>
      </w:r>
      <w:r w:rsidR="00D83B7B">
        <w:rPr>
          <w:sz w:val="28"/>
          <w:szCs w:val="28"/>
        </w:rPr>
        <w:t>То есть оно явл</w:t>
      </w:r>
      <w:r w:rsidR="00D83B7B">
        <w:rPr>
          <w:sz w:val="28"/>
          <w:szCs w:val="28"/>
        </w:rPr>
        <w:t>я</w:t>
      </w:r>
      <w:r w:rsidR="00D83B7B">
        <w:rPr>
          <w:sz w:val="28"/>
          <w:szCs w:val="28"/>
        </w:rPr>
        <w:t>ется участником рынка рит</w:t>
      </w:r>
      <w:r w:rsidR="00AE7745">
        <w:rPr>
          <w:sz w:val="28"/>
          <w:szCs w:val="28"/>
        </w:rPr>
        <w:t>уальных услуг</w:t>
      </w:r>
      <w:r w:rsidR="00D95249">
        <w:rPr>
          <w:sz w:val="28"/>
          <w:szCs w:val="28"/>
        </w:rPr>
        <w:t>,</w:t>
      </w:r>
      <w:r w:rsidR="00AE7745">
        <w:rPr>
          <w:sz w:val="28"/>
          <w:szCs w:val="28"/>
        </w:rPr>
        <w:t xml:space="preserve"> или это просто у н</w:t>
      </w:r>
      <w:r w:rsidR="00D83B7B">
        <w:rPr>
          <w:sz w:val="28"/>
          <w:szCs w:val="28"/>
        </w:rPr>
        <w:t>ас такая казенная о</w:t>
      </w:r>
      <w:r w:rsidR="00D83B7B">
        <w:rPr>
          <w:sz w:val="28"/>
          <w:szCs w:val="28"/>
        </w:rPr>
        <w:t>р</w:t>
      </w:r>
      <w:r w:rsidR="00D83B7B">
        <w:rPr>
          <w:sz w:val="28"/>
          <w:szCs w:val="28"/>
        </w:rPr>
        <w:t xml:space="preserve">ганизация, которая занимается </w:t>
      </w:r>
      <w:r w:rsidR="00AE7745">
        <w:rPr>
          <w:sz w:val="28"/>
          <w:szCs w:val="28"/>
        </w:rPr>
        <w:t xml:space="preserve">именно </w:t>
      </w:r>
      <w:r w:rsidR="00D83B7B">
        <w:rPr>
          <w:sz w:val="28"/>
          <w:szCs w:val="28"/>
        </w:rPr>
        <w:t>гарантированным перечнем оказываемых услуг по захоронению? Какая главная задача?</w:t>
      </w:r>
    </w:p>
    <w:p w:rsidR="00080392" w:rsidRDefault="00D83B7B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мы занимается не только оказанием гарантированного перечня услуг. Муниципальное казенное учреждение призвано содержать наши кладбища, призвано оказывать ритуальные услуги, и (как я вижу) естественно сдерживать рост цен на данные услуги в коммерческих организациях. Поэтому мы, проиграв суд в третьей инстанции по поводу того, что МКУ совмещало фун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 муниципального органа и хозяйствующего субъекта, забрали </w:t>
      </w:r>
      <w:r w:rsidR="00AE7745">
        <w:rPr>
          <w:sz w:val="28"/>
          <w:szCs w:val="28"/>
        </w:rPr>
        <w:t xml:space="preserve">у них </w:t>
      </w:r>
      <w:r>
        <w:rPr>
          <w:sz w:val="28"/>
          <w:szCs w:val="28"/>
        </w:rPr>
        <w:t>все земли, на которых непосредственно осуществляется захоронение. Оставив в их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бессрочном пользовании земли (по ГОСТу это не просто допустимо, а мы обязаны внутри кладбищ держать участки) входных зон. Что такое входные зоны? Это те участки, где осуществляется торговля, оказание услуг и так далее. В силу того, что эти зоны мы обязаны держать, они должны быть на кладбищах, и там естественно это востребовано с точки зрения коммерции около ритуальных услуг, поэтому естественно они с</w:t>
      </w:r>
      <w:r w:rsidR="00080392">
        <w:rPr>
          <w:sz w:val="28"/>
          <w:szCs w:val="28"/>
        </w:rPr>
        <w:t>дают это в аренду, и на этом зарабатывают деньги в бюджет. Не вижу никаких противоречий. Естественно МКУ создано для орган</w:t>
      </w:r>
      <w:r w:rsidR="00080392">
        <w:rPr>
          <w:sz w:val="28"/>
          <w:szCs w:val="28"/>
        </w:rPr>
        <w:t>и</w:t>
      </w:r>
      <w:r w:rsidR="00080392">
        <w:rPr>
          <w:sz w:val="28"/>
          <w:szCs w:val="28"/>
        </w:rPr>
        <w:t>зации похоронного дела в городе Новосибирске.</w:t>
      </w:r>
    </w:p>
    <w:p w:rsidR="00080392" w:rsidRDefault="00080392" w:rsidP="0031687E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Еще хотел понять некоторые цифры, разобраться в их природе. Укрупненно, порядка 15 тысяч человек у нас получают участки – ум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рают в год. Тысяча получает этот гарантированный перечень, большинство из них безродных. То есть порядка всего лишь 300 человек с родственниками получают услуги по гарантированному перечню. Вот эти 2% человек, которые получают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рантированный перечень, как попадаю</w:t>
      </w:r>
      <w:r w:rsidR="00D9524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AE7745">
        <w:rPr>
          <w:sz w:val="28"/>
          <w:szCs w:val="28"/>
        </w:rPr>
        <w:t xml:space="preserve">в число </w:t>
      </w:r>
      <w:r>
        <w:rPr>
          <w:sz w:val="28"/>
          <w:szCs w:val="28"/>
        </w:rPr>
        <w:t>получателей?</w:t>
      </w:r>
    </w:p>
    <w:p w:rsidR="00080392" w:rsidRDefault="00080392" w:rsidP="0031687E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Спасибо за этот вопрос. Потому что мы два раза в квартал стараемся публиковать информацию, выносить ее в виде информирования наших граждан через </w:t>
      </w:r>
      <w:proofErr w:type="spellStart"/>
      <w:r>
        <w:rPr>
          <w:sz w:val="28"/>
          <w:szCs w:val="28"/>
        </w:rPr>
        <w:t>ТОСы</w:t>
      </w:r>
      <w:proofErr w:type="spellEnd"/>
      <w:r>
        <w:rPr>
          <w:sz w:val="28"/>
          <w:szCs w:val="28"/>
        </w:rPr>
        <w:t>, через районные администрации, через садово-огороднические товарищества.</w:t>
      </w:r>
    </w:p>
    <w:p w:rsidR="00080392" w:rsidRDefault="00080392" w:rsidP="0031687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Везде, где есть пожилые люди, мы в двух направлениях информируем граждан. Первое, это имейте мужество и силу отказаться от тех </w:t>
      </w:r>
      <w:r w:rsidR="00D95249">
        <w:rPr>
          <w:sz w:val="28"/>
          <w:szCs w:val="28"/>
        </w:rPr>
        <w:t>«</w:t>
      </w:r>
      <w:r>
        <w:rPr>
          <w:sz w:val="28"/>
          <w:szCs w:val="28"/>
        </w:rPr>
        <w:t>черных агентов</w:t>
      </w:r>
      <w:r w:rsidR="00D95249">
        <w:rPr>
          <w:sz w:val="28"/>
          <w:szCs w:val="28"/>
        </w:rPr>
        <w:t>»</w:t>
      </w:r>
      <w:r>
        <w:rPr>
          <w:sz w:val="28"/>
          <w:szCs w:val="28"/>
        </w:rPr>
        <w:t>, которые приехали без вашего вызова. Это будет гарантированно вам дороже на 15-20 тысяч, потому что эту информацию они купили незаконно, потому что вы ни к кому не обращались, а к вам приехали. Второе, вы имеете право, как любой гражданин Российской Федерации, быть похороненным бесплатно. Любой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данин Российской Федерации имеет право на бесплатное захоронение по гарант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рованному перечню.</w:t>
      </w:r>
    </w:p>
    <w:p w:rsidR="00900DFD" w:rsidRDefault="00080392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 обратили внимание</w:t>
      </w:r>
      <w:r w:rsidR="00AE7745">
        <w:rPr>
          <w:sz w:val="28"/>
          <w:szCs w:val="28"/>
        </w:rPr>
        <w:t xml:space="preserve"> на то</w:t>
      </w:r>
      <w:r>
        <w:rPr>
          <w:sz w:val="28"/>
          <w:szCs w:val="28"/>
        </w:rPr>
        <w:t>, что сейчас под 300 человек. Когда я пришел сюда на работу в 2015 году, у нас 16-17 человек в год хоронили по этой програ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ме. Я вам больше скажу, в этом вопросе очень много злоупотреблений (с котор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</w:t>
      </w:r>
      <w:r w:rsidR="00D95249">
        <w:rPr>
          <w:sz w:val="28"/>
          <w:szCs w:val="28"/>
        </w:rPr>
        <w:t>и</w:t>
      </w:r>
      <w:r>
        <w:rPr>
          <w:sz w:val="28"/>
          <w:szCs w:val="28"/>
        </w:rPr>
        <w:t xml:space="preserve"> мы боремся) со стороны коммерсантов. У меня в столе лежит подшивка – есть ре</w:t>
      </w:r>
      <w:r w:rsidR="00D95249">
        <w:rPr>
          <w:sz w:val="28"/>
          <w:szCs w:val="28"/>
        </w:rPr>
        <w:t>клама с самолета на крышах</w:t>
      </w:r>
      <w:r w:rsidR="00900DFD">
        <w:rPr>
          <w:sz w:val="28"/>
          <w:szCs w:val="28"/>
        </w:rPr>
        <w:t xml:space="preserve"> домов (были, сейчас уже меньше), где написано</w:t>
      </w:r>
      <w:r w:rsidR="00D95249">
        <w:rPr>
          <w:sz w:val="28"/>
          <w:szCs w:val="28"/>
        </w:rPr>
        <w:t>:</w:t>
      </w:r>
      <w:r w:rsidR="00900DFD">
        <w:rPr>
          <w:sz w:val="28"/>
          <w:szCs w:val="28"/>
        </w:rPr>
        <w:t xml:space="preserve"> «Только мы знаем, как похоронить бесплатно». Юристы оказывают услуги – б</w:t>
      </w:r>
      <w:r w:rsidR="00900DFD">
        <w:rPr>
          <w:sz w:val="28"/>
          <w:szCs w:val="28"/>
        </w:rPr>
        <w:t>е</w:t>
      </w:r>
      <w:r w:rsidR="00900DFD">
        <w:rPr>
          <w:sz w:val="28"/>
          <w:szCs w:val="28"/>
        </w:rPr>
        <w:t>рут с бабушек и дедушек 10-15 тысяч, берут человека за руку и ведут к нам в МКУ. Любой человек, пришедший к нам, и спросивший, можно ли бесплатно по гарантированному пе</w:t>
      </w:r>
      <w:r w:rsidR="00AE7745">
        <w:rPr>
          <w:sz w:val="28"/>
          <w:szCs w:val="28"/>
        </w:rPr>
        <w:t>речню? К</w:t>
      </w:r>
      <w:r w:rsidR="00900DFD">
        <w:rPr>
          <w:sz w:val="28"/>
          <w:szCs w:val="28"/>
        </w:rPr>
        <w:t>онечно</w:t>
      </w:r>
      <w:r w:rsidR="00AE7745">
        <w:rPr>
          <w:sz w:val="28"/>
          <w:szCs w:val="28"/>
        </w:rPr>
        <w:t>,</w:t>
      </w:r>
      <w:r w:rsidR="00900DFD">
        <w:rPr>
          <w:sz w:val="28"/>
          <w:szCs w:val="28"/>
        </w:rPr>
        <w:t xml:space="preserve"> можно. Каждого оформляем.</w:t>
      </w:r>
    </w:p>
    <w:p w:rsidR="00900DFD" w:rsidRDefault="00900DFD" w:rsidP="00900DFD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Вита</w:t>
      </w:r>
      <w:r w:rsidR="00AE7745">
        <w:rPr>
          <w:sz w:val="28"/>
          <w:szCs w:val="28"/>
        </w:rPr>
        <w:t>лий Геннадьевич, когда в</w:t>
      </w:r>
      <w:r>
        <w:rPr>
          <w:sz w:val="28"/>
          <w:szCs w:val="28"/>
        </w:rPr>
        <w:t>ы сейчас отвечали, вы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тронули два интересных момента. Я думаю, каждый находящийся здесь в зале, наверняка сталкивался с тем, что когда кого-то приходит</w:t>
      </w:r>
      <w:r w:rsidR="00D95249">
        <w:rPr>
          <w:sz w:val="28"/>
          <w:szCs w:val="28"/>
        </w:rPr>
        <w:t xml:space="preserve">ься хоронить, поступают звонки </w:t>
      </w:r>
      <w:r>
        <w:rPr>
          <w:sz w:val="28"/>
          <w:szCs w:val="28"/>
        </w:rPr>
        <w:t>заранее.</w:t>
      </w:r>
    </w:p>
    <w:p w:rsidR="00900DFD" w:rsidRDefault="00900DFD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меня такая ситуация была. Хоронил своего отца, не успели даже забрать его с места, видимо полиция уже каким-то образом продала информацию, мне звонили и предлагали свои услуги. Мы знаем, что за незаконную продажу был осужден главный патологоанатом городской больницы. Насколько я понимаю, по ФЗ № 131 департамент должен как раз оказывать контроль по всем этим ритуал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услугам, правильно? И хотелось бы понять, как вы с этими моментами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таете, разбираетесь? Что предпринимаете по незаконным звонкам? Это первый вопрос.</w:t>
      </w:r>
    </w:p>
    <w:p w:rsidR="00FC5748" w:rsidRDefault="00900DFD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второй очень интересный вопрос.</w:t>
      </w:r>
      <w:r w:rsidR="00FC5748">
        <w:rPr>
          <w:sz w:val="28"/>
          <w:szCs w:val="28"/>
        </w:rPr>
        <w:t xml:space="preserve"> МКУ содержит кладбища, и в паралл</w:t>
      </w:r>
      <w:r w:rsidR="00FC5748">
        <w:rPr>
          <w:sz w:val="28"/>
          <w:szCs w:val="28"/>
        </w:rPr>
        <w:t>е</w:t>
      </w:r>
      <w:r w:rsidR="00FC5748">
        <w:rPr>
          <w:sz w:val="28"/>
          <w:szCs w:val="28"/>
        </w:rPr>
        <w:t>ли оказывает услуги на самих этих кладбищах. По антимонопольному нет ник</w:t>
      </w:r>
      <w:r w:rsidR="00FC5748">
        <w:rPr>
          <w:sz w:val="28"/>
          <w:szCs w:val="28"/>
        </w:rPr>
        <w:t>а</w:t>
      </w:r>
      <w:r w:rsidR="00FC5748">
        <w:rPr>
          <w:sz w:val="28"/>
          <w:szCs w:val="28"/>
        </w:rPr>
        <w:t>ких вопросов? Потому что, по сути, вы в одном лице. То есть это не какая-то о</w:t>
      </w:r>
      <w:r w:rsidR="00FC5748">
        <w:rPr>
          <w:sz w:val="28"/>
          <w:szCs w:val="28"/>
        </w:rPr>
        <w:t>р</w:t>
      </w:r>
      <w:r w:rsidR="00FC5748">
        <w:rPr>
          <w:sz w:val="28"/>
          <w:szCs w:val="28"/>
        </w:rPr>
        <w:t>ганизация, не важна какая – коммерческая, муниципальная, какая-то др</w:t>
      </w:r>
      <w:r w:rsidR="00D95249">
        <w:rPr>
          <w:sz w:val="28"/>
          <w:szCs w:val="28"/>
        </w:rPr>
        <w:t>угая. Ваше видение, это законно? П</w:t>
      </w:r>
      <w:r w:rsidR="00FC5748">
        <w:rPr>
          <w:sz w:val="28"/>
          <w:szCs w:val="28"/>
        </w:rPr>
        <w:t>равильно ли?</w:t>
      </w:r>
    </w:p>
    <w:p w:rsidR="00FC5748" w:rsidRDefault="00FC5748" w:rsidP="00900DF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Отвечу на второй вопрос. Если бы у нас не было Сергея Валентиновича в нашей ритуальной отрасли, то мы бы, наверное, сомневались. А так как Сергей Валентинович блюдет за этой отраслью, прям регулярно, и другие участники </w:t>
      </w:r>
      <w:r w:rsidR="00AE7745">
        <w:rPr>
          <w:sz w:val="28"/>
          <w:szCs w:val="28"/>
        </w:rPr>
        <w:t xml:space="preserve">этого </w:t>
      </w:r>
      <w:r>
        <w:rPr>
          <w:sz w:val="28"/>
          <w:szCs w:val="28"/>
        </w:rPr>
        <w:t>р</w:t>
      </w:r>
      <w:r w:rsidR="00AE7745">
        <w:rPr>
          <w:sz w:val="28"/>
          <w:szCs w:val="28"/>
        </w:rPr>
        <w:t xml:space="preserve">ынка регулярно на нас (сейчас </w:t>
      </w:r>
      <w:r>
        <w:rPr>
          <w:sz w:val="28"/>
          <w:szCs w:val="28"/>
        </w:rPr>
        <w:t xml:space="preserve">не к Сергею Валентиновичу, а к </w:t>
      </w:r>
      <w:r>
        <w:rPr>
          <w:sz w:val="28"/>
          <w:szCs w:val="28"/>
        </w:rPr>
        <w:lastRenderedPageBreak/>
        <w:t>дру</w:t>
      </w:r>
      <w:r w:rsidR="00AE7745">
        <w:rPr>
          <w:sz w:val="28"/>
          <w:szCs w:val="28"/>
        </w:rPr>
        <w:t xml:space="preserve">гим) подают в суд, жалуются – </w:t>
      </w:r>
      <w:r>
        <w:rPr>
          <w:sz w:val="28"/>
          <w:szCs w:val="28"/>
        </w:rPr>
        <w:t>мы столько проверок прошли, что мы абс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лютно уверены, что мы в законе полностью в работе МКУ.</w:t>
      </w:r>
    </w:p>
    <w:p w:rsidR="008167D3" w:rsidRDefault="00FC5748" w:rsidP="00900DF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Ответ на первый вопрос. К сожалению, или к счастью, мы не полиция. Мы можем только передавать сведения в полицию, и мы это делаем. И в прошлом (сейчас время быстро бежит) или </w:t>
      </w:r>
      <w:r w:rsidR="00AE7745">
        <w:rPr>
          <w:sz w:val="28"/>
          <w:szCs w:val="28"/>
        </w:rPr>
        <w:t xml:space="preserve">в </w:t>
      </w:r>
      <w:r>
        <w:rPr>
          <w:sz w:val="28"/>
          <w:szCs w:val="28"/>
        </w:rPr>
        <w:t>позапрошлом году майор полиции был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 за передачу таких сведений. У нас в Новосибирске несколько врачей скорой помощи осуждены за передачу таких сведений. Больше чем мы делаем –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мируя людей, я не знаю, что мы можем еще сделать. Если вы подскажите, мы с удовольствием </w:t>
      </w:r>
      <w:r w:rsidR="00AE7745">
        <w:rPr>
          <w:sz w:val="28"/>
          <w:szCs w:val="28"/>
        </w:rPr>
        <w:t xml:space="preserve">это </w:t>
      </w:r>
      <w:r>
        <w:rPr>
          <w:sz w:val="28"/>
          <w:szCs w:val="28"/>
        </w:rPr>
        <w:t>примем, так сказать, и возьмем на вооружение. Поэтому, еще раз говорю, минимум два раза в квартал через нашу пресс-службу</w:t>
      </w:r>
      <w:r w:rsidR="00BB51F0">
        <w:rPr>
          <w:sz w:val="28"/>
          <w:szCs w:val="28"/>
        </w:rPr>
        <w:t xml:space="preserve">, через стенды </w:t>
      </w:r>
      <w:proofErr w:type="spellStart"/>
      <w:r w:rsidR="00BB51F0">
        <w:rPr>
          <w:sz w:val="28"/>
          <w:szCs w:val="28"/>
        </w:rPr>
        <w:t>ТО</w:t>
      </w:r>
      <w:r w:rsidR="004A6E50">
        <w:rPr>
          <w:sz w:val="28"/>
          <w:szCs w:val="28"/>
        </w:rPr>
        <w:t>Сов</w:t>
      </w:r>
      <w:proofErr w:type="spellEnd"/>
      <w:r w:rsidR="004A6E50">
        <w:rPr>
          <w:sz w:val="28"/>
          <w:szCs w:val="28"/>
        </w:rPr>
        <w:t>, районных</w:t>
      </w:r>
      <w:r>
        <w:rPr>
          <w:sz w:val="28"/>
          <w:szCs w:val="28"/>
        </w:rPr>
        <w:t xml:space="preserve"> администраций</w:t>
      </w:r>
      <w:r w:rsidR="00AC49D2">
        <w:rPr>
          <w:sz w:val="28"/>
          <w:szCs w:val="28"/>
        </w:rPr>
        <w:t xml:space="preserve"> обновляем эту информацию.</w:t>
      </w:r>
    </w:p>
    <w:p w:rsidR="00AC49D2" w:rsidRDefault="008167D3" w:rsidP="00900DFD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 к Сергею Валентиновичу. Я только недавно узнал, что кроме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у нас еще есть АО. Сейчас мы протокольно запишем, и на следующем заседании комиссии хотелось бы заслушать вас с отчетом</w:t>
      </w:r>
      <w:r w:rsidR="00264C26">
        <w:rPr>
          <w:sz w:val="28"/>
          <w:szCs w:val="28"/>
        </w:rPr>
        <w:t xml:space="preserve"> и презент</w:t>
      </w:r>
      <w:r w:rsidR="00264C26">
        <w:rPr>
          <w:sz w:val="28"/>
          <w:szCs w:val="28"/>
        </w:rPr>
        <w:t>а</w:t>
      </w:r>
      <w:r w:rsidR="00264C26">
        <w:rPr>
          <w:sz w:val="28"/>
          <w:szCs w:val="28"/>
        </w:rPr>
        <w:t>цией</w:t>
      </w:r>
      <w:r>
        <w:rPr>
          <w:sz w:val="28"/>
          <w:szCs w:val="28"/>
        </w:rPr>
        <w:t xml:space="preserve"> о том, что делает АО и что делает МУП. Подготовьтесь, пожалуйста, к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дующему заседанию.</w:t>
      </w:r>
    </w:p>
    <w:p w:rsidR="008167D3" w:rsidRDefault="008167D3" w:rsidP="00900DF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А что разве депутатская комиссия имеет полномочия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бирать деятельность хозяйствующего частного субъекта?</w:t>
      </w:r>
    </w:p>
    <w:p w:rsidR="00264C26" w:rsidRDefault="00264C26" w:rsidP="00900DFD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FE0508">
        <w:rPr>
          <w:sz w:val="28"/>
          <w:szCs w:val="28"/>
        </w:rPr>
        <w:t>Я сейчас только узнал, что там оказывается есть</w:t>
      </w:r>
      <w:r w:rsidR="000D7387">
        <w:rPr>
          <w:sz w:val="28"/>
          <w:szCs w:val="28"/>
        </w:rPr>
        <w:t xml:space="preserve"> мун</w:t>
      </w:r>
      <w:r w:rsidR="000D7387">
        <w:rPr>
          <w:sz w:val="28"/>
          <w:szCs w:val="28"/>
        </w:rPr>
        <w:t>и</w:t>
      </w:r>
      <w:r w:rsidR="000D7387">
        <w:rPr>
          <w:sz w:val="28"/>
          <w:szCs w:val="28"/>
        </w:rPr>
        <w:t xml:space="preserve">ципальная </w:t>
      </w:r>
      <w:r w:rsidR="00FE0508">
        <w:rPr>
          <w:sz w:val="28"/>
          <w:szCs w:val="28"/>
        </w:rPr>
        <w:t xml:space="preserve">доля </w:t>
      </w:r>
      <w:r w:rsidR="000D7387">
        <w:rPr>
          <w:sz w:val="28"/>
          <w:szCs w:val="28"/>
        </w:rPr>
        <w:t>– 23,5%.</w:t>
      </w:r>
    </w:p>
    <w:p w:rsidR="000D7387" w:rsidRDefault="000D7387" w:rsidP="00900DF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 w:rsidR="00FE0508">
        <w:rPr>
          <w:sz w:val="28"/>
          <w:szCs w:val="28"/>
        </w:rPr>
        <w:t xml:space="preserve"> – К сожалению 23,5%, да. </w:t>
      </w:r>
      <w:r>
        <w:rPr>
          <w:sz w:val="28"/>
          <w:szCs w:val="28"/>
        </w:rPr>
        <w:t>Изначально было 51%.</w:t>
      </w:r>
    </w:p>
    <w:p w:rsidR="000D7387" w:rsidRDefault="000D7387" w:rsidP="00900DFD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Вот, хотелось бы понять что это. Я думал, что МУП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предприятие…</w:t>
      </w:r>
    </w:p>
    <w:p w:rsidR="000D7387" w:rsidRDefault="000D7387" w:rsidP="00900DF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Мы четыре года пытаемся получить отчеты этого акци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нерного общества и с помощью аудиторских проверок, и всего остального.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 защищает интересы акционерного общества.</w:t>
      </w:r>
    </w:p>
    <w:p w:rsidR="000D7387" w:rsidRDefault="000D7387" w:rsidP="00900DFD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 w:rsidR="00FE0508">
        <w:rPr>
          <w:sz w:val="28"/>
          <w:szCs w:val="28"/>
        </w:rPr>
        <w:t xml:space="preserve"> – Если </w:t>
      </w:r>
      <w:r>
        <w:rPr>
          <w:sz w:val="28"/>
          <w:szCs w:val="28"/>
        </w:rPr>
        <w:t>Сергей Валентинович</w:t>
      </w:r>
      <w:r w:rsidR="00FE0508">
        <w:rPr>
          <w:sz w:val="28"/>
          <w:szCs w:val="28"/>
        </w:rPr>
        <w:t xml:space="preserve"> не против</w:t>
      </w:r>
      <w:r>
        <w:rPr>
          <w:sz w:val="28"/>
          <w:szCs w:val="28"/>
        </w:rPr>
        <w:t>, то давайте на следующей комиссии этот вопрос поднимем.</w:t>
      </w:r>
    </w:p>
    <w:p w:rsidR="000D7387" w:rsidRDefault="000D7387" w:rsidP="00900DFD">
      <w:pPr>
        <w:ind w:firstLine="709"/>
        <w:contextualSpacing/>
        <w:jc w:val="both"/>
        <w:rPr>
          <w:sz w:val="28"/>
          <w:szCs w:val="28"/>
        </w:rPr>
      </w:pPr>
      <w:r w:rsidRPr="000D738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не задаю вопросы Виталию Геннадьевичу, потому что его позицию я знаю по этой отрасли, и он знает мою.</w:t>
      </w:r>
      <w:r w:rsidR="005059FC">
        <w:rPr>
          <w:sz w:val="28"/>
          <w:szCs w:val="28"/>
        </w:rPr>
        <w:t xml:space="preserve"> Они не совсем совпад</w:t>
      </w:r>
      <w:r w:rsidR="005059FC">
        <w:rPr>
          <w:sz w:val="28"/>
          <w:szCs w:val="28"/>
        </w:rPr>
        <w:t>а</w:t>
      </w:r>
      <w:r w:rsidR="005059FC">
        <w:rPr>
          <w:sz w:val="28"/>
          <w:szCs w:val="28"/>
        </w:rPr>
        <w:t>ют.</w:t>
      </w:r>
    </w:p>
    <w:p w:rsidR="005059FC" w:rsidRDefault="005059FC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создания акционерного общества, то оно создано было в 2013 году, то есть 10 лет назад. Мэр города принял решение в рамках двух инвестиц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проектов (это то же самое, что сейчас Виталий Геннадьевич делает с бан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ми – ищет источники, и правильно делает, чтобы из бюджета не было платежей) создать акционерное общество, путем внесения частично имущества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предприятия, но остался самостоятельный объект – самостоятельное предприятие МУП «Похоронный Дом «ИМИ». И я, с вашего позволения,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щусь в комиссию по конф</w:t>
      </w:r>
      <w:r w:rsidR="00FE0508">
        <w:rPr>
          <w:sz w:val="28"/>
          <w:szCs w:val="28"/>
        </w:rPr>
        <w:t xml:space="preserve">ликту интересов, чтобы мне можно было </w:t>
      </w:r>
      <w:r>
        <w:rPr>
          <w:sz w:val="28"/>
          <w:szCs w:val="28"/>
        </w:rPr>
        <w:t>свободно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сказать о деятель</w:t>
      </w:r>
      <w:r w:rsidR="00FE0508">
        <w:rPr>
          <w:sz w:val="28"/>
          <w:szCs w:val="28"/>
        </w:rPr>
        <w:t>ности предприятия</w:t>
      </w:r>
      <w:r>
        <w:rPr>
          <w:sz w:val="28"/>
          <w:szCs w:val="28"/>
        </w:rPr>
        <w:t>, руководителем которого я являюсь.</w:t>
      </w:r>
    </w:p>
    <w:p w:rsidR="005059FC" w:rsidRDefault="005059FC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потом будет выступление. А по отчетам мы в феврале на комиссии как-то представим деятельность и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, и пригласим директора АО, и он тоже доложит о </w:t>
      </w:r>
      <w:r w:rsidR="00FE0508">
        <w:rPr>
          <w:sz w:val="28"/>
          <w:szCs w:val="28"/>
        </w:rPr>
        <w:t xml:space="preserve">деятельности предприятия. Я </w:t>
      </w:r>
      <w:r>
        <w:rPr>
          <w:sz w:val="28"/>
          <w:szCs w:val="28"/>
        </w:rPr>
        <w:t>попрошу</w:t>
      </w:r>
      <w:r w:rsidR="00FE0508">
        <w:rPr>
          <w:sz w:val="28"/>
          <w:szCs w:val="28"/>
        </w:rPr>
        <w:t xml:space="preserve"> его</w:t>
      </w:r>
      <w:r>
        <w:rPr>
          <w:sz w:val="28"/>
          <w:szCs w:val="28"/>
        </w:rPr>
        <w:t>.</w:t>
      </w:r>
    </w:p>
    <w:p w:rsidR="005059FC" w:rsidRDefault="005059FC" w:rsidP="00900DFD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Виталий Геннадьевич, приятно видеть, как вы умело «о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биваетесь» от всех вопросов, и вдвойне приятно видеть ваше трепетное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 Сергею Валентиновичу.</w:t>
      </w:r>
    </w:p>
    <w:p w:rsidR="00C86A22" w:rsidRDefault="005059FC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меня вопрос следующего характера. Вы говорите, что везде максимально стараетесь осветить про гарантированный перечень на захоронение, но на одной </w:t>
      </w:r>
      <w:r>
        <w:rPr>
          <w:sz w:val="28"/>
          <w:szCs w:val="28"/>
        </w:rPr>
        <w:lastRenderedPageBreak/>
        <w:t>из сессии (которая состоялась в конце июня) я выступал на тему захоронения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бя</w:t>
      </w:r>
      <w:r w:rsidR="00FE0508">
        <w:rPr>
          <w:sz w:val="28"/>
          <w:szCs w:val="28"/>
        </w:rPr>
        <w:t>т, которые сложили свою жизнь в</w:t>
      </w:r>
      <w:r>
        <w:rPr>
          <w:sz w:val="28"/>
          <w:szCs w:val="28"/>
        </w:rPr>
        <w:t xml:space="preserve"> специальной военной операции. Сейчас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ация буквальн</w:t>
      </w:r>
      <w:r w:rsidR="00D95249">
        <w:rPr>
          <w:sz w:val="28"/>
          <w:szCs w:val="28"/>
        </w:rPr>
        <w:t>о на следующий день выровнялась, и в</w:t>
      </w:r>
      <w:r>
        <w:rPr>
          <w:sz w:val="28"/>
          <w:szCs w:val="28"/>
        </w:rPr>
        <w:t xml:space="preserve">ы </w:t>
      </w:r>
      <w:r w:rsidR="00D95249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сегодня </w:t>
      </w:r>
      <w:r w:rsidR="00D95249">
        <w:rPr>
          <w:sz w:val="28"/>
          <w:szCs w:val="28"/>
        </w:rPr>
        <w:t xml:space="preserve">так </w:t>
      </w:r>
      <w:r>
        <w:rPr>
          <w:sz w:val="28"/>
          <w:szCs w:val="28"/>
        </w:rPr>
        <w:t>озвучили, что 100 тыс. рублей идет на минимальный перечень, который у обычных граждан меньше 100 тыс. рублей на надгробный камень, и</w:t>
      </w:r>
      <w:r w:rsidR="00FE05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86A22">
        <w:rPr>
          <w:sz w:val="28"/>
          <w:szCs w:val="28"/>
        </w:rPr>
        <w:t>исходя из всего этого</w:t>
      </w:r>
      <w:r w:rsidR="00FE0508">
        <w:rPr>
          <w:sz w:val="28"/>
          <w:szCs w:val="28"/>
        </w:rPr>
        <w:t>,</w:t>
      </w:r>
      <w:r w:rsidR="00C86A22">
        <w:rPr>
          <w:sz w:val="28"/>
          <w:szCs w:val="28"/>
        </w:rPr>
        <w:t xml:space="preserve"> хотелось бы задать вот такой вопрос: есть ли в планах у вашего департамента</w:t>
      </w:r>
      <w:r w:rsidR="00FE0508">
        <w:rPr>
          <w:sz w:val="28"/>
          <w:szCs w:val="28"/>
        </w:rPr>
        <w:t>, управления потребительского рынка,</w:t>
      </w:r>
      <w:r w:rsidR="00C86A22">
        <w:rPr>
          <w:sz w:val="28"/>
          <w:szCs w:val="28"/>
        </w:rPr>
        <w:t xml:space="preserve"> увеличить все-таки сумму гарантированного перечня? Так как на мой субъективный взгляд та сумма, которая есть сегодня, эта сумма ни о чем. Потому что</w:t>
      </w:r>
      <w:r w:rsidR="00D95249">
        <w:rPr>
          <w:sz w:val="28"/>
          <w:szCs w:val="28"/>
        </w:rPr>
        <w:t>,</w:t>
      </w:r>
      <w:r w:rsidR="00C86A22">
        <w:rPr>
          <w:sz w:val="28"/>
          <w:szCs w:val="28"/>
        </w:rPr>
        <w:t xml:space="preserve"> если эта сумма превышает 10 тыс. рублей, у нас существуют так называемые сервисные кварталы,</w:t>
      </w:r>
      <w:r w:rsidR="00FE0508">
        <w:rPr>
          <w:sz w:val="28"/>
          <w:szCs w:val="28"/>
        </w:rPr>
        <w:t xml:space="preserve"> захоронение на которых как раз </w:t>
      </w:r>
      <w:r w:rsidR="00C86A22">
        <w:rPr>
          <w:sz w:val="28"/>
          <w:szCs w:val="28"/>
        </w:rPr>
        <w:t xml:space="preserve">стартует </w:t>
      </w:r>
      <w:r w:rsidR="00FE0508">
        <w:rPr>
          <w:sz w:val="28"/>
          <w:szCs w:val="28"/>
        </w:rPr>
        <w:t xml:space="preserve">только </w:t>
      </w:r>
      <w:r w:rsidR="00C86A22">
        <w:rPr>
          <w:sz w:val="28"/>
          <w:szCs w:val="28"/>
        </w:rPr>
        <w:t>от этой суммы, где-то она больше, где-то меньше. И второй вопрос все-таки отсюда вытекает: может быть все-таки стоит рассмотреть не закрытие, а к</w:t>
      </w:r>
      <w:r w:rsidR="00C86A22">
        <w:rPr>
          <w:sz w:val="28"/>
          <w:szCs w:val="28"/>
        </w:rPr>
        <w:t>а</w:t>
      </w:r>
      <w:r w:rsidR="00C86A22">
        <w:rPr>
          <w:sz w:val="28"/>
          <w:szCs w:val="28"/>
        </w:rPr>
        <w:t>к</w:t>
      </w:r>
      <w:r w:rsidR="00D95249">
        <w:rPr>
          <w:sz w:val="28"/>
          <w:szCs w:val="28"/>
        </w:rPr>
        <w:t>ую</w:t>
      </w:r>
      <w:r w:rsidR="00C86A22">
        <w:rPr>
          <w:sz w:val="28"/>
          <w:szCs w:val="28"/>
        </w:rPr>
        <w:t>-то минимизацию, а может быть в перспективе убрать вот эти сервисные кварталы, чтобы не создавать этого прецедента?</w:t>
      </w:r>
    </w:p>
    <w:p w:rsidR="00D05628" w:rsidRDefault="00C86A22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Просто ко мне, как к депутату на округе, периодически обра</w:t>
      </w:r>
      <w:r w:rsidR="00FE0508">
        <w:rPr>
          <w:sz w:val="28"/>
          <w:szCs w:val="28"/>
        </w:rPr>
        <w:t>щаются люди о том, что на кладбищах</w:t>
      </w:r>
      <w:r>
        <w:rPr>
          <w:sz w:val="28"/>
          <w:szCs w:val="28"/>
        </w:rPr>
        <w:t xml:space="preserve"> с них </w:t>
      </w:r>
      <w:r w:rsidR="00FE0508">
        <w:rPr>
          <w:sz w:val="28"/>
          <w:szCs w:val="28"/>
        </w:rPr>
        <w:t xml:space="preserve">все-таки </w:t>
      </w:r>
      <w:r>
        <w:rPr>
          <w:sz w:val="28"/>
          <w:szCs w:val="28"/>
        </w:rPr>
        <w:t>деньги берут. И столкнувшись тогда с этим вопросом – сколько стоит</w:t>
      </w:r>
      <w:r w:rsidR="00FE0508">
        <w:rPr>
          <w:sz w:val="28"/>
          <w:szCs w:val="28"/>
        </w:rPr>
        <w:t xml:space="preserve"> место для захоронения</w:t>
      </w:r>
      <w:r>
        <w:rPr>
          <w:sz w:val="28"/>
          <w:szCs w:val="28"/>
        </w:rPr>
        <w:t xml:space="preserve"> в этом сервисном квартале, мы понимаем, что суммы с них просят гораздо </w:t>
      </w:r>
      <w:proofErr w:type="spellStart"/>
      <w:r>
        <w:rPr>
          <w:sz w:val="28"/>
          <w:szCs w:val="28"/>
        </w:rPr>
        <w:t>бо́льшие</w:t>
      </w:r>
      <w:proofErr w:type="spellEnd"/>
      <w:r>
        <w:rPr>
          <w:sz w:val="28"/>
          <w:szCs w:val="28"/>
        </w:rPr>
        <w:t>. И вот я говорю, чтобы этот прецедент не создавать, может быть все-таки стоит подумать о том, чтобы их убрать? Чтобы все-таки было четко, если федеральный закон нам гласит, что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хоронение (и вы сегодня об этом сказали) человека бесплатное, то тогда оно должно быть бесплат</w:t>
      </w:r>
      <w:r w:rsidR="00FE0508">
        <w:rPr>
          <w:sz w:val="28"/>
          <w:szCs w:val="28"/>
        </w:rPr>
        <w:t>ным</w:t>
      </w:r>
      <w:r>
        <w:rPr>
          <w:sz w:val="28"/>
          <w:szCs w:val="28"/>
        </w:rPr>
        <w:t xml:space="preserve"> в любом месте. Потому что то, что предлагают беспла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но – откровенно, непотребные места. </w:t>
      </w:r>
      <w:r w:rsidR="00D05628">
        <w:rPr>
          <w:sz w:val="28"/>
          <w:szCs w:val="28"/>
        </w:rPr>
        <w:t>Я понимаю, что их не хватает, но они неп</w:t>
      </w:r>
      <w:r w:rsidR="00D05628">
        <w:rPr>
          <w:sz w:val="28"/>
          <w:szCs w:val="28"/>
        </w:rPr>
        <w:t>о</w:t>
      </w:r>
      <w:r w:rsidR="00D05628">
        <w:rPr>
          <w:sz w:val="28"/>
          <w:szCs w:val="28"/>
        </w:rPr>
        <w:t>требные. А в сервисном квартале, если деньги заплатишь, то место достойное. И у людей возникает вопрос, что это все-таки не сервисный квартал, а квартал эли</w:t>
      </w:r>
      <w:r w:rsidR="00D05628">
        <w:rPr>
          <w:sz w:val="28"/>
          <w:szCs w:val="28"/>
        </w:rPr>
        <w:t>т</w:t>
      </w:r>
      <w:r w:rsidR="00D05628">
        <w:rPr>
          <w:sz w:val="28"/>
          <w:szCs w:val="28"/>
        </w:rPr>
        <w:t>ный.</w:t>
      </w:r>
    </w:p>
    <w:p w:rsidR="00D05628" w:rsidRDefault="00D05628" w:rsidP="00A12D78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Павел Александрович, почему решили всех вниз</w:t>
      </w:r>
      <w:r w:rsidR="00FE0508">
        <w:rPr>
          <w:sz w:val="28"/>
          <w:szCs w:val="28"/>
        </w:rPr>
        <w:t>-то, на дно опустить, н</w:t>
      </w:r>
      <w:r w:rsidR="00A12D78">
        <w:rPr>
          <w:sz w:val="28"/>
          <w:szCs w:val="28"/>
        </w:rPr>
        <w:t>е поднять всех? Д</w:t>
      </w:r>
      <w:r>
        <w:rPr>
          <w:sz w:val="28"/>
          <w:szCs w:val="28"/>
        </w:rPr>
        <w:t>еньги выделите из бюджета, тогда все участки кла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бищ сделаем близкие к сервисным, и тогда вообще не надо никаких – ни серви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ных, ничего. Зачем?</w:t>
      </w:r>
    </w:p>
    <w:p w:rsidR="00D05628" w:rsidRDefault="00D05628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Давайте у жителей спросим: надо им 1-2 квартал</w:t>
      </w:r>
      <w:r w:rsidR="00A12D78">
        <w:rPr>
          <w:sz w:val="28"/>
          <w:szCs w:val="28"/>
        </w:rPr>
        <w:t>а</w:t>
      </w:r>
      <w:r>
        <w:rPr>
          <w:sz w:val="28"/>
          <w:szCs w:val="28"/>
        </w:rPr>
        <w:t xml:space="preserve"> на кладбище, чтобы они точно не заморачивались асфальтированием дорожки, проходом, установкой 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дюров? Зачем лишать людей возможности, кто может и хочет, получить серви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комплекс? Даже в авиакомпаниях есть бизнес-классы, обычный класс. Зачем мы хотим все</w:t>
      </w:r>
      <w:r w:rsidR="00A12D78">
        <w:rPr>
          <w:sz w:val="28"/>
          <w:szCs w:val="28"/>
        </w:rPr>
        <w:t>х</w:t>
      </w:r>
      <w:r>
        <w:rPr>
          <w:sz w:val="28"/>
          <w:szCs w:val="28"/>
        </w:rPr>
        <w:t xml:space="preserve"> втоптать</w:t>
      </w:r>
      <w:r w:rsidR="00A12D78">
        <w:rPr>
          <w:sz w:val="28"/>
          <w:szCs w:val="28"/>
        </w:rPr>
        <w:t>-то</w:t>
      </w:r>
      <w:r>
        <w:rPr>
          <w:sz w:val="28"/>
          <w:szCs w:val="28"/>
        </w:rPr>
        <w:t xml:space="preserve"> опять в какое-то непонятное место, чтобы все получ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ли бесплатно? Это первое.</w:t>
      </w:r>
    </w:p>
    <w:p w:rsidR="005C2C04" w:rsidRDefault="00D05628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Второе. Гарантированный </w:t>
      </w:r>
      <w:r w:rsidR="00A12D78">
        <w:rPr>
          <w:sz w:val="28"/>
          <w:szCs w:val="28"/>
        </w:rPr>
        <w:t xml:space="preserve">перечень – это комплекс услуг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</w:rPr>
        <w:t>забирания</w:t>
      </w:r>
      <w:proofErr w:type="spellEnd"/>
      <w:r>
        <w:rPr>
          <w:sz w:val="28"/>
          <w:szCs w:val="28"/>
        </w:rPr>
        <w:t xml:space="preserve"> тела до закапывания в землю</w:t>
      </w:r>
      <w:r w:rsidR="00D95249">
        <w:rPr>
          <w:sz w:val="28"/>
          <w:szCs w:val="28"/>
        </w:rPr>
        <w:t>,</w:t>
      </w:r>
      <w:r>
        <w:rPr>
          <w:sz w:val="28"/>
          <w:szCs w:val="28"/>
        </w:rPr>
        <w:t xml:space="preserve"> и установку надгробного сооружения. Этот комплекс</w:t>
      </w:r>
      <w:r w:rsidR="005C2C04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5C2C04">
        <w:rPr>
          <w:sz w:val="28"/>
          <w:szCs w:val="28"/>
        </w:rPr>
        <w:t xml:space="preserve">, посчитан по минимальной цене, потому что </w:t>
      </w:r>
      <w:r w:rsidR="00A12D78">
        <w:rPr>
          <w:sz w:val="28"/>
          <w:szCs w:val="28"/>
        </w:rPr>
        <w:t xml:space="preserve">он </w:t>
      </w:r>
      <w:r w:rsidR="005C2C04">
        <w:rPr>
          <w:sz w:val="28"/>
          <w:szCs w:val="28"/>
        </w:rPr>
        <w:t>государством гарантир</w:t>
      </w:r>
      <w:r w:rsidR="005C2C04">
        <w:rPr>
          <w:sz w:val="28"/>
          <w:szCs w:val="28"/>
        </w:rPr>
        <w:t>у</w:t>
      </w:r>
      <w:r w:rsidR="005C2C04">
        <w:rPr>
          <w:sz w:val="28"/>
          <w:szCs w:val="28"/>
        </w:rPr>
        <w:t>ется каждому граж</w:t>
      </w:r>
      <w:r w:rsidR="00A12D78">
        <w:rPr>
          <w:sz w:val="28"/>
          <w:szCs w:val="28"/>
        </w:rPr>
        <w:t xml:space="preserve">данину. Мы в Новосибирске имеем возможность </w:t>
      </w:r>
      <w:r w:rsidR="005C2C04">
        <w:rPr>
          <w:sz w:val="28"/>
          <w:szCs w:val="28"/>
        </w:rPr>
        <w:t>по кремации ровно в эту сумму укладываться, по захоронению в землю – возможно, где-то превышаем</w:t>
      </w:r>
      <w:r w:rsidR="00A12D78">
        <w:rPr>
          <w:sz w:val="28"/>
          <w:szCs w:val="28"/>
        </w:rPr>
        <w:t>,</w:t>
      </w:r>
      <w:r w:rsidR="005C2C04">
        <w:rPr>
          <w:sz w:val="28"/>
          <w:szCs w:val="28"/>
        </w:rPr>
        <w:t xml:space="preserve"> действительно. Но опять же</w:t>
      </w:r>
      <w:r w:rsidR="00A12D78">
        <w:rPr>
          <w:sz w:val="28"/>
          <w:szCs w:val="28"/>
        </w:rPr>
        <w:t>,</w:t>
      </w:r>
      <w:r w:rsidR="005C2C04">
        <w:rPr>
          <w:sz w:val="28"/>
          <w:szCs w:val="28"/>
        </w:rPr>
        <w:t xml:space="preserve"> мы это делаем за бюджетные деньги, нам оплачивает это два федеральных фонда – Соцстрах и Пенсионный фонд (в з</w:t>
      </w:r>
      <w:r w:rsidR="005C2C04">
        <w:rPr>
          <w:sz w:val="28"/>
          <w:szCs w:val="28"/>
        </w:rPr>
        <w:t>а</w:t>
      </w:r>
      <w:r w:rsidR="005C2C04">
        <w:rPr>
          <w:sz w:val="28"/>
          <w:szCs w:val="28"/>
        </w:rPr>
        <w:t>висимости от того работающий или не работающий) и бюджет города. И то, в рамках заработанных денег самим МКУ, то есть бюджет дополнительно не тратит ни копейки. В чем забота? В чем задача, не пойму?</w:t>
      </w:r>
    </w:p>
    <w:p w:rsidR="005C2C04" w:rsidRDefault="005C2C04" w:rsidP="00900DFD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Я что-то совсем не понял. Два вопроса. Я повторю, может вы не расслышали.</w:t>
      </w:r>
    </w:p>
    <w:p w:rsidR="005C2C04" w:rsidRDefault="005C2C04" w:rsidP="00900D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Первый</w:t>
      </w:r>
      <w:r w:rsidR="00A12D7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: есть ли у вас в планах увеличить сумму гарантированного перечня?</w:t>
      </w:r>
    </w:p>
    <w:p w:rsidR="005C2C04" w:rsidRDefault="005C2C04" w:rsidP="00900DFD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</w:t>
      </w:r>
    </w:p>
    <w:p w:rsidR="005C2C04" w:rsidRDefault="005C2C04" w:rsidP="00900DFD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Второй вопрос: есть ли  мысли отказаться от сервисных кварталов?</w:t>
      </w:r>
    </w:p>
    <w:p w:rsidR="005C2C04" w:rsidRDefault="005C2C04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</w:t>
      </w:r>
    </w:p>
    <w:p w:rsidR="005C2C04" w:rsidRDefault="005C2C04" w:rsidP="005C2C04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Очень плохо, Виталий Геннадьевич.</w:t>
      </w:r>
    </w:p>
    <w:p w:rsidR="005C2C04" w:rsidRDefault="005C2C04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Очень хорошо, Павел Александрович.</w:t>
      </w:r>
    </w:p>
    <w:p w:rsidR="005C2C04" w:rsidRDefault="005C2C04" w:rsidP="005C2C04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 w:rsidR="00247AD1">
        <w:rPr>
          <w:sz w:val="28"/>
          <w:szCs w:val="28"/>
        </w:rPr>
        <w:t xml:space="preserve"> – Я</w:t>
      </w:r>
      <w:r>
        <w:rPr>
          <w:sz w:val="28"/>
          <w:szCs w:val="28"/>
        </w:rPr>
        <w:t xml:space="preserve"> понимаю, у вас на все</w:t>
      </w:r>
      <w:r w:rsidR="00A12D78">
        <w:rPr>
          <w:sz w:val="28"/>
          <w:szCs w:val="28"/>
        </w:rPr>
        <w:t xml:space="preserve"> свое мнение. Вы ответили на мои</w:t>
      </w:r>
      <w:r>
        <w:rPr>
          <w:sz w:val="28"/>
          <w:szCs w:val="28"/>
        </w:rPr>
        <w:t xml:space="preserve"> вопрос</w:t>
      </w:r>
      <w:r w:rsidR="00A12D78">
        <w:rPr>
          <w:sz w:val="28"/>
          <w:szCs w:val="28"/>
        </w:rPr>
        <w:t>ы</w:t>
      </w:r>
      <w:r>
        <w:rPr>
          <w:sz w:val="28"/>
          <w:szCs w:val="28"/>
        </w:rPr>
        <w:t>, спасибо вам огромное.</w:t>
      </w:r>
    </w:p>
    <w:p w:rsidR="005C2C04" w:rsidRDefault="00B26C71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вот п</w:t>
      </w:r>
      <w:r w:rsidR="005C2C04">
        <w:rPr>
          <w:sz w:val="28"/>
          <w:szCs w:val="28"/>
        </w:rPr>
        <w:t xml:space="preserve">ервая ваша </w:t>
      </w:r>
      <w:proofErr w:type="spellStart"/>
      <w:r w:rsidR="005C2C04">
        <w:rPr>
          <w:sz w:val="28"/>
          <w:szCs w:val="28"/>
        </w:rPr>
        <w:t>нападка</w:t>
      </w:r>
      <w:proofErr w:type="spellEnd"/>
      <w:r w:rsidR="00A12D78">
        <w:rPr>
          <w:sz w:val="28"/>
          <w:szCs w:val="28"/>
        </w:rPr>
        <w:t>: «Дайте денег</w:t>
      </w:r>
      <w:r>
        <w:rPr>
          <w:sz w:val="28"/>
          <w:szCs w:val="28"/>
        </w:rPr>
        <w:t>...</w:t>
      </w:r>
      <w:r w:rsidR="00A12D78">
        <w:rPr>
          <w:sz w:val="28"/>
          <w:szCs w:val="28"/>
        </w:rPr>
        <w:t>».</w:t>
      </w:r>
      <w:r>
        <w:rPr>
          <w:sz w:val="28"/>
          <w:szCs w:val="28"/>
        </w:rPr>
        <w:t xml:space="preserve"> Что значит дайте денег из бюджета? Вот это еще прокомментируйте, чтобы у меня целиком картинка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жилась.</w:t>
      </w:r>
    </w:p>
    <w:p w:rsidR="00247AD1" w:rsidRDefault="00B26C71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Значит, вы предложили убрать сервисные кварталы и всех хоронить одинаково. А я вам говорю, что определенное количество горожан не хотят сами самостоятельно везти туда бордюр, везти туда асфальт</w:t>
      </w:r>
      <w:r w:rsidR="00247AD1">
        <w:rPr>
          <w:sz w:val="28"/>
          <w:szCs w:val="28"/>
        </w:rPr>
        <w:t>, и делать ро</w:t>
      </w:r>
      <w:r w:rsidR="00247AD1">
        <w:rPr>
          <w:sz w:val="28"/>
          <w:szCs w:val="28"/>
        </w:rPr>
        <w:t>в</w:t>
      </w:r>
      <w:r w:rsidR="00247AD1">
        <w:rPr>
          <w:sz w:val="28"/>
          <w:szCs w:val="28"/>
        </w:rPr>
        <w:t>ные прямые дорожки вокруг своего захоронения. Почему мы не имеем право это сделать за свой счет (за бюджетный), и брать с них компенсацию этих наших з</w:t>
      </w:r>
      <w:r w:rsidR="00247AD1">
        <w:rPr>
          <w:sz w:val="28"/>
          <w:szCs w:val="28"/>
        </w:rPr>
        <w:t>а</w:t>
      </w:r>
      <w:r w:rsidR="00247AD1">
        <w:rPr>
          <w:sz w:val="28"/>
          <w:szCs w:val="28"/>
        </w:rPr>
        <w:t>трат? Это и называется сервисный квартал.</w:t>
      </w:r>
    </w:p>
    <w:p w:rsidR="00247AD1" w:rsidRDefault="00247AD1" w:rsidP="005C2C04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Это все поня</w:t>
      </w:r>
      <w:r w:rsidR="00A12D78">
        <w:rPr>
          <w:sz w:val="28"/>
          <w:szCs w:val="28"/>
        </w:rPr>
        <w:t>тно, но мой же посыл был другим: н</w:t>
      </w:r>
      <w:r>
        <w:rPr>
          <w:sz w:val="28"/>
          <w:szCs w:val="28"/>
        </w:rPr>
        <w:t xml:space="preserve">е </w:t>
      </w:r>
      <w:r w:rsidR="00A12D78">
        <w:rPr>
          <w:sz w:val="28"/>
          <w:szCs w:val="28"/>
        </w:rPr>
        <w:t xml:space="preserve">чтобы вам </w:t>
      </w:r>
      <w:r>
        <w:rPr>
          <w:sz w:val="28"/>
          <w:szCs w:val="28"/>
        </w:rPr>
        <w:t>сделать</w:t>
      </w:r>
      <w:r w:rsidR="00A12D78">
        <w:rPr>
          <w:sz w:val="28"/>
          <w:szCs w:val="28"/>
        </w:rPr>
        <w:t xml:space="preserve"> что-то</w:t>
      </w:r>
      <w:r>
        <w:rPr>
          <w:sz w:val="28"/>
          <w:szCs w:val="28"/>
        </w:rPr>
        <w:t xml:space="preserve"> плохое, а наоборот – поддержать департамент, потому что нападки идут в сторону департамента.</w:t>
      </w:r>
    </w:p>
    <w:p w:rsidR="00247AD1" w:rsidRDefault="00247AD1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Мое мнение, что сейчас существование сервисных кварталов – это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получение денег с жителей, которые приходят с горем. Потому что, еще раз говорю, суммы различные называются – есть официальная, а есть не офиц</w:t>
      </w:r>
      <w:r>
        <w:rPr>
          <w:sz w:val="28"/>
          <w:szCs w:val="28"/>
        </w:rPr>
        <w:t>и</w:t>
      </w:r>
      <w:r w:rsidR="00A12D78">
        <w:rPr>
          <w:sz w:val="28"/>
          <w:szCs w:val="28"/>
        </w:rPr>
        <w:t>альная. А к</w:t>
      </w:r>
      <w:r>
        <w:rPr>
          <w:sz w:val="28"/>
          <w:szCs w:val="28"/>
        </w:rPr>
        <w:t xml:space="preserve">огда будет понимание у всех жителей города Новосибирска и нашей страны многострадальной в целом, что можно похоронить человека </w:t>
      </w:r>
      <w:r w:rsidR="00A12D78">
        <w:rPr>
          <w:sz w:val="28"/>
          <w:szCs w:val="28"/>
        </w:rPr>
        <w:t>на террит</w:t>
      </w:r>
      <w:r w:rsidR="00A12D78">
        <w:rPr>
          <w:sz w:val="28"/>
          <w:szCs w:val="28"/>
        </w:rPr>
        <w:t>о</w:t>
      </w:r>
      <w:r w:rsidR="00A12D78">
        <w:rPr>
          <w:sz w:val="28"/>
          <w:szCs w:val="28"/>
        </w:rPr>
        <w:t xml:space="preserve">рии кладбища </w:t>
      </w:r>
      <w:r>
        <w:rPr>
          <w:sz w:val="28"/>
          <w:szCs w:val="28"/>
        </w:rPr>
        <w:t>в любом ме</w:t>
      </w:r>
      <w:r w:rsidR="00A12D78">
        <w:rPr>
          <w:sz w:val="28"/>
          <w:szCs w:val="28"/>
        </w:rPr>
        <w:t xml:space="preserve">сте </w:t>
      </w:r>
      <w:r>
        <w:rPr>
          <w:sz w:val="28"/>
          <w:szCs w:val="28"/>
        </w:rPr>
        <w:t>бесплатно, тогда и прецедентов не будет. Тогда и работники кладбища не смогут запросить какую-то копейку.</w:t>
      </w:r>
    </w:p>
    <w:p w:rsidR="00A12D78" w:rsidRDefault="00247AD1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Откуда информация, что работники кладбищ что-то пр</w:t>
      </w:r>
      <w:r>
        <w:rPr>
          <w:sz w:val="28"/>
          <w:szCs w:val="28"/>
        </w:rPr>
        <w:t>о</w:t>
      </w:r>
      <w:r w:rsidR="00A12D78">
        <w:rPr>
          <w:sz w:val="28"/>
          <w:szCs w:val="28"/>
        </w:rPr>
        <w:t>сят?</w:t>
      </w:r>
    </w:p>
    <w:p w:rsidR="00B569ED" w:rsidRDefault="00247AD1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Комиссией по тарифам мэрии города Новосибирска утвержден тариф на возмещение затрат, понесенных муниципальным казенным учреждением, на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гоустройство определенного квартала. И если вы говорите про кладбище </w:t>
      </w:r>
      <w:proofErr w:type="spellStart"/>
      <w:r>
        <w:rPr>
          <w:sz w:val="28"/>
          <w:szCs w:val="28"/>
        </w:rPr>
        <w:t>Инское</w:t>
      </w:r>
      <w:proofErr w:type="spellEnd"/>
      <w:r>
        <w:rPr>
          <w:sz w:val="28"/>
          <w:szCs w:val="28"/>
        </w:rPr>
        <w:t>, где действительно закончились земли, к сожалению, плановых захоронений, и остался только единственный квартал</w:t>
      </w:r>
      <w:r w:rsidR="00B569ED">
        <w:rPr>
          <w:sz w:val="28"/>
          <w:szCs w:val="28"/>
        </w:rPr>
        <w:t>, на определенный момент – квартал се</w:t>
      </w:r>
      <w:r w:rsidR="00B569ED">
        <w:rPr>
          <w:sz w:val="28"/>
          <w:szCs w:val="28"/>
        </w:rPr>
        <w:t>р</w:t>
      </w:r>
      <w:r w:rsidR="00B569ED">
        <w:rPr>
          <w:sz w:val="28"/>
          <w:szCs w:val="28"/>
        </w:rPr>
        <w:t>висный, то да, там возникает такой вопрос. Но мы работаем, мы прирезаем угол (то, что я сейчас говорил про исключение из лесных массивов участков), мы ст</w:t>
      </w:r>
      <w:r w:rsidR="00B569ED">
        <w:rPr>
          <w:sz w:val="28"/>
          <w:szCs w:val="28"/>
        </w:rPr>
        <w:t>а</w:t>
      </w:r>
      <w:r w:rsidR="00B569ED">
        <w:rPr>
          <w:sz w:val="28"/>
          <w:szCs w:val="28"/>
        </w:rPr>
        <w:t xml:space="preserve">раемся прирезать, чтобы плановые кварталы у нас были на каждом кладбище. По </w:t>
      </w:r>
      <w:proofErr w:type="spellStart"/>
      <w:r w:rsidR="00B569ED">
        <w:rPr>
          <w:sz w:val="28"/>
          <w:szCs w:val="28"/>
        </w:rPr>
        <w:t>Инскому</w:t>
      </w:r>
      <w:proofErr w:type="spellEnd"/>
      <w:r w:rsidR="00B569ED">
        <w:rPr>
          <w:sz w:val="28"/>
          <w:szCs w:val="28"/>
        </w:rPr>
        <w:t xml:space="preserve"> действительно, это частный случай.</w:t>
      </w:r>
    </w:p>
    <w:p w:rsidR="00B569ED" w:rsidRDefault="00B569ED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Почему я отвечаю «нет» на ваш вопрос. Я считаю, что если человек имеет право в салоне самолета лететь в бизнес-классе или в обычном, то также он имеет право и при жизни принять решение, и после смерти родственники имеют право принять решение, хоронить его на плановом квартале (когда самим придется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купать все, что для этого благоустройства требуется, и делать) или воспользоват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уже подготовленным местом, который сделали за бюджет города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ска, и компенсировать в бюджет эту плату. В чем минус, я не понимаю?</w:t>
      </w:r>
    </w:p>
    <w:p w:rsidR="00B569ED" w:rsidRDefault="00B569ED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тоже, если честно, хочу быть похоронен на сервисном квартале. Чтобы мои родственники не ходили с лопатами, не сыпали там асфальт и плитку.</w:t>
      </w:r>
    </w:p>
    <w:p w:rsidR="00B569ED" w:rsidRDefault="00B569ED" w:rsidP="005C2C04">
      <w:pPr>
        <w:ind w:firstLine="709"/>
        <w:contextualSpacing/>
        <w:jc w:val="both"/>
        <w:rPr>
          <w:sz w:val="28"/>
          <w:szCs w:val="28"/>
        </w:rPr>
      </w:pPr>
      <w:r w:rsidRPr="005059FC"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Виталий Геннадьевич, главное не где быть похороненным, а где мы окажемся там.</w:t>
      </w:r>
    </w:p>
    <w:p w:rsidR="00B569ED" w:rsidRDefault="00B569ED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не хочу родственникам приносить лишние хлопоты.</w:t>
      </w:r>
    </w:p>
    <w:p w:rsidR="00B569ED" w:rsidRDefault="00B569ED" w:rsidP="005C2C04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</w:t>
      </w:r>
      <w:r w:rsidR="007F508B">
        <w:rPr>
          <w:sz w:val="28"/>
          <w:szCs w:val="28"/>
        </w:rPr>
        <w:t xml:space="preserve"> Всё</w:t>
      </w:r>
      <w:r>
        <w:rPr>
          <w:sz w:val="28"/>
          <w:szCs w:val="28"/>
        </w:rPr>
        <w:t xml:space="preserve">, что в нашей стране – это национальное достояние: земля, </w:t>
      </w:r>
      <w:proofErr w:type="spellStart"/>
      <w:r>
        <w:rPr>
          <w:sz w:val="28"/>
          <w:szCs w:val="28"/>
        </w:rPr>
        <w:t>недры</w:t>
      </w:r>
      <w:proofErr w:type="spellEnd"/>
      <w:r>
        <w:rPr>
          <w:sz w:val="28"/>
          <w:szCs w:val="28"/>
        </w:rPr>
        <w:t>, газ, ну всё. Мы все это с вами знаем и видим</w:t>
      </w:r>
      <w:r w:rsidR="007F508B">
        <w:rPr>
          <w:sz w:val="28"/>
          <w:szCs w:val="28"/>
        </w:rPr>
        <w:t>.</w:t>
      </w:r>
    </w:p>
    <w:p w:rsidR="007F508B" w:rsidRDefault="007F508B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Получается интересный момент. Если мы с вами в городе асфальтируем тротуар и ставим </w:t>
      </w:r>
      <w:proofErr w:type="spellStart"/>
      <w:r>
        <w:rPr>
          <w:sz w:val="28"/>
          <w:szCs w:val="28"/>
        </w:rPr>
        <w:t>поребрики</w:t>
      </w:r>
      <w:proofErr w:type="spellEnd"/>
      <w:r>
        <w:rPr>
          <w:sz w:val="28"/>
          <w:szCs w:val="28"/>
        </w:rPr>
        <w:t xml:space="preserve">, ну мы же не собираем с жителей деньги за то, что они по тротуару ходят? Почему мы не можем заложить какую-то сумму? Это же не великие деньги – поставить </w:t>
      </w:r>
      <w:proofErr w:type="spellStart"/>
      <w:r>
        <w:rPr>
          <w:sz w:val="28"/>
          <w:szCs w:val="28"/>
        </w:rPr>
        <w:t>поребрики</w:t>
      </w:r>
      <w:proofErr w:type="spellEnd"/>
      <w:r>
        <w:rPr>
          <w:sz w:val="28"/>
          <w:szCs w:val="28"/>
        </w:rPr>
        <w:t>, заасфальтировать…</w:t>
      </w:r>
    </w:p>
    <w:p w:rsidR="007F508B" w:rsidRDefault="007F508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На всех?</w:t>
      </w:r>
    </w:p>
    <w:p w:rsidR="007F508B" w:rsidRDefault="007F508B" w:rsidP="005C2C04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 тех, которые новые у нас есть, так называемые се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висные. Это не великие деньги на самом деле. И вопросы сразу снимутся.</w:t>
      </w:r>
    </w:p>
    <w:p w:rsidR="007F508B" w:rsidRDefault="007F508B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Ведь должна быть какая-то культура на кладбищах, правильно? Какая-то минимальная. Понятно, что в те времена не было такого, но сейчас хотелось бы те же дорожки сделать. Может быть, выйти с предложением на следующий год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сти в бюджет город какую-то сумму? Это же не великие деньги. Сколько мы зак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тываем асфальта и дорожек делаем по городу, сколько мы дорог делаем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ным программам, у нас на асфальтирование заложено 2,8 млрд. рублей.</w:t>
      </w:r>
    </w:p>
    <w:p w:rsidR="00542E4F" w:rsidRDefault="007F508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 Андрей Валерьевич. Это величайшие деньги. Потому что по ГОСТу размер могилы на сервисном квартале 3 м длиной, а на плановом квартале 2,5 м длиной. И между каждым рядом нам придется за счет бюджета 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фальтировать пятидесятисантиметровые дорожки с </w:t>
      </w:r>
      <w:proofErr w:type="spellStart"/>
      <w:r>
        <w:rPr>
          <w:sz w:val="28"/>
          <w:szCs w:val="28"/>
        </w:rPr>
        <w:t>поребриком</w:t>
      </w:r>
      <w:proofErr w:type="spellEnd"/>
      <w:r>
        <w:rPr>
          <w:sz w:val="28"/>
          <w:szCs w:val="28"/>
        </w:rPr>
        <w:t xml:space="preserve">. </w:t>
      </w:r>
      <w:r w:rsidR="00542E4F">
        <w:rPr>
          <w:sz w:val="28"/>
          <w:szCs w:val="28"/>
        </w:rPr>
        <w:t>Это сотни, а м</w:t>
      </w:r>
      <w:r w:rsidR="00542E4F">
        <w:rPr>
          <w:sz w:val="28"/>
          <w:szCs w:val="28"/>
        </w:rPr>
        <w:t>о</w:t>
      </w:r>
      <w:r w:rsidR="00542E4F">
        <w:rPr>
          <w:sz w:val="28"/>
          <w:szCs w:val="28"/>
        </w:rPr>
        <w:t>жет быть тысячи километров.</w:t>
      </w:r>
    </w:p>
    <w:p w:rsidR="00542E4F" w:rsidRDefault="00542E4F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не представляю, чтобы каждый плановый квартал мы взяли и заасфальт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ровали за счет города. Как раз сервисные кварталы за счет бюджета асфальтир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ем, делаем бордюры, и только желающие… </w:t>
      </w:r>
    </w:p>
    <w:p w:rsidR="00542E4F" w:rsidRDefault="00542E4F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никого не приводим туд</w:t>
      </w:r>
      <w:r w:rsidR="00EB4B32">
        <w:rPr>
          <w:sz w:val="28"/>
          <w:szCs w:val="28"/>
        </w:rPr>
        <w:t>а насильно. Л</w:t>
      </w:r>
      <w:r w:rsidR="00A12D78">
        <w:rPr>
          <w:sz w:val="28"/>
          <w:szCs w:val="28"/>
        </w:rPr>
        <w:t>юди сами выбирают</w:t>
      </w:r>
      <w:r w:rsidR="00EB4B32">
        <w:rPr>
          <w:sz w:val="28"/>
          <w:szCs w:val="28"/>
        </w:rPr>
        <w:t xml:space="preserve"> – </w:t>
      </w:r>
      <w:r>
        <w:rPr>
          <w:sz w:val="28"/>
          <w:szCs w:val="28"/>
        </w:rPr>
        <w:t>хотят они на сервисном похоронить своих родственников</w:t>
      </w:r>
      <w:r w:rsidR="00A12D78">
        <w:rPr>
          <w:sz w:val="28"/>
          <w:szCs w:val="28"/>
        </w:rPr>
        <w:t>,</w:t>
      </w:r>
      <w:r>
        <w:rPr>
          <w:sz w:val="28"/>
          <w:szCs w:val="28"/>
        </w:rPr>
        <w:t xml:space="preserve"> или нет.</w:t>
      </w:r>
    </w:p>
    <w:p w:rsidR="007A2B9F" w:rsidRDefault="00542E4F" w:rsidP="005C2C04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Просто интересно, я думаю можно провести выездное совещание и сделать замеры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кладбище (где въезд, со стороны автоматической мойки). Правую часть давайте замерим, сколько там было потр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чено асфальта, бордюра, просто обсчитаем на сегодня сколько там могил.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ехать, обсчитать и посмотреть, как это будет выглядеть. Чисто для интереса.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Давайте.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Возвращаясь к этой цифре – 1000 человек, которые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ли похоронены по гарантированному перечню. Вот из этих 1000 ситуаций, скол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ко случаев было, чтобы бюджетные выплаты получили иные участники отрасли, а не МКУ «Ритуальные услуги»?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Закон о конкуренции, если я правильно его понимаю, он должен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возможность получения 9-10 тыс. рублей, предусмотренных в бюджете,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бой организацией, которая работает вот в этой сфере.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Вы сейчас выступаете адвокатом Сергея Валентиновича?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хочу понять цифры, статистику.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знаю всю статистику. Город Новосибирск, в лице мэрии города, категорически против компенсации любым другим участникам рынка данных услуг в части гарантированного перечня.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lastRenderedPageBreak/>
        <w:t>Бурмистров А. С.</w:t>
      </w:r>
      <w:r>
        <w:rPr>
          <w:sz w:val="28"/>
          <w:szCs w:val="28"/>
        </w:rPr>
        <w:t xml:space="preserve"> – Почему?</w:t>
      </w:r>
    </w:p>
    <w:p w:rsidR="007A2B9F" w:rsidRDefault="007A2B9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Потому что такой правовой акт издан в 2015 году,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 несколькими департаментами, в том числе департаментом экономики. И с этим обращением Сергей Валентинович первые годы заходил к нам по три раза в год, сейчас все реже и реже – последние года два не обращается. Потому что мы не выплачиваем, и не компенсируем разницу между той федеральной цифрой по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рантированному перечню, которую выплачивает Соцст</w:t>
      </w:r>
      <w:r w:rsidR="00EB4B32">
        <w:rPr>
          <w:sz w:val="28"/>
          <w:szCs w:val="28"/>
        </w:rPr>
        <w:t xml:space="preserve">рах и Пенсионный фонд, никому: </w:t>
      </w:r>
      <w:r>
        <w:rPr>
          <w:sz w:val="28"/>
          <w:szCs w:val="28"/>
        </w:rPr>
        <w:t>ни МКУ, ни любым другим хозяйствующим субъектам.</w:t>
      </w:r>
    </w:p>
    <w:p w:rsidR="008E091F" w:rsidRDefault="007A2B9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Подождите, вот вам и ответ. Смотрите, получается, что искусственно ограничивая возможность получения иными участниками отрасли вот этой комп</w:t>
      </w:r>
      <w:r w:rsidR="008E091F">
        <w:rPr>
          <w:sz w:val="28"/>
          <w:szCs w:val="28"/>
        </w:rPr>
        <w:t>енсации, мы создаем ситуацию</w:t>
      </w:r>
      <w:r>
        <w:rPr>
          <w:sz w:val="28"/>
          <w:szCs w:val="28"/>
        </w:rPr>
        <w:t>, при к</w:t>
      </w:r>
      <w:r w:rsidR="008E091F">
        <w:rPr>
          <w:sz w:val="28"/>
          <w:szCs w:val="28"/>
        </w:rPr>
        <w:t>оторой</w:t>
      </w:r>
      <w:r w:rsidR="00EB4B32">
        <w:rPr>
          <w:sz w:val="28"/>
          <w:szCs w:val="28"/>
        </w:rPr>
        <w:t xml:space="preserve"> вот эту компенсацию</w:t>
      </w:r>
      <w:r>
        <w:rPr>
          <w:sz w:val="28"/>
          <w:szCs w:val="28"/>
        </w:rPr>
        <w:t xml:space="preserve"> получают 2% человек.</w:t>
      </w:r>
    </w:p>
    <w:p w:rsidR="008E091F" w:rsidRDefault="008E091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Подождите, я про разницу говорю. Вы говорите про эти 7 тыс. рублей?</w:t>
      </w:r>
    </w:p>
    <w:p w:rsidR="008E091F" w:rsidRDefault="008E091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говорю про те цифры, которые вы показали на мон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торе. Я увидел там следующую цифру: 300 человек, имеющих родственников, так скажем обычные граждане, получили тот самый гарантированный перечень, и, соответственно, бюджетную выплату…</w:t>
      </w:r>
    </w:p>
    <w:p w:rsidR="008E091F" w:rsidRDefault="008E091F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Нет, вы не правильно понимаете.</w:t>
      </w:r>
    </w:p>
    <w:p w:rsidR="005E5ABB" w:rsidRDefault="008E091F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 w:rsidR="00EB4B32">
        <w:rPr>
          <w:sz w:val="28"/>
          <w:szCs w:val="28"/>
        </w:rPr>
        <w:t xml:space="preserve"> – Пятнадцать тысяч</w:t>
      </w:r>
      <w:r>
        <w:rPr>
          <w:sz w:val="28"/>
          <w:szCs w:val="28"/>
        </w:rPr>
        <w:t xml:space="preserve"> человек в год хороним, 1000 человек получает</w:t>
      </w:r>
      <w:r w:rsidR="005E5ABB">
        <w:rPr>
          <w:sz w:val="28"/>
          <w:szCs w:val="28"/>
        </w:rPr>
        <w:t xml:space="preserve"> этот перечень…</w:t>
      </w:r>
    </w:p>
    <w:p w:rsidR="008E091F" w:rsidRDefault="005E5AB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Все 15000 получают эту компенсацию, вы что?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как они ее получают?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Я вас не понял. Я отвечаю тогда на ваш вопрос, если 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 его понимаю. Все абсолютно субъекты этого бизнеса (вот вы 2ГИС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кройте, их там под сотню) получают эту федеральную компенсацию.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я не правильно понял вопрос, я извиняюсь за вопрос про Сергея 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лентиновича и адвокатуру. Я действительно услышал про дельту. Это у меня больной вопрос, мы несколько лет с Сергеем Валентиновичем на эту тему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рим.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Какая-то организация захоронила несчастного челов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ка, потом приходит к вам в кассу и получает эти семь тысяч? Или как это работ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ет?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Какого несчастного?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Пятнадцать тысяч захоронений – это всего по городу Новосибирску.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по каждому захоронению, организация, которая это захоронен</w:t>
      </w:r>
      <w:r w:rsidR="00EB4B32">
        <w:rPr>
          <w:sz w:val="28"/>
          <w:szCs w:val="28"/>
        </w:rPr>
        <w:t>ие осуществила, получает у вас…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 у нас.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кто дает?</w:t>
      </w:r>
    </w:p>
    <w:p w:rsidR="005E5ABB" w:rsidRDefault="005E5ABB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</w:t>
      </w:r>
      <w:r w:rsidR="00EB4B32">
        <w:rPr>
          <w:sz w:val="28"/>
          <w:szCs w:val="28"/>
        </w:rPr>
        <w:t xml:space="preserve">В </w:t>
      </w:r>
      <w:r>
        <w:rPr>
          <w:sz w:val="28"/>
          <w:szCs w:val="28"/>
        </w:rPr>
        <w:t>Соцстрах</w:t>
      </w:r>
      <w:r w:rsidR="00EB4B32">
        <w:rPr>
          <w:sz w:val="28"/>
          <w:szCs w:val="28"/>
        </w:rPr>
        <w:t>е или Пенсионном</w:t>
      </w:r>
      <w:r>
        <w:rPr>
          <w:sz w:val="28"/>
          <w:szCs w:val="28"/>
        </w:rPr>
        <w:t xml:space="preserve"> фонд</w:t>
      </w:r>
      <w:r w:rsidR="00EB4B32">
        <w:rPr>
          <w:sz w:val="28"/>
          <w:szCs w:val="28"/>
        </w:rPr>
        <w:t>е</w:t>
      </w:r>
      <w:r>
        <w:rPr>
          <w:sz w:val="28"/>
          <w:szCs w:val="28"/>
        </w:rPr>
        <w:t xml:space="preserve"> определенную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дарством сумму возмещения на захоронение каждого из этих 15000 тысяч. Просто в зависимости от того – работающий или пенсионер, получают в разных фондах.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Смотрите, получается тогда, что есть две </w:t>
      </w:r>
      <w:r w:rsidR="00EB4B32">
        <w:rPr>
          <w:sz w:val="28"/>
          <w:szCs w:val="28"/>
        </w:rPr>
        <w:t xml:space="preserve">этих </w:t>
      </w:r>
      <w:r>
        <w:rPr>
          <w:sz w:val="28"/>
          <w:szCs w:val="28"/>
        </w:rPr>
        <w:t>цифры… Я просто пытаюсь разобраться.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2F75C9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Вы несколько о другом говорите. Вы задаете вопрос: может ли любая конкурентная организация подключиться к оказанию услуг 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рантированного перечня и потом </w:t>
      </w:r>
      <w:r w:rsidR="00EB4B32">
        <w:rPr>
          <w:sz w:val="28"/>
          <w:szCs w:val="28"/>
        </w:rPr>
        <w:t xml:space="preserve">это </w:t>
      </w:r>
      <w:r>
        <w:rPr>
          <w:sz w:val="28"/>
          <w:szCs w:val="28"/>
        </w:rPr>
        <w:t>возмещение затрат получить, правильно?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Да.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2F75C9">
        <w:rPr>
          <w:b/>
          <w:sz w:val="28"/>
          <w:szCs w:val="28"/>
        </w:rPr>
        <w:lastRenderedPageBreak/>
        <w:t>Макарухина А. Н.</w:t>
      </w:r>
      <w:r>
        <w:rPr>
          <w:sz w:val="28"/>
          <w:szCs w:val="28"/>
        </w:rPr>
        <w:t xml:space="preserve"> – Не может, потому что по ФЗ № 8 написано, что гара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тированный перечень услуг предоставляется исключительно специализирова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</w:t>
      </w:r>
      <w:r w:rsidR="00EB4B32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организациям</w:t>
      </w:r>
      <w:r w:rsidR="00EB4B32">
        <w:rPr>
          <w:sz w:val="28"/>
          <w:szCs w:val="28"/>
        </w:rPr>
        <w:t>и</w:t>
      </w:r>
      <w:r>
        <w:rPr>
          <w:sz w:val="28"/>
          <w:szCs w:val="28"/>
        </w:rPr>
        <w:t>, создаваемым</w:t>
      </w:r>
      <w:r w:rsidR="00EB4B32">
        <w:rPr>
          <w:sz w:val="28"/>
          <w:szCs w:val="28"/>
        </w:rPr>
        <w:t>и</w:t>
      </w:r>
      <w:r>
        <w:rPr>
          <w:sz w:val="28"/>
          <w:szCs w:val="28"/>
        </w:rPr>
        <w:t xml:space="preserve"> органом местного самоуправления.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0D738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Анна Николаевна, что в словах Александра Сергеевича не верного?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«Похоронный Дом «ИМИ» является организацией, которая создана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ципалитетом и является специализиро</w:t>
      </w:r>
      <w:r w:rsidR="00EB4B32">
        <w:rPr>
          <w:sz w:val="28"/>
          <w:szCs w:val="28"/>
        </w:rPr>
        <w:t>ванной. Это субъективное мнение.</w:t>
      </w:r>
      <w:r>
        <w:rPr>
          <w:sz w:val="28"/>
          <w:szCs w:val="28"/>
        </w:rPr>
        <w:t xml:space="preserve"> Виталий Геннадьевич считает, что мы не специализированная организация, он заблуждае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2F75C9" w:rsidRDefault="002F75C9" w:rsidP="005C2C04">
      <w:pPr>
        <w:ind w:firstLine="709"/>
        <w:contextualSpacing/>
        <w:jc w:val="both"/>
        <w:rPr>
          <w:sz w:val="28"/>
          <w:szCs w:val="28"/>
        </w:rPr>
      </w:pPr>
      <w:r w:rsidRPr="002F75C9"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Я не хочу в этот ваш давний спор вдаваться в подро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 здесь публично…</w:t>
      </w:r>
    </w:p>
    <w:p w:rsidR="00B57B27" w:rsidRDefault="002F75C9" w:rsidP="00B57B27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Вам четвертый год </w:t>
      </w:r>
      <w:r w:rsidR="00B57B27">
        <w:rPr>
          <w:sz w:val="28"/>
          <w:szCs w:val="28"/>
        </w:rPr>
        <w:t>об этом … Ответы есть, прокуратура запрашивала…</w:t>
      </w:r>
    </w:p>
    <w:p w:rsidR="00B57B27" w:rsidRDefault="00B57B27" w:rsidP="005C2C04">
      <w:pPr>
        <w:ind w:firstLine="709"/>
        <w:contextualSpacing/>
        <w:jc w:val="both"/>
        <w:rPr>
          <w:sz w:val="28"/>
          <w:szCs w:val="28"/>
        </w:rPr>
      </w:pPr>
      <w:r w:rsidRPr="000D738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Давайте еще раз пошлем в прокуратуру запрос о том, является ли муниципальное предприятие «Похоронный Дом «ИМИ» специализ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рованной организацией.</w:t>
      </w:r>
    </w:p>
    <w:p w:rsidR="00B57B27" w:rsidRDefault="00B57B27" w:rsidP="005C2C04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Какой смысл? Если в течение семи месяцев максимум б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дет принято решение о ликвидации </w:t>
      </w:r>
      <w:proofErr w:type="spellStart"/>
      <w:r>
        <w:rPr>
          <w:sz w:val="28"/>
          <w:szCs w:val="28"/>
        </w:rPr>
        <w:t>МУПа</w:t>
      </w:r>
      <w:proofErr w:type="spellEnd"/>
      <w:r>
        <w:rPr>
          <w:sz w:val="28"/>
          <w:szCs w:val="28"/>
        </w:rPr>
        <w:t xml:space="preserve"> «ИМИ». Ну какой в этом смысл?</w:t>
      </w:r>
    </w:p>
    <w:p w:rsidR="00B57B27" w:rsidRDefault="00B57B27" w:rsidP="005C2C04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Если вопросов больше нет, переходим к выступлениям.</w:t>
      </w:r>
    </w:p>
    <w:p w:rsidR="00B57B27" w:rsidRPr="00B57B27" w:rsidRDefault="00B57B27" w:rsidP="005C2C04">
      <w:pPr>
        <w:ind w:firstLine="709"/>
        <w:contextualSpacing/>
        <w:jc w:val="both"/>
        <w:rPr>
          <w:b/>
          <w:sz w:val="28"/>
          <w:szCs w:val="28"/>
        </w:rPr>
      </w:pPr>
      <w:r w:rsidRPr="00B57B27">
        <w:rPr>
          <w:b/>
          <w:sz w:val="28"/>
          <w:szCs w:val="28"/>
        </w:rPr>
        <w:t>ВЫСТУПИЛИ:</w:t>
      </w:r>
    </w:p>
    <w:p w:rsidR="00B57B27" w:rsidRDefault="00B57B27" w:rsidP="005C2C04">
      <w:pPr>
        <w:ind w:firstLine="709"/>
        <w:contextualSpacing/>
        <w:jc w:val="both"/>
        <w:rPr>
          <w:sz w:val="28"/>
          <w:szCs w:val="28"/>
        </w:rPr>
      </w:pPr>
      <w:r w:rsidRPr="00B57B27"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Я отвечу на последний комментарий Виталия Геннад</w:t>
      </w:r>
      <w:r>
        <w:rPr>
          <w:sz w:val="28"/>
          <w:szCs w:val="28"/>
        </w:rPr>
        <w:t>ь</w:t>
      </w:r>
      <w:r>
        <w:rPr>
          <w:sz w:val="28"/>
          <w:szCs w:val="28"/>
        </w:rPr>
        <w:t>евича, потому что я, наверное, тоже в этом что-то понимаю, и адвокаты мне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нечно не нужны.</w:t>
      </w:r>
    </w:p>
    <w:p w:rsidR="009A72D3" w:rsidRDefault="00B57B27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чего идет реорганизация муниципальных предприятий? Для того, 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бы была возможность привлечения частных инвестиций и сокращение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ассигнований на содержание этих предприятий. Если муниципальное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приятие не прибыльное, то тог</w:t>
      </w:r>
      <w:r w:rsidR="00EB4B32">
        <w:rPr>
          <w:sz w:val="28"/>
          <w:szCs w:val="28"/>
        </w:rPr>
        <w:t>д</w:t>
      </w:r>
      <w:r>
        <w:rPr>
          <w:sz w:val="28"/>
          <w:szCs w:val="28"/>
        </w:rPr>
        <w:t>а оно ликвидируется. Если оно прибыльное – это большая проблема. Поэтому, правильно трактовать в нашем случае, что должна быть</w:t>
      </w:r>
      <w:r w:rsidR="00EB4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B4B32">
        <w:rPr>
          <w:sz w:val="28"/>
          <w:szCs w:val="28"/>
        </w:rPr>
        <w:t xml:space="preserve">конечно, </w:t>
      </w:r>
      <w:r>
        <w:rPr>
          <w:sz w:val="28"/>
          <w:szCs w:val="28"/>
        </w:rPr>
        <w:t>реорганизация предприятия путем создания акционерного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ства. Понятно, что ликвидировать, убрать с рынка </w:t>
      </w:r>
      <w:r w:rsidR="009A72D3">
        <w:rPr>
          <w:sz w:val="28"/>
          <w:szCs w:val="28"/>
        </w:rPr>
        <w:t>конкурента – это право руков</w:t>
      </w:r>
      <w:r w:rsidR="009A72D3">
        <w:rPr>
          <w:sz w:val="28"/>
          <w:szCs w:val="28"/>
        </w:rPr>
        <w:t>о</w:t>
      </w:r>
      <w:r w:rsidR="009A72D3">
        <w:rPr>
          <w:sz w:val="28"/>
          <w:szCs w:val="28"/>
        </w:rPr>
        <w:t>дителя. Поэтому нужно поступать</w:t>
      </w:r>
      <w:r w:rsidR="00EB4B32">
        <w:rPr>
          <w:sz w:val="28"/>
          <w:szCs w:val="28"/>
        </w:rPr>
        <w:t xml:space="preserve"> так</w:t>
      </w:r>
      <w:r w:rsidR="009A72D3">
        <w:rPr>
          <w:sz w:val="28"/>
          <w:szCs w:val="28"/>
        </w:rPr>
        <w:t>, как посчитает департамент.</w:t>
      </w:r>
    </w:p>
    <w:p w:rsidR="009A72D3" w:rsidRDefault="009A72D3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хотел несколько слов сказать по поводу тех вопросов. У меня нет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к руководителю департамента. Коллеги действительно задавали верные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просы, и я хотел бы высказать свою точку зрения по этим вопросам, потому что ответы на них были (на мой взгляд) туманные.</w:t>
      </w:r>
    </w:p>
    <w:p w:rsidR="009A232A" w:rsidRDefault="009A72D3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касается </w:t>
      </w:r>
      <w:proofErr w:type="spellStart"/>
      <w:r>
        <w:rPr>
          <w:sz w:val="28"/>
          <w:szCs w:val="28"/>
        </w:rPr>
        <w:t>санзоны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Заельцовского</w:t>
      </w:r>
      <w:proofErr w:type="spellEnd"/>
      <w:r>
        <w:rPr>
          <w:sz w:val="28"/>
          <w:szCs w:val="28"/>
        </w:rPr>
        <w:t xml:space="preserve"> кладбища. Действительно очень стра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но, что она превратилась в ноль. Она перестала существовать, хотя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кладбище с 1940 года существует именно в размере (не кусочками) 170 га, это 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солютно точно. У меня есть такие архивные данные, по роду своей деятельности я с этим сталкивалс</w:t>
      </w:r>
      <w:r w:rsidR="00EB4B32">
        <w:rPr>
          <w:sz w:val="28"/>
          <w:szCs w:val="28"/>
        </w:rPr>
        <w:t xml:space="preserve">я. И только в </w:t>
      </w:r>
      <w:r w:rsidR="009A232A">
        <w:rPr>
          <w:sz w:val="28"/>
          <w:szCs w:val="28"/>
        </w:rPr>
        <w:t>последний</w:t>
      </w:r>
      <w:r w:rsidR="00EB4B32">
        <w:rPr>
          <w:sz w:val="28"/>
          <w:szCs w:val="28"/>
        </w:rPr>
        <w:t xml:space="preserve"> период</w:t>
      </w:r>
      <w:r w:rsidR="009A23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причем, я думаю, что </w:t>
      </w:r>
      <w:r w:rsidR="00D95249">
        <w:rPr>
          <w:sz w:val="28"/>
          <w:szCs w:val="28"/>
        </w:rPr>
        <w:t xml:space="preserve">даже </w:t>
      </w:r>
      <w:r>
        <w:rPr>
          <w:sz w:val="28"/>
          <w:szCs w:val="28"/>
        </w:rPr>
        <w:t>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талий Геннадьевич </w:t>
      </w:r>
      <w:r w:rsidR="00EB4B32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не знает об этом</w:t>
      </w:r>
      <w:r w:rsidR="001E0D56">
        <w:rPr>
          <w:sz w:val="28"/>
          <w:szCs w:val="28"/>
        </w:rPr>
        <w:t>, потому что это деятельность дире</w:t>
      </w:r>
      <w:r w:rsidR="001E0D56">
        <w:rPr>
          <w:sz w:val="28"/>
          <w:szCs w:val="28"/>
        </w:rPr>
        <w:t>к</w:t>
      </w:r>
      <w:r w:rsidR="001E0D56">
        <w:rPr>
          <w:sz w:val="28"/>
          <w:szCs w:val="28"/>
        </w:rPr>
        <w:t>тора МКУ</w:t>
      </w:r>
      <w:r w:rsidR="009A232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E0D56">
        <w:rPr>
          <w:sz w:val="28"/>
          <w:szCs w:val="28"/>
        </w:rPr>
        <w:t>когда он начал зачем-то делить</w:t>
      </w:r>
      <w:r w:rsidR="009A232A">
        <w:rPr>
          <w:sz w:val="28"/>
          <w:szCs w:val="28"/>
        </w:rPr>
        <w:t xml:space="preserve">. Потому что действительно </w:t>
      </w:r>
      <w:proofErr w:type="spellStart"/>
      <w:r w:rsidR="009A232A">
        <w:rPr>
          <w:sz w:val="28"/>
          <w:szCs w:val="28"/>
        </w:rPr>
        <w:t>Заельцо</w:t>
      </w:r>
      <w:r w:rsidR="009A232A">
        <w:rPr>
          <w:sz w:val="28"/>
          <w:szCs w:val="28"/>
        </w:rPr>
        <w:t>в</w:t>
      </w:r>
      <w:r w:rsidR="009A232A">
        <w:rPr>
          <w:sz w:val="28"/>
          <w:szCs w:val="28"/>
        </w:rPr>
        <w:t>ское</w:t>
      </w:r>
      <w:proofErr w:type="spellEnd"/>
      <w:r w:rsidR="009A232A">
        <w:rPr>
          <w:sz w:val="28"/>
          <w:szCs w:val="28"/>
        </w:rPr>
        <w:t xml:space="preserve"> кладбище ра</w:t>
      </w:r>
      <w:r w:rsidR="00D95249">
        <w:rPr>
          <w:sz w:val="28"/>
          <w:szCs w:val="28"/>
        </w:rPr>
        <w:t>зделено на мелкие участки, и не</w:t>
      </w:r>
      <w:r w:rsidR="009A232A">
        <w:rPr>
          <w:sz w:val="28"/>
          <w:szCs w:val="28"/>
        </w:rPr>
        <w:t>верно говорить о том, что размер кладбища не влияет на размер санитарно-защитной зоны. Вредное влияние от 200 га все равно остается. Конечно, можно насверлить дырки и так далее, но</w:t>
      </w:r>
      <w:r w:rsidR="00D95249">
        <w:rPr>
          <w:sz w:val="28"/>
          <w:szCs w:val="28"/>
        </w:rPr>
        <w:t>,</w:t>
      </w:r>
      <w:r w:rsidR="009A232A">
        <w:rPr>
          <w:sz w:val="28"/>
          <w:szCs w:val="28"/>
        </w:rPr>
        <w:t xml:space="preserve"> те</w:t>
      </w:r>
      <w:r w:rsidR="00D95249">
        <w:rPr>
          <w:sz w:val="28"/>
          <w:szCs w:val="28"/>
        </w:rPr>
        <w:t>м</w:t>
      </w:r>
      <w:r w:rsidR="009A232A">
        <w:rPr>
          <w:sz w:val="28"/>
          <w:szCs w:val="28"/>
        </w:rPr>
        <w:t xml:space="preserve"> не менее</w:t>
      </w:r>
      <w:r w:rsidR="00D95249">
        <w:rPr>
          <w:sz w:val="28"/>
          <w:szCs w:val="28"/>
        </w:rPr>
        <w:t>,</w:t>
      </w:r>
      <w:r w:rsidR="009A232A">
        <w:rPr>
          <w:sz w:val="28"/>
          <w:szCs w:val="28"/>
        </w:rPr>
        <w:t xml:space="preserve"> если специально санитарно-защитная зона не установлена для таких </w:t>
      </w:r>
      <w:r w:rsidR="00EB4B32">
        <w:rPr>
          <w:sz w:val="28"/>
          <w:szCs w:val="28"/>
        </w:rPr>
        <w:t>кру</w:t>
      </w:r>
      <w:r w:rsidR="00EB4B32">
        <w:rPr>
          <w:sz w:val="28"/>
          <w:szCs w:val="28"/>
        </w:rPr>
        <w:t>п</w:t>
      </w:r>
      <w:r w:rsidR="00EB4B32">
        <w:rPr>
          <w:sz w:val="28"/>
          <w:szCs w:val="28"/>
        </w:rPr>
        <w:t xml:space="preserve">ных </w:t>
      </w:r>
      <w:r w:rsidR="009A232A">
        <w:rPr>
          <w:sz w:val="28"/>
          <w:szCs w:val="28"/>
        </w:rPr>
        <w:t xml:space="preserve">кладбищ, как </w:t>
      </w:r>
      <w:proofErr w:type="spellStart"/>
      <w:r w:rsidR="009A232A">
        <w:rPr>
          <w:sz w:val="28"/>
          <w:szCs w:val="28"/>
        </w:rPr>
        <w:t>Заельцовское</w:t>
      </w:r>
      <w:proofErr w:type="spellEnd"/>
      <w:r w:rsidR="009A232A">
        <w:rPr>
          <w:sz w:val="28"/>
          <w:szCs w:val="28"/>
        </w:rPr>
        <w:t>, на федеральном уровне, то есть в Москве (не здесь, а в Москве</w:t>
      </w:r>
      <w:r w:rsidR="00EB4B32">
        <w:rPr>
          <w:sz w:val="28"/>
          <w:szCs w:val="28"/>
        </w:rPr>
        <w:t xml:space="preserve">), то, если она не установлена – </w:t>
      </w:r>
      <w:r w:rsidR="009A232A">
        <w:rPr>
          <w:sz w:val="28"/>
          <w:szCs w:val="28"/>
        </w:rPr>
        <w:t xml:space="preserve">это 500 м. Зачем это сделано в </w:t>
      </w:r>
      <w:r w:rsidR="009A232A">
        <w:rPr>
          <w:sz w:val="28"/>
          <w:szCs w:val="28"/>
        </w:rPr>
        <w:lastRenderedPageBreak/>
        <w:t>этот период времени за четыре года, я не знаю, но тем не менее. Может быть, В</w:t>
      </w:r>
      <w:r w:rsidR="009A232A">
        <w:rPr>
          <w:sz w:val="28"/>
          <w:szCs w:val="28"/>
        </w:rPr>
        <w:t>и</w:t>
      </w:r>
      <w:r w:rsidR="009A232A">
        <w:rPr>
          <w:sz w:val="28"/>
          <w:szCs w:val="28"/>
        </w:rPr>
        <w:t>талий Геннадьевич и не ведал, ну происходило и происходило. Это пытался сд</w:t>
      </w:r>
      <w:r w:rsidR="009A232A">
        <w:rPr>
          <w:sz w:val="28"/>
          <w:szCs w:val="28"/>
        </w:rPr>
        <w:t>е</w:t>
      </w:r>
      <w:r w:rsidR="009A232A">
        <w:rPr>
          <w:sz w:val="28"/>
          <w:szCs w:val="28"/>
        </w:rPr>
        <w:t>лать директор МКУ.</w:t>
      </w:r>
    </w:p>
    <w:p w:rsidR="00795930" w:rsidRDefault="009A232A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совмещения функций. Совмещение административной и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мерческой функций на территории кладбищ однозначно запрещено. Да, это на протяжении многих лет. Как только прекратил свою деятельность МУП «Рит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альное хозяйство», который существовал на ул. Семьи </w:t>
      </w:r>
      <w:proofErr w:type="spellStart"/>
      <w:r>
        <w:rPr>
          <w:sz w:val="28"/>
          <w:szCs w:val="28"/>
        </w:rPr>
        <w:t>Шамшиных</w:t>
      </w:r>
      <w:proofErr w:type="spellEnd"/>
      <w:r>
        <w:rPr>
          <w:sz w:val="28"/>
          <w:szCs w:val="28"/>
        </w:rPr>
        <w:t>, прошло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сколько этапов реорганиз</w:t>
      </w:r>
      <w:r w:rsidR="00795930">
        <w:rPr>
          <w:sz w:val="28"/>
          <w:szCs w:val="28"/>
        </w:rPr>
        <w:t xml:space="preserve">ации, и </w:t>
      </w:r>
      <w:r>
        <w:rPr>
          <w:sz w:val="28"/>
          <w:szCs w:val="28"/>
        </w:rPr>
        <w:t>все время</w:t>
      </w:r>
      <w:r w:rsidR="00795930">
        <w:rPr>
          <w:sz w:val="28"/>
          <w:szCs w:val="28"/>
        </w:rPr>
        <w:t xml:space="preserve"> вокруг этого</w:t>
      </w:r>
      <w:r>
        <w:rPr>
          <w:sz w:val="28"/>
          <w:szCs w:val="28"/>
        </w:rPr>
        <w:t xml:space="preserve"> ходили: можно копать, нельзя копать</w:t>
      </w:r>
      <w:r w:rsidR="00EB4B32">
        <w:rPr>
          <w:sz w:val="28"/>
          <w:szCs w:val="28"/>
        </w:rPr>
        <w:t>…</w:t>
      </w:r>
      <w:r>
        <w:rPr>
          <w:sz w:val="28"/>
          <w:szCs w:val="28"/>
        </w:rPr>
        <w:t xml:space="preserve"> И огромное количество предписаний антимонопольного комит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 по этому вопросу уже есть.</w:t>
      </w:r>
      <w:r w:rsidR="00795930">
        <w:rPr>
          <w:sz w:val="28"/>
          <w:szCs w:val="28"/>
        </w:rPr>
        <w:t xml:space="preserve"> На самом деле этого делать нельзя. Это часть м</w:t>
      </w:r>
      <w:r w:rsidR="00795930">
        <w:rPr>
          <w:sz w:val="28"/>
          <w:szCs w:val="28"/>
        </w:rPr>
        <w:t>у</w:t>
      </w:r>
      <w:r w:rsidR="00795930">
        <w:rPr>
          <w:sz w:val="28"/>
          <w:szCs w:val="28"/>
        </w:rPr>
        <w:t>ниципалитета, поэтому коммерческие функции запрещены.</w:t>
      </w:r>
    </w:p>
    <w:p w:rsidR="00795930" w:rsidRDefault="00795930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Далее. Тут немного говорили про </w:t>
      </w:r>
      <w:r w:rsidR="00EB4B32">
        <w:rPr>
          <w:sz w:val="28"/>
          <w:szCs w:val="28"/>
        </w:rPr>
        <w:t>«</w:t>
      </w:r>
      <w:r>
        <w:rPr>
          <w:sz w:val="28"/>
          <w:szCs w:val="28"/>
        </w:rPr>
        <w:t>черных агентов</w:t>
      </w:r>
      <w:r w:rsidR="00EB4B32">
        <w:rPr>
          <w:sz w:val="28"/>
          <w:szCs w:val="28"/>
        </w:rPr>
        <w:t>»</w:t>
      </w:r>
      <w:r>
        <w:rPr>
          <w:sz w:val="28"/>
          <w:szCs w:val="28"/>
        </w:rPr>
        <w:t>. Я думаю нам совмес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 с департаментом нужно обратиться в бюро судебно-медицинской экспертизы, потому что 2/3 ушедших из жизни поступают именно туда: по ошибке ли, по с</w:t>
      </w:r>
      <w:r>
        <w:rPr>
          <w:sz w:val="28"/>
          <w:szCs w:val="28"/>
        </w:rPr>
        <w:t>о</w:t>
      </w:r>
      <w:r w:rsidR="00D95249">
        <w:rPr>
          <w:sz w:val="28"/>
          <w:szCs w:val="28"/>
        </w:rPr>
        <w:t>общению</w:t>
      </w:r>
      <w:r>
        <w:rPr>
          <w:sz w:val="28"/>
          <w:szCs w:val="28"/>
        </w:rPr>
        <w:t xml:space="preserve"> полицейского. Но хотя б</w:t>
      </w:r>
      <w:r w:rsidR="00EB4B32">
        <w:rPr>
          <w:sz w:val="28"/>
          <w:szCs w:val="28"/>
        </w:rPr>
        <w:t>ы транспорт, который туда возит.. Н</w:t>
      </w:r>
      <w:r>
        <w:rPr>
          <w:sz w:val="28"/>
          <w:szCs w:val="28"/>
        </w:rPr>
        <w:t xml:space="preserve">е может привезти любая организация, потому что </w:t>
      </w:r>
      <w:r w:rsidR="00D95249">
        <w:rPr>
          <w:sz w:val="28"/>
          <w:szCs w:val="28"/>
        </w:rPr>
        <w:t xml:space="preserve">сейчас кто захотел – </w:t>
      </w:r>
      <w:r>
        <w:rPr>
          <w:sz w:val="28"/>
          <w:szCs w:val="28"/>
        </w:rPr>
        <w:t xml:space="preserve">тот и привез. </w:t>
      </w:r>
      <w:r w:rsidR="00EB4B32">
        <w:rPr>
          <w:sz w:val="28"/>
          <w:szCs w:val="28"/>
        </w:rPr>
        <w:t>Э</w:t>
      </w:r>
      <w:r>
        <w:rPr>
          <w:sz w:val="28"/>
          <w:szCs w:val="28"/>
        </w:rPr>
        <w:t xml:space="preserve">тот вопрос </w:t>
      </w:r>
      <w:r w:rsidR="00EB4B32">
        <w:rPr>
          <w:sz w:val="28"/>
          <w:szCs w:val="28"/>
        </w:rPr>
        <w:t xml:space="preserve">нужно </w:t>
      </w:r>
      <w:r>
        <w:rPr>
          <w:sz w:val="28"/>
          <w:szCs w:val="28"/>
        </w:rPr>
        <w:t xml:space="preserve">поднять, </w:t>
      </w:r>
      <w:r w:rsidR="00EB4B32">
        <w:rPr>
          <w:sz w:val="28"/>
          <w:szCs w:val="28"/>
        </w:rPr>
        <w:t>составить</w:t>
      </w:r>
      <w:r>
        <w:rPr>
          <w:sz w:val="28"/>
          <w:szCs w:val="28"/>
        </w:rPr>
        <w:t xml:space="preserve"> реестр фирм, </w:t>
      </w:r>
      <w:r w:rsidR="00EB4B32">
        <w:rPr>
          <w:sz w:val="28"/>
          <w:szCs w:val="28"/>
        </w:rPr>
        <w:t xml:space="preserve">которые привозят туда, </w:t>
      </w:r>
      <w:r>
        <w:rPr>
          <w:sz w:val="28"/>
          <w:szCs w:val="28"/>
        </w:rPr>
        <w:t xml:space="preserve">тогда </w:t>
      </w:r>
      <w:r w:rsidR="00EB4B32">
        <w:rPr>
          <w:sz w:val="28"/>
          <w:szCs w:val="28"/>
        </w:rPr>
        <w:t>«</w:t>
      </w:r>
      <w:r>
        <w:rPr>
          <w:sz w:val="28"/>
          <w:szCs w:val="28"/>
        </w:rPr>
        <w:t>черные агенты</w:t>
      </w:r>
      <w:r w:rsidR="00EB4B32">
        <w:rPr>
          <w:sz w:val="28"/>
          <w:szCs w:val="28"/>
        </w:rPr>
        <w:t>»</w:t>
      </w:r>
      <w:r>
        <w:rPr>
          <w:sz w:val="28"/>
          <w:szCs w:val="28"/>
        </w:rPr>
        <w:t xml:space="preserve"> хотя бы поубавят свой пыл. С этим надо бороться, и это точно функция органов местного самоуправления, потому что ФЗ № 131 говорит о том, что не только кладбища, но и оказание ритуальных услуг является функцией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ниципалитета.</w:t>
      </w:r>
    </w:p>
    <w:p w:rsidR="00D23C07" w:rsidRDefault="00795930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 и что касается сервисных кварталов. </w:t>
      </w:r>
      <w:r w:rsidR="00D23C07">
        <w:rPr>
          <w:sz w:val="28"/>
          <w:szCs w:val="28"/>
        </w:rPr>
        <w:t>Я тут поддерживаю коллег, не п</w:t>
      </w:r>
      <w:r w:rsidR="00D23C07">
        <w:rPr>
          <w:sz w:val="28"/>
          <w:szCs w:val="28"/>
        </w:rPr>
        <w:t>о</w:t>
      </w:r>
      <w:r w:rsidR="00D23C07">
        <w:rPr>
          <w:sz w:val="28"/>
          <w:szCs w:val="28"/>
        </w:rPr>
        <w:t>тому что этого не должно быть, а потому что … Вообще я видел</w:t>
      </w:r>
      <w:r w:rsidR="00EB4B32">
        <w:rPr>
          <w:sz w:val="28"/>
          <w:szCs w:val="28"/>
        </w:rPr>
        <w:t>, например</w:t>
      </w:r>
      <w:r w:rsidR="00D23C07">
        <w:rPr>
          <w:sz w:val="28"/>
          <w:szCs w:val="28"/>
        </w:rPr>
        <w:t xml:space="preserve"> в Х</w:t>
      </w:r>
      <w:r w:rsidR="00D23C07">
        <w:rPr>
          <w:sz w:val="28"/>
          <w:szCs w:val="28"/>
        </w:rPr>
        <w:t>а</w:t>
      </w:r>
      <w:r w:rsidR="00D95249">
        <w:rPr>
          <w:sz w:val="28"/>
          <w:szCs w:val="28"/>
        </w:rPr>
        <w:t xml:space="preserve">баровске, </w:t>
      </w:r>
      <w:r w:rsidR="00D23C07">
        <w:rPr>
          <w:sz w:val="28"/>
          <w:szCs w:val="28"/>
        </w:rPr>
        <w:t>сектора отдают даже по умолчанию</w:t>
      </w:r>
      <w:r w:rsidR="00EB4B32">
        <w:rPr>
          <w:sz w:val="28"/>
          <w:szCs w:val="28"/>
        </w:rPr>
        <w:t xml:space="preserve">, честно говоря, </w:t>
      </w:r>
      <w:r w:rsidR="00D23C07">
        <w:rPr>
          <w:sz w:val="28"/>
          <w:szCs w:val="28"/>
        </w:rPr>
        <w:t>организациям, и они сами там делают дорожки, определяют сами престижность. И за счет того, что они потом делают надгробное сооружение, они вылизывают и ухаживают за эт</w:t>
      </w:r>
      <w:r w:rsidR="00D23C07">
        <w:rPr>
          <w:sz w:val="28"/>
          <w:szCs w:val="28"/>
        </w:rPr>
        <w:t>и</w:t>
      </w:r>
      <w:r w:rsidR="00D23C07">
        <w:rPr>
          <w:sz w:val="28"/>
          <w:szCs w:val="28"/>
        </w:rPr>
        <w:t>ми кварталами. Допустим, мы с вами сейчас заасфальтируем коммунальный мост и будем за проезд брать деньги? Ну нет, конечно.</w:t>
      </w:r>
      <w:r>
        <w:rPr>
          <w:sz w:val="28"/>
          <w:szCs w:val="28"/>
        </w:rPr>
        <w:t xml:space="preserve"> </w:t>
      </w:r>
      <w:r w:rsidR="00D23C07">
        <w:rPr>
          <w:sz w:val="28"/>
          <w:szCs w:val="28"/>
        </w:rPr>
        <w:t xml:space="preserve">Поэтому, </w:t>
      </w:r>
      <w:r w:rsidR="00EB4B32">
        <w:rPr>
          <w:sz w:val="28"/>
          <w:szCs w:val="28"/>
        </w:rPr>
        <w:t xml:space="preserve">это </w:t>
      </w:r>
      <w:r w:rsidR="00D23C07">
        <w:rPr>
          <w:sz w:val="28"/>
          <w:szCs w:val="28"/>
        </w:rPr>
        <w:t>очень спорная с</w:t>
      </w:r>
      <w:r w:rsidR="00D23C07">
        <w:rPr>
          <w:sz w:val="28"/>
          <w:szCs w:val="28"/>
        </w:rPr>
        <w:t>и</w:t>
      </w:r>
      <w:r w:rsidR="00D23C07">
        <w:rPr>
          <w:sz w:val="28"/>
          <w:szCs w:val="28"/>
        </w:rPr>
        <w:t>туа</w:t>
      </w:r>
      <w:r w:rsidR="00EB4B32">
        <w:rPr>
          <w:sz w:val="28"/>
          <w:szCs w:val="28"/>
        </w:rPr>
        <w:t xml:space="preserve">ция – </w:t>
      </w:r>
      <w:r w:rsidR="00D23C07">
        <w:rPr>
          <w:sz w:val="28"/>
          <w:szCs w:val="28"/>
        </w:rPr>
        <w:t xml:space="preserve">по оплате места погребения, особенно для людей, которые имеют особые заслуги перед городом Новосибирском. А это у нас и на 103-м квартале, где </w:t>
      </w:r>
      <w:r w:rsidR="00EB4B32">
        <w:rPr>
          <w:sz w:val="28"/>
          <w:szCs w:val="28"/>
        </w:rPr>
        <w:t>и</w:t>
      </w:r>
      <w:r w:rsidR="00D23C07">
        <w:rPr>
          <w:sz w:val="28"/>
          <w:szCs w:val="28"/>
        </w:rPr>
        <w:t xml:space="preserve"> п</w:t>
      </w:r>
      <w:r w:rsidR="00D23C07">
        <w:rPr>
          <w:sz w:val="28"/>
          <w:szCs w:val="28"/>
        </w:rPr>
        <w:t>о</w:t>
      </w:r>
      <w:r w:rsidR="00D23C07">
        <w:rPr>
          <w:sz w:val="28"/>
          <w:szCs w:val="28"/>
        </w:rPr>
        <w:t>четные жители города, это и 104-й, 105-й, 106-й. На каждом кладбище есть такие квартала. Поэтому, надо просто вернуться к этому вопросу, и внима</w:t>
      </w:r>
      <w:r w:rsidR="00EB4B32">
        <w:rPr>
          <w:sz w:val="28"/>
          <w:szCs w:val="28"/>
        </w:rPr>
        <w:t xml:space="preserve">тельнее </w:t>
      </w:r>
      <w:r w:rsidR="00D23C07">
        <w:rPr>
          <w:sz w:val="28"/>
          <w:szCs w:val="28"/>
        </w:rPr>
        <w:t>п</w:t>
      </w:r>
      <w:r w:rsidR="00D23C07">
        <w:rPr>
          <w:sz w:val="28"/>
          <w:szCs w:val="28"/>
        </w:rPr>
        <w:t>о</w:t>
      </w:r>
      <w:r w:rsidR="00D23C07">
        <w:rPr>
          <w:sz w:val="28"/>
          <w:szCs w:val="28"/>
        </w:rPr>
        <w:t>смотреть. Может быть, обойдемся и без этого, и найдем какие-то другие источн</w:t>
      </w:r>
      <w:r w:rsidR="00D23C07">
        <w:rPr>
          <w:sz w:val="28"/>
          <w:szCs w:val="28"/>
        </w:rPr>
        <w:t>и</w:t>
      </w:r>
      <w:r w:rsidR="00D23C07">
        <w:rPr>
          <w:sz w:val="28"/>
          <w:szCs w:val="28"/>
        </w:rPr>
        <w:t>ки.</w:t>
      </w:r>
    </w:p>
    <w:p w:rsidR="00434EEE" w:rsidRDefault="00D23C07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гарантированного перечня. Гарантированный перечень доп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стим 12 тыс. рублей: 7 тыс. рублей – это федеральная составляющая, 5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– превышающая. Виталий Ген</w:t>
      </w:r>
      <w:r w:rsidR="00CB7695">
        <w:rPr>
          <w:sz w:val="28"/>
          <w:szCs w:val="28"/>
        </w:rPr>
        <w:t>надьевич говорил об этих 5 тыс</w:t>
      </w:r>
      <w:r>
        <w:rPr>
          <w:sz w:val="28"/>
          <w:szCs w:val="28"/>
        </w:rPr>
        <w:t>.</w:t>
      </w:r>
      <w:r w:rsidR="00CB7695">
        <w:rPr>
          <w:sz w:val="28"/>
          <w:szCs w:val="28"/>
        </w:rPr>
        <w:t xml:space="preserve"> рублей.</w:t>
      </w:r>
      <w:r>
        <w:rPr>
          <w:sz w:val="28"/>
          <w:szCs w:val="28"/>
        </w:rPr>
        <w:t xml:space="preserve"> Да, нашему предприятию она не возмещается, но мы за нее </w:t>
      </w:r>
      <w:r w:rsidR="00422F61">
        <w:rPr>
          <w:sz w:val="28"/>
          <w:szCs w:val="28"/>
        </w:rPr>
        <w:t>не боремся, м</w:t>
      </w:r>
      <w:r>
        <w:rPr>
          <w:sz w:val="28"/>
          <w:szCs w:val="28"/>
        </w:rPr>
        <w:t xml:space="preserve">ы </w:t>
      </w:r>
      <w:r w:rsidR="00422F61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ворим о том, что задолженность есть. Ничего не решит 200-300 тыс. рублей для предприятия, но мы говорим за правильный подход в принципе. Потому что, </w:t>
      </w:r>
      <w:r w:rsidR="00CB7695">
        <w:rPr>
          <w:sz w:val="28"/>
          <w:szCs w:val="28"/>
        </w:rPr>
        <w:t xml:space="preserve">например </w:t>
      </w:r>
      <w:r w:rsidR="00422F61">
        <w:rPr>
          <w:sz w:val="28"/>
          <w:szCs w:val="28"/>
        </w:rPr>
        <w:t>безродные у нас проходят как… То есть превышающую</w:t>
      </w:r>
      <w:r>
        <w:rPr>
          <w:sz w:val="28"/>
          <w:szCs w:val="28"/>
        </w:rPr>
        <w:t xml:space="preserve"> часть за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родных оплачивают. А что такое безрод</w:t>
      </w:r>
      <w:r w:rsidR="00CB7695">
        <w:rPr>
          <w:sz w:val="28"/>
          <w:szCs w:val="28"/>
        </w:rPr>
        <w:t xml:space="preserve">ные? Их 18 человек грузят на </w:t>
      </w:r>
      <w:r>
        <w:rPr>
          <w:sz w:val="28"/>
          <w:szCs w:val="28"/>
        </w:rPr>
        <w:t>одну груз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ма</w:t>
      </w:r>
      <w:r w:rsidR="00CB7695">
        <w:rPr>
          <w:sz w:val="28"/>
          <w:szCs w:val="28"/>
        </w:rPr>
        <w:t>шину, укладывают в</w:t>
      </w:r>
      <w:r>
        <w:rPr>
          <w:sz w:val="28"/>
          <w:szCs w:val="28"/>
        </w:rPr>
        <w:t xml:space="preserve"> траншею и один привоз стоит миллион. Примерно так. Может быть не миллион, может я обсчитался, извините, может 100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лей. Но это достаточно такая хорошая рыночная работа. </w:t>
      </w:r>
      <w:r w:rsidR="00434EEE">
        <w:rPr>
          <w:sz w:val="28"/>
          <w:szCs w:val="28"/>
        </w:rPr>
        <w:t>Конечно, наше предпри</w:t>
      </w:r>
      <w:r w:rsidR="00434EEE">
        <w:rPr>
          <w:sz w:val="28"/>
          <w:szCs w:val="28"/>
        </w:rPr>
        <w:t>я</w:t>
      </w:r>
      <w:r w:rsidR="00434EEE">
        <w:rPr>
          <w:sz w:val="28"/>
          <w:szCs w:val="28"/>
        </w:rPr>
        <w:t>тие до этого не допускается по ряду причин, потому что нас не считают специал</w:t>
      </w:r>
      <w:r w:rsidR="00434EEE">
        <w:rPr>
          <w:sz w:val="28"/>
          <w:szCs w:val="28"/>
        </w:rPr>
        <w:t>и</w:t>
      </w:r>
      <w:r w:rsidR="00434EEE">
        <w:rPr>
          <w:sz w:val="28"/>
          <w:szCs w:val="28"/>
        </w:rPr>
        <w:t>зированной службой. Поэтому с удовольствием на следующем заседании я дол</w:t>
      </w:r>
      <w:r w:rsidR="00434EEE">
        <w:rPr>
          <w:sz w:val="28"/>
          <w:szCs w:val="28"/>
        </w:rPr>
        <w:t>о</w:t>
      </w:r>
      <w:r w:rsidR="00434EEE">
        <w:rPr>
          <w:sz w:val="28"/>
          <w:szCs w:val="28"/>
        </w:rPr>
        <w:t xml:space="preserve">жу о деятельности </w:t>
      </w:r>
      <w:r w:rsidR="00CB7695">
        <w:rPr>
          <w:sz w:val="28"/>
          <w:szCs w:val="28"/>
        </w:rPr>
        <w:t xml:space="preserve">нашего </w:t>
      </w:r>
      <w:r w:rsidR="00434EEE">
        <w:rPr>
          <w:sz w:val="28"/>
          <w:szCs w:val="28"/>
        </w:rPr>
        <w:t>предприятия.</w:t>
      </w:r>
    </w:p>
    <w:p w:rsidR="00434EEE" w:rsidRDefault="00434EEE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Я не спорю, мне ответы не нужны, Виталий Геннадьевич. Но моя позиция тоже неизменна.</w:t>
      </w:r>
    </w:p>
    <w:p w:rsidR="008C57B2" w:rsidRDefault="008C57B2" w:rsidP="005C2C04">
      <w:pPr>
        <w:ind w:firstLine="709"/>
        <w:contextualSpacing/>
        <w:jc w:val="both"/>
        <w:rPr>
          <w:sz w:val="28"/>
          <w:szCs w:val="28"/>
        </w:rPr>
      </w:pPr>
    </w:p>
    <w:p w:rsidR="008C57B2" w:rsidRDefault="008C57B2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Ушла депутат Шалимова Е. В. </w:t>
      </w:r>
    </w:p>
    <w:p w:rsidR="008C57B2" w:rsidRDefault="008C57B2" w:rsidP="005C2C04">
      <w:pPr>
        <w:ind w:firstLine="709"/>
        <w:contextualSpacing/>
        <w:jc w:val="both"/>
        <w:rPr>
          <w:sz w:val="28"/>
          <w:szCs w:val="28"/>
        </w:rPr>
      </w:pPr>
    </w:p>
    <w:p w:rsidR="00434EEE" w:rsidRDefault="00434EEE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Мне кажется, один вопрос нуждается в прояснении.</w:t>
      </w:r>
    </w:p>
    <w:p w:rsidR="00434EEE" w:rsidRDefault="00434EEE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я правильно услышал Виталия Геннадьевича, то слово «раздробление»</w:t>
      </w:r>
      <w:r w:rsidR="00CB7695">
        <w:rPr>
          <w:sz w:val="28"/>
          <w:szCs w:val="28"/>
        </w:rPr>
        <w:t xml:space="preserve"> его</w:t>
      </w:r>
      <w:r w:rsidR="00FE0CFF">
        <w:rPr>
          <w:sz w:val="28"/>
          <w:szCs w:val="28"/>
        </w:rPr>
        <w:t xml:space="preserve"> не обрадовало</w:t>
      </w:r>
      <w:r w:rsidR="00CB7695">
        <w:rPr>
          <w:sz w:val="28"/>
          <w:szCs w:val="28"/>
        </w:rPr>
        <w:t>,</w:t>
      </w:r>
      <w:r>
        <w:rPr>
          <w:sz w:val="28"/>
          <w:szCs w:val="28"/>
        </w:rPr>
        <w:t xml:space="preserve"> такая оценка. Как буд</w:t>
      </w:r>
      <w:r w:rsidR="00CB7695">
        <w:rPr>
          <w:sz w:val="28"/>
          <w:szCs w:val="28"/>
        </w:rPr>
        <w:t>то бы, если это раздробление, значит</w:t>
      </w:r>
      <w:r>
        <w:rPr>
          <w:sz w:val="28"/>
          <w:szCs w:val="28"/>
        </w:rPr>
        <w:t xml:space="preserve"> кто дробил, зачем дробил?</w:t>
      </w:r>
    </w:p>
    <w:p w:rsidR="00434EEE" w:rsidRDefault="00434EEE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я правильно услышал Сергея Валентиновича, он сейчас сказал о том, что единый объект был раздроблен все-таки в последние годы. Если это так, то давайте пригласим этого гражданина, который возглавляет это МКУ, либо какие-то бумаги запросим, и поймем, когда это было. Если действительно была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тивная ситуация, исторически</w:t>
      </w:r>
      <w:r w:rsidR="00CB7695">
        <w:rPr>
          <w:sz w:val="28"/>
          <w:szCs w:val="28"/>
        </w:rPr>
        <w:t xml:space="preserve"> сложилось, что</w:t>
      </w:r>
      <w:r>
        <w:rPr>
          <w:sz w:val="28"/>
          <w:szCs w:val="28"/>
        </w:rPr>
        <w:t xml:space="preserve"> было восемь участков, сейчас они стали единым кладбищем, то это одна история. А если единое кладбище иску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ственно было нарезано для сокращения санитарных зон – это другая история. Просто, наверное,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нам надо понять, когда это случилось.</w:t>
      </w:r>
    </w:p>
    <w:p w:rsidR="009207B6" w:rsidRDefault="00434EEE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само собой эти участки влились, тогда о чем мы говорим, о каком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дроблении, тогда логика понятна. </w:t>
      </w:r>
      <w:r w:rsidR="009207B6">
        <w:rPr>
          <w:sz w:val="28"/>
          <w:szCs w:val="28"/>
        </w:rPr>
        <w:t>А если это был единый объект, его «нашинк</w:t>
      </w:r>
      <w:r w:rsidR="009207B6">
        <w:rPr>
          <w:sz w:val="28"/>
          <w:szCs w:val="28"/>
        </w:rPr>
        <w:t>о</w:t>
      </w:r>
      <w:r w:rsidR="009207B6">
        <w:rPr>
          <w:sz w:val="28"/>
          <w:szCs w:val="28"/>
        </w:rPr>
        <w:t>вали» каким-то образом для каких-то непонятных нужд… Давайте поймем хотя бы.</w:t>
      </w:r>
    </w:p>
    <w:p w:rsidR="009207B6" w:rsidRDefault="009207B6" w:rsidP="005C2C04">
      <w:pPr>
        <w:ind w:firstLine="709"/>
        <w:contextualSpacing/>
        <w:jc w:val="both"/>
        <w:rPr>
          <w:sz w:val="28"/>
          <w:szCs w:val="28"/>
        </w:rPr>
      </w:pPr>
      <w:r w:rsidRPr="003703CF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Я предлагаю сделать запрос от комиссии. Протокольно запишем и сделаем запрос.</w:t>
      </w:r>
    </w:p>
    <w:p w:rsidR="009207B6" w:rsidRDefault="009207B6" w:rsidP="005C2C04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Когда это было сделано? И корректна ли вообще эта логика раздробления или нет? Может, и не было никакого раздробления?</w:t>
      </w:r>
    </w:p>
    <w:p w:rsidR="009207B6" w:rsidRDefault="009207B6" w:rsidP="005C2C0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 вроде, как я п</w:t>
      </w:r>
      <w:r w:rsidR="00CB7695">
        <w:rPr>
          <w:sz w:val="28"/>
          <w:szCs w:val="28"/>
        </w:rPr>
        <w:t>онял Сергея Валентиновича, было. А</w:t>
      </w:r>
      <w:r>
        <w:rPr>
          <w:sz w:val="28"/>
          <w:szCs w:val="28"/>
        </w:rPr>
        <w:t xml:space="preserve"> там я понял, что не было. А для чего это было нужно?</w:t>
      </w:r>
    </w:p>
    <w:p w:rsidR="009207B6" w:rsidRDefault="009207B6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Я совсем все перестал понимать, когда Сергей Валентинович сказал</w:t>
      </w:r>
      <w:r w:rsidR="00CB7695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на </w:t>
      </w:r>
      <w:proofErr w:type="spellStart"/>
      <w:r>
        <w:rPr>
          <w:sz w:val="28"/>
          <w:szCs w:val="28"/>
        </w:rPr>
        <w:t>Заельцовском</w:t>
      </w:r>
      <w:proofErr w:type="spellEnd"/>
      <w:r>
        <w:rPr>
          <w:sz w:val="28"/>
          <w:szCs w:val="28"/>
        </w:rPr>
        <w:t xml:space="preserve"> кладбище санитарно-защитная зона равна нулю. Как вообще это возможно? Это ноль или не ноль? Если ноль, как это вообще стало возмо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ным?</w:t>
      </w:r>
    </w:p>
    <w:p w:rsidR="009207B6" w:rsidRDefault="009207B6" w:rsidP="009207B6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 вижу смысла, если вы решите сделать запрос, то мы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ветим письменно. Я </w:t>
      </w:r>
      <w:r w:rsidR="00434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знаю всю эту работу, </w:t>
      </w:r>
      <w:r w:rsidR="00CB7695">
        <w:rPr>
          <w:sz w:val="28"/>
          <w:szCs w:val="28"/>
        </w:rPr>
        <w:t xml:space="preserve">это </w:t>
      </w:r>
      <w:r>
        <w:rPr>
          <w:sz w:val="28"/>
          <w:szCs w:val="28"/>
        </w:rPr>
        <w:t>мы ее вели.</w:t>
      </w:r>
    </w:p>
    <w:p w:rsidR="009207B6" w:rsidRDefault="009207B6" w:rsidP="009207B6">
      <w:pPr>
        <w:ind w:firstLine="709"/>
        <w:contextualSpacing/>
        <w:jc w:val="both"/>
        <w:rPr>
          <w:sz w:val="28"/>
          <w:szCs w:val="28"/>
        </w:rPr>
      </w:pPr>
      <w:r w:rsidRPr="007A2B9F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Раздробили вы?</w:t>
      </w:r>
    </w:p>
    <w:p w:rsidR="009207B6" w:rsidRDefault="009207B6" w:rsidP="009207B6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Нет. В то время я был начальником управления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рынка, а как вы знаете МКУ подведомственно УПР, и соответственно департаменту.</w:t>
      </w:r>
    </w:p>
    <w:p w:rsidR="00116C51" w:rsidRDefault="009207B6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Значит, в чем встала загвоздка в свое время? </w:t>
      </w:r>
      <w:proofErr w:type="spellStart"/>
      <w:r>
        <w:rPr>
          <w:sz w:val="28"/>
          <w:szCs w:val="28"/>
        </w:rPr>
        <w:t>Заельцовское</w:t>
      </w:r>
      <w:proofErr w:type="spellEnd"/>
      <w:r>
        <w:rPr>
          <w:sz w:val="28"/>
          <w:szCs w:val="28"/>
        </w:rPr>
        <w:t xml:space="preserve"> кладбище, и по-моему еще какое-то одно кладбище, там были участки по 40 га и выше. Когда мы обратились в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Новосибирской области, то нам четко было сказ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(не по размеру санитарно-защитной зоны</w:t>
      </w:r>
      <w:r w:rsidR="00116C51">
        <w:rPr>
          <w:sz w:val="28"/>
          <w:szCs w:val="28"/>
        </w:rPr>
        <w:t xml:space="preserve">, а по площади участков, которые имел право на тот период рассматривать местный </w:t>
      </w:r>
      <w:proofErr w:type="spellStart"/>
      <w:r w:rsidR="00116C51"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>)</w:t>
      </w:r>
      <w:r w:rsidR="00116C51">
        <w:rPr>
          <w:sz w:val="28"/>
          <w:szCs w:val="28"/>
        </w:rPr>
        <w:t xml:space="preserve">: участки до 20 га </w:t>
      </w:r>
      <w:r>
        <w:rPr>
          <w:sz w:val="28"/>
          <w:szCs w:val="28"/>
        </w:rPr>
        <w:t xml:space="preserve"> </w:t>
      </w:r>
      <w:r w:rsidR="00116C51">
        <w:rPr>
          <w:sz w:val="28"/>
          <w:szCs w:val="28"/>
        </w:rPr>
        <w:t>(не важно, кладбище или не кладбище) рассматривались на территории Н</w:t>
      </w:r>
      <w:r w:rsidR="00116C51">
        <w:rPr>
          <w:sz w:val="28"/>
          <w:szCs w:val="28"/>
        </w:rPr>
        <w:t>о</w:t>
      </w:r>
      <w:r w:rsidR="00116C51">
        <w:rPr>
          <w:sz w:val="28"/>
          <w:szCs w:val="28"/>
        </w:rPr>
        <w:t xml:space="preserve">восибирской области </w:t>
      </w:r>
      <w:proofErr w:type="spellStart"/>
      <w:r w:rsidR="00116C51">
        <w:rPr>
          <w:sz w:val="28"/>
          <w:szCs w:val="28"/>
        </w:rPr>
        <w:t>Роспотребнадзором</w:t>
      </w:r>
      <w:proofErr w:type="spellEnd"/>
      <w:r w:rsidR="00116C51">
        <w:rPr>
          <w:sz w:val="28"/>
          <w:szCs w:val="28"/>
        </w:rPr>
        <w:t>, а все участки свыше 20 га рассматрив</w:t>
      </w:r>
      <w:r w:rsidR="00116C51">
        <w:rPr>
          <w:sz w:val="28"/>
          <w:szCs w:val="28"/>
        </w:rPr>
        <w:t>а</w:t>
      </w:r>
      <w:r w:rsidR="00116C51">
        <w:rPr>
          <w:sz w:val="28"/>
          <w:szCs w:val="28"/>
        </w:rPr>
        <w:t>лись в Москве. Естественно, мы направили туда документы, которые там зависли. Когда мы отправили туда человека в командировку, выяснилось, что</w:t>
      </w:r>
      <w:r w:rsidR="00CB7695">
        <w:rPr>
          <w:sz w:val="28"/>
          <w:szCs w:val="28"/>
        </w:rPr>
        <w:t xml:space="preserve"> то моско</w:t>
      </w:r>
      <w:r w:rsidR="00CB7695">
        <w:rPr>
          <w:sz w:val="28"/>
          <w:szCs w:val="28"/>
        </w:rPr>
        <w:t>в</w:t>
      </w:r>
      <w:r w:rsidR="00CB7695">
        <w:rPr>
          <w:sz w:val="28"/>
          <w:szCs w:val="28"/>
        </w:rPr>
        <w:t>ское подразделение</w:t>
      </w:r>
      <w:r w:rsidR="00116C51">
        <w:rPr>
          <w:sz w:val="28"/>
          <w:szCs w:val="28"/>
        </w:rPr>
        <w:t>, кото</w:t>
      </w:r>
      <w:r w:rsidR="00CB7695">
        <w:rPr>
          <w:sz w:val="28"/>
          <w:szCs w:val="28"/>
        </w:rPr>
        <w:t>рое обязано это</w:t>
      </w:r>
      <w:r w:rsidR="00116C51">
        <w:rPr>
          <w:sz w:val="28"/>
          <w:szCs w:val="28"/>
        </w:rPr>
        <w:t xml:space="preserve"> делать для всей России (представляете, сколько участков более 20 га по России пытались установить санитарно-защитные </w:t>
      </w:r>
      <w:r w:rsidR="00116C51">
        <w:rPr>
          <w:sz w:val="28"/>
          <w:szCs w:val="28"/>
        </w:rPr>
        <w:lastRenderedPageBreak/>
        <w:t>зо</w:t>
      </w:r>
      <w:r w:rsidR="00CB7695">
        <w:rPr>
          <w:sz w:val="28"/>
          <w:szCs w:val="28"/>
        </w:rPr>
        <w:t>ны:</w:t>
      </w:r>
      <w:r w:rsidR="00116C51">
        <w:rPr>
          <w:sz w:val="28"/>
          <w:szCs w:val="28"/>
        </w:rPr>
        <w:t xml:space="preserve"> </w:t>
      </w:r>
      <w:r w:rsidR="00CB7695">
        <w:rPr>
          <w:sz w:val="28"/>
          <w:szCs w:val="28"/>
        </w:rPr>
        <w:t xml:space="preserve">и </w:t>
      </w:r>
      <w:r w:rsidR="00116C51">
        <w:rPr>
          <w:sz w:val="28"/>
          <w:szCs w:val="28"/>
        </w:rPr>
        <w:t xml:space="preserve">не только кладбища, но и все производства и так далее) нам четко и ясно дали в то время понять, что </w:t>
      </w:r>
      <w:r w:rsidR="00CB7695">
        <w:rPr>
          <w:sz w:val="28"/>
          <w:szCs w:val="28"/>
        </w:rPr>
        <w:t>делите до 20 га и оформляйте в н</w:t>
      </w:r>
      <w:r w:rsidR="00116C51">
        <w:rPr>
          <w:sz w:val="28"/>
          <w:szCs w:val="28"/>
        </w:rPr>
        <w:t xml:space="preserve">овосибирском </w:t>
      </w:r>
      <w:proofErr w:type="spellStart"/>
      <w:r w:rsidR="00116C51">
        <w:rPr>
          <w:sz w:val="28"/>
          <w:szCs w:val="28"/>
        </w:rPr>
        <w:t>Р</w:t>
      </w:r>
      <w:r w:rsidR="00116C51">
        <w:rPr>
          <w:sz w:val="28"/>
          <w:szCs w:val="28"/>
        </w:rPr>
        <w:t>о</w:t>
      </w:r>
      <w:r w:rsidR="00116C51">
        <w:rPr>
          <w:sz w:val="28"/>
          <w:szCs w:val="28"/>
        </w:rPr>
        <w:t>спотребнадзоре</w:t>
      </w:r>
      <w:proofErr w:type="spellEnd"/>
      <w:r w:rsidR="00116C51">
        <w:rPr>
          <w:sz w:val="28"/>
          <w:szCs w:val="28"/>
        </w:rPr>
        <w:t>.</w:t>
      </w:r>
    </w:p>
    <w:p w:rsidR="00CB7695" w:rsidRDefault="00116C51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побежали не для того, </w:t>
      </w:r>
      <w:r w:rsidR="00CB7695">
        <w:rPr>
          <w:sz w:val="28"/>
          <w:szCs w:val="28"/>
        </w:rPr>
        <w:t>чтобы снизить санитарно-защитную зону</w:t>
      </w:r>
      <w:r>
        <w:rPr>
          <w:sz w:val="28"/>
          <w:szCs w:val="28"/>
        </w:rPr>
        <w:t>, а для того, чтобы иметь возможность установить санитарно-защитную зону в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бирске. Я вам </w:t>
      </w:r>
      <w:r w:rsidR="00CB7695">
        <w:rPr>
          <w:sz w:val="28"/>
          <w:szCs w:val="28"/>
        </w:rPr>
        <w:t>больше скажу, это первая часть.</w:t>
      </w:r>
    </w:p>
    <w:p w:rsidR="00CB7695" w:rsidRDefault="00CB7695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вторая часть – </w:t>
      </w:r>
      <w:r w:rsidR="00116C51">
        <w:rPr>
          <w:sz w:val="28"/>
          <w:szCs w:val="28"/>
        </w:rPr>
        <w:t>на сегодняшний день вообще без разницы, какого размера участок, с 1 января 2022 года все это решается муниципалитетами на уровне г</w:t>
      </w:r>
      <w:r w:rsidR="00116C51">
        <w:rPr>
          <w:sz w:val="28"/>
          <w:szCs w:val="28"/>
        </w:rPr>
        <w:t>о</w:t>
      </w:r>
      <w:r w:rsidR="00116C51">
        <w:rPr>
          <w:sz w:val="28"/>
          <w:szCs w:val="28"/>
        </w:rPr>
        <w:t>родов. Мы не пытались, не собирались, и цели снизить границы санитарно-защитных зон не было, потому что санитарно-защитная зона уже давно измеряе</w:t>
      </w:r>
      <w:r w:rsidR="00116C51">
        <w:rPr>
          <w:sz w:val="28"/>
          <w:szCs w:val="28"/>
        </w:rPr>
        <w:t>т</w:t>
      </w:r>
      <w:r w:rsidR="00116C51">
        <w:rPr>
          <w:sz w:val="28"/>
          <w:szCs w:val="28"/>
        </w:rPr>
        <w:t xml:space="preserve">ся по реальному воздействию. Это реальное воздействие берется пробами, и именно по пробам были взяты все пробы. Поэтому я, наверное, ответил на вопрос. Да, это была инициатива МКУ, потому что их в Москве отправили, </w:t>
      </w:r>
      <w:r>
        <w:rPr>
          <w:sz w:val="28"/>
          <w:szCs w:val="28"/>
        </w:rPr>
        <w:t>п</w:t>
      </w:r>
      <w:r w:rsidR="00116C51">
        <w:rPr>
          <w:sz w:val="28"/>
          <w:szCs w:val="28"/>
        </w:rPr>
        <w:t>оказа</w:t>
      </w:r>
      <w:r>
        <w:rPr>
          <w:sz w:val="28"/>
          <w:szCs w:val="28"/>
        </w:rPr>
        <w:t>ли…</w:t>
      </w:r>
    </w:p>
    <w:p w:rsidR="000C22AE" w:rsidRDefault="00116C51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А, еще</w:t>
      </w:r>
      <w:r w:rsidR="00CB7695">
        <w:rPr>
          <w:sz w:val="28"/>
          <w:szCs w:val="28"/>
        </w:rPr>
        <w:t>,</w:t>
      </w:r>
      <w:r>
        <w:rPr>
          <w:sz w:val="28"/>
          <w:szCs w:val="28"/>
        </w:rPr>
        <w:t xml:space="preserve"> почему отправили-то? </w:t>
      </w:r>
      <w:r w:rsidR="00CB7695">
        <w:rPr>
          <w:sz w:val="28"/>
          <w:szCs w:val="28"/>
        </w:rPr>
        <w:t>Скопившиеся за</w:t>
      </w:r>
      <w:r w:rsidR="000C22AE">
        <w:rPr>
          <w:sz w:val="28"/>
          <w:szCs w:val="28"/>
        </w:rPr>
        <w:t xml:space="preserve"> пять лет з</w:t>
      </w:r>
      <w:r>
        <w:rPr>
          <w:sz w:val="28"/>
          <w:szCs w:val="28"/>
        </w:rPr>
        <w:t>аявле</w:t>
      </w:r>
      <w:r w:rsidR="00CB7695">
        <w:rPr>
          <w:sz w:val="28"/>
          <w:szCs w:val="28"/>
        </w:rPr>
        <w:t>ния</w:t>
      </w:r>
      <w:r w:rsidR="000C22AE">
        <w:rPr>
          <w:sz w:val="28"/>
          <w:szCs w:val="28"/>
        </w:rPr>
        <w:t xml:space="preserve"> в Москве не рассматривались. Просто эта проблема встала колом. Год они отправляли в местные </w:t>
      </w:r>
      <w:proofErr w:type="spellStart"/>
      <w:r w:rsidR="000C22AE">
        <w:rPr>
          <w:sz w:val="28"/>
          <w:szCs w:val="28"/>
        </w:rPr>
        <w:t>Роспотребнадзоры</w:t>
      </w:r>
      <w:proofErr w:type="spellEnd"/>
      <w:r w:rsidR="000C22AE">
        <w:rPr>
          <w:sz w:val="28"/>
          <w:szCs w:val="28"/>
        </w:rPr>
        <w:t>, а через год издали федеральный закон, в котором и</w:t>
      </w:r>
      <w:r w:rsidR="000C22AE">
        <w:rPr>
          <w:sz w:val="28"/>
          <w:szCs w:val="28"/>
        </w:rPr>
        <w:t>с</w:t>
      </w:r>
      <w:r w:rsidR="000C22AE">
        <w:rPr>
          <w:sz w:val="28"/>
          <w:szCs w:val="28"/>
        </w:rPr>
        <w:t xml:space="preserve">ключили из федеральных полномочий и отдали на уровни муниципалитетов. Всё, с 1 января 2022 года мы всё делаем сами. И не важно какой размер, хоть 1 </w:t>
      </w:r>
      <w:proofErr w:type="spellStart"/>
      <w:r w:rsidR="000C22AE">
        <w:rPr>
          <w:sz w:val="28"/>
          <w:szCs w:val="28"/>
        </w:rPr>
        <w:t>кв.м</w:t>
      </w:r>
      <w:proofErr w:type="spellEnd"/>
      <w:r w:rsidR="000C22AE">
        <w:rPr>
          <w:sz w:val="28"/>
          <w:szCs w:val="28"/>
        </w:rPr>
        <w:t>, хоть 40 га.</w:t>
      </w:r>
    </w:p>
    <w:p w:rsidR="000C22AE" w:rsidRDefault="000C22AE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ничто не мешает, если вы скажите: «Верните всё назад». Да пожалу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ста! Смысла нет. Меньше делать, больше делать</w:t>
      </w:r>
      <w:r w:rsidR="00CB7695">
        <w:rPr>
          <w:sz w:val="28"/>
          <w:szCs w:val="28"/>
        </w:rPr>
        <w:t xml:space="preserve"> – все равно замеры происходят</w:t>
      </w:r>
      <w:r>
        <w:rPr>
          <w:sz w:val="28"/>
          <w:szCs w:val="28"/>
        </w:rPr>
        <w:t>. Эти замеры исследуются специализированной организацией. Кстати, по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дации суда, последние организации, которые сейчас нам это делали (доделывают)</w:t>
      </w:r>
      <w:r w:rsidR="00CB7695">
        <w:rPr>
          <w:sz w:val="28"/>
          <w:szCs w:val="28"/>
        </w:rPr>
        <w:t>,</w:t>
      </w:r>
      <w:r>
        <w:rPr>
          <w:sz w:val="28"/>
          <w:szCs w:val="28"/>
        </w:rPr>
        <w:t xml:space="preserve"> вообще не новосибирские. И у них ровно тот же вывод. Я вам больше скажу, по Южному кладбищу все закончено, работа закончена, ровно по решению суда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вет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цитирую: «Не требуется установки санитарно-защитных зон». Потому что</w:t>
      </w:r>
      <w:r w:rsidR="00FE0CFF">
        <w:rPr>
          <w:sz w:val="28"/>
          <w:szCs w:val="28"/>
        </w:rPr>
        <w:t xml:space="preserve">, вот эти все замеры – </w:t>
      </w:r>
      <w:r>
        <w:rPr>
          <w:sz w:val="28"/>
          <w:szCs w:val="28"/>
        </w:rPr>
        <w:t>отступ равен нулю, вредность равна нулю. Мы сейчас написали в прокуратуру</w:t>
      </w:r>
      <w:r w:rsidR="00CB7695">
        <w:rPr>
          <w:sz w:val="28"/>
          <w:szCs w:val="28"/>
        </w:rPr>
        <w:t xml:space="preserve"> официальное письмо, что вы, </w:t>
      </w:r>
      <w:r>
        <w:rPr>
          <w:sz w:val="28"/>
          <w:szCs w:val="28"/>
        </w:rPr>
        <w:t>по решению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 с вашим участием</w:t>
      </w:r>
      <w:r w:rsidR="00CB7695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постановили нам установить, а мы все действия сделали (оплатили контракт, сделан проект), и на этот проект </w:t>
      </w:r>
      <w:proofErr w:type="spellStart"/>
      <w:r>
        <w:rPr>
          <w:sz w:val="28"/>
          <w:szCs w:val="28"/>
        </w:rPr>
        <w:t>Роспотребнадзор</w:t>
      </w:r>
      <w:proofErr w:type="spellEnd"/>
      <w:r>
        <w:rPr>
          <w:sz w:val="28"/>
          <w:szCs w:val="28"/>
        </w:rPr>
        <w:t xml:space="preserve"> дал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альный ответ, что не требуется установка. Поэтому, сейчас мы ждем, и это </w:t>
      </w:r>
      <w:r w:rsidR="00CB7695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для нас пониманием, что делать дальше. Да, было сделано дробление, но не для уменьшения санитарно-защитной зоны, а для выбора субъекта, принимающего решения</w:t>
      </w:r>
      <w:r w:rsidR="00CB7695">
        <w:rPr>
          <w:sz w:val="28"/>
          <w:szCs w:val="28"/>
        </w:rPr>
        <w:t xml:space="preserve"> – субъекта Новосибирской области</w:t>
      </w:r>
      <w:r>
        <w:rPr>
          <w:sz w:val="28"/>
          <w:szCs w:val="28"/>
        </w:rPr>
        <w:t>. Всё.</w:t>
      </w:r>
    </w:p>
    <w:p w:rsidR="000C22AE" w:rsidRDefault="000C22AE" w:rsidP="009207B6">
      <w:pPr>
        <w:ind w:firstLine="709"/>
        <w:contextualSpacing/>
        <w:jc w:val="both"/>
        <w:rPr>
          <w:sz w:val="28"/>
          <w:szCs w:val="28"/>
        </w:rPr>
      </w:pPr>
      <w:r w:rsidRPr="000C22AE">
        <w:rPr>
          <w:b/>
          <w:sz w:val="28"/>
          <w:szCs w:val="28"/>
        </w:rPr>
        <w:t>Чернышев П. А.</w:t>
      </w:r>
      <w:r>
        <w:rPr>
          <w:sz w:val="28"/>
          <w:szCs w:val="28"/>
        </w:rPr>
        <w:t xml:space="preserve"> – Коллеги, мне кажется, всесторонне сегодня мы обсудили вопросы кладбищенского дела.</w:t>
      </w:r>
    </w:p>
    <w:p w:rsidR="00400CCA" w:rsidRDefault="000C22AE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бы хотел вернуться, и несколько слов сказать о гарантированном перечне. </w:t>
      </w:r>
      <w:r w:rsidR="00DB583C">
        <w:rPr>
          <w:sz w:val="28"/>
          <w:szCs w:val="28"/>
        </w:rPr>
        <w:t>Большинство людей навряд ли задумываются заранее о месте захоронения, о сп</w:t>
      </w:r>
      <w:r w:rsidR="00DB583C">
        <w:rPr>
          <w:sz w:val="28"/>
          <w:szCs w:val="28"/>
        </w:rPr>
        <w:t>о</w:t>
      </w:r>
      <w:r w:rsidR="00DB583C">
        <w:rPr>
          <w:sz w:val="28"/>
          <w:szCs w:val="28"/>
        </w:rPr>
        <w:t xml:space="preserve">собе захоронения, и о формате этого захоронения. </w:t>
      </w:r>
      <w:r>
        <w:rPr>
          <w:sz w:val="28"/>
          <w:szCs w:val="28"/>
        </w:rPr>
        <w:t xml:space="preserve"> </w:t>
      </w:r>
      <w:r w:rsidR="00400CCA">
        <w:rPr>
          <w:sz w:val="28"/>
          <w:szCs w:val="28"/>
        </w:rPr>
        <w:t>И поэтому наличие такого и</w:t>
      </w:r>
      <w:r w:rsidR="00400CCA">
        <w:rPr>
          <w:sz w:val="28"/>
          <w:szCs w:val="28"/>
        </w:rPr>
        <w:t>н</w:t>
      </w:r>
      <w:r w:rsidR="00400CCA">
        <w:rPr>
          <w:sz w:val="28"/>
          <w:szCs w:val="28"/>
        </w:rPr>
        <w:t xml:space="preserve">струмента как гарантированный перечень, вот, например, в моей работе, помогло обеспечить похороны не одному десятку человек. И на самом деле эти вопросы были отработаны без всяких проблем. Я, честно говоря, </w:t>
      </w:r>
      <w:r w:rsidR="00CB7695">
        <w:rPr>
          <w:sz w:val="28"/>
          <w:szCs w:val="28"/>
        </w:rPr>
        <w:t xml:space="preserve">даже </w:t>
      </w:r>
      <w:r w:rsidR="00400CCA">
        <w:rPr>
          <w:sz w:val="28"/>
          <w:szCs w:val="28"/>
        </w:rPr>
        <w:t xml:space="preserve">не хотел по этому поводу говорить, но от людей получаю слова благодарности за то, что направил их по этому  руслу, направил их в департамент, в управление, которое </w:t>
      </w:r>
      <w:r w:rsidR="00CB7695">
        <w:rPr>
          <w:sz w:val="28"/>
          <w:szCs w:val="28"/>
        </w:rPr>
        <w:t xml:space="preserve">это </w:t>
      </w:r>
      <w:r w:rsidR="00400CCA">
        <w:rPr>
          <w:sz w:val="28"/>
          <w:szCs w:val="28"/>
        </w:rPr>
        <w:t>орган</w:t>
      </w:r>
      <w:r w:rsidR="00400CCA">
        <w:rPr>
          <w:sz w:val="28"/>
          <w:szCs w:val="28"/>
        </w:rPr>
        <w:t>и</w:t>
      </w:r>
      <w:r w:rsidR="00400CCA">
        <w:rPr>
          <w:sz w:val="28"/>
          <w:szCs w:val="28"/>
        </w:rPr>
        <w:t>зует. И на самом деле я считаю, что это очень большое дело для тех людей, кот</w:t>
      </w:r>
      <w:r w:rsidR="00400CCA">
        <w:rPr>
          <w:sz w:val="28"/>
          <w:szCs w:val="28"/>
        </w:rPr>
        <w:t>о</w:t>
      </w:r>
      <w:r w:rsidR="00400CCA">
        <w:rPr>
          <w:sz w:val="28"/>
          <w:szCs w:val="28"/>
        </w:rPr>
        <w:t>рые особенно малообеспеченные. Мы все понимаем, что гарантированным пере</w:t>
      </w:r>
      <w:r w:rsidR="00400CCA">
        <w:rPr>
          <w:sz w:val="28"/>
          <w:szCs w:val="28"/>
        </w:rPr>
        <w:t>ч</w:t>
      </w:r>
      <w:r w:rsidR="00400CCA">
        <w:rPr>
          <w:sz w:val="28"/>
          <w:szCs w:val="28"/>
        </w:rPr>
        <w:t xml:space="preserve">нем пользуются малообеспеченные жители. Мы видели статистику, что есть </w:t>
      </w:r>
      <w:r w:rsidR="00400CCA">
        <w:rPr>
          <w:sz w:val="28"/>
          <w:szCs w:val="28"/>
        </w:rPr>
        <w:lastRenderedPageBreak/>
        <w:t>большинство безродных, и есть часть людей, которых хоронят родные. Поэтому, я хочу сказать большое спасибо за эту работу.</w:t>
      </w:r>
    </w:p>
    <w:p w:rsidR="00400CCA" w:rsidRDefault="00CB7695" w:rsidP="009207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Во-вторых, хотелось</w:t>
      </w:r>
      <w:r w:rsidR="00400CCA">
        <w:rPr>
          <w:sz w:val="28"/>
          <w:szCs w:val="28"/>
        </w:rPr>
        <w:t>, может быть, разработать некий информационный м</w:t>
      </w:r>
      <w:r w:rsidR="00400CCA">
        <w:rPr>
          <w:sz w:val="28"/>
          <w:szCs w:val="28"/>
        </w:rPr>
        <w:t>а</w:t>
      </w:r>
      <w:r w:rsidR="00400CCA">
        <w:rPr>
          <w:sz w:val="28"/>
          <w:szCs w:val="28"/>
        </w:rPr>
        <w:t>териал, потому что мы про похороны на мероприятиях сильно не можем говорить, да и говорить об этом не очень хорошо. А вот информационный материал, кот</w:t>
      </w:r>
      <w:r w:rsidR="00400CCA">
        <w:rPr>
          <w:sz w:val="28"/>
          <w:szCs w:val="28"/>
        </w:rPr>
        <w:t>о</w:t>
      </w:r>
      <w:r w:rsidR="00400CCA">
        <w:rPr>
          <w:sz w:val="28"/>
          <w:szCs w:val="28"/>
        </w:rPr>
        <w:t xml:space="preserve">рый мы могли бы предоставлять жителям, в каком-то </w:t>
      </w:r>
      <w:r>
        <w:rPr>
          <w:sz w:val="28"/>
          <w:szCs w:val="28"/>
        </w:rPr>
        <w:t xml:space="preserve">таком </w:t>
      </w:r>
      <w:proofErr w:type="spellStart"/>
      <w:r>
        <w:rPr>
          <w:sz w:val="28"/>
          <w:szCs w:val="28"/>
        </w:rPr>
        <w:t>удоб</w:t>
      </w:r>
      <w:r w:rsidR="00400CCA">
        <w:rPr>
          <w:sz w:val="28"/>
          <w:szCs w:val="28"/>
        </w:rPr>
        <w:t>о</w:t>
      </w:r>
      <w:proofErr w:type="spellEnd"/>
      <w:r w:rsidR="00400CCA">
        <w:rPr>
          <w:sz w:val="28"/>
          <w:szCs w:val="28"/>
        </w:rPr>
        <w:t>-читаемом в</w:t>
      </w:r>
      <w:r w:rsidR="00400CCA">
        <w:rPr>
          <w:sz w:val="28"/>
          <w:szCs w:val="28"/>
        </w:rPr>
        <w:t>а</w:t>
      </w:r>
      <w:r w:rsidR="00400CCA">
        <w:rPr>
          <w:sz w:val="28"/>
          <w:szCs w:val="28"/>
        </w:rPr>
        <w:t>рианте, в принципе можно было бы разработать. Вот с такой просьбой я бы хотел обратиться в департамент и управление.</w:t>
      </w:r>
    </w:p>
    <w:p w:rsidR="0042134D" w:rsidRPr="007E5BDE" w:rsidRDefault="00400CCA" w:rsidP="008C57B2">
      <w:pPr>
        <w:ind w:firstLine="709"/>
        <w:contextualSpacing/>
        <w:jc w:val="both"/>
        <w:rPr>
          <w:sz w:val="28"/>
          <w:szCs w:val="28"/>
        </w:rPr>
      </w:pPr>
      <w:proofErr w:type="spellStart"/>
      <w:r w:rsidRPr="003703CF">
        <w:rPr>
          <w:b/>
          <w:sz w:val="28"/>
          <w:szCs w:val="28"/>
        </w:rPr>
        <w:t>Витухин</w:t>
      </w:r>
      <w:proofErr w:type="spellEnd"/>
      <w:r w:rsidRPr="003703CF">
        <w:rPr>
          <w:b/>
          <w:sz w:val="28"/>
          <w:szCs w:val="28"/>
        </w:rPr>
        <w:t xml:space="preserve"> В. Г.</w:t>
      </w:r>
      <w:r>
        <w:rPr>
          <w:sz w:val="28"/>
          <w:szCs w:val="28"/>
        </w:rPr>
        <w:t xml:space="preserve"> – Уже разработано. Предоставим готовые материалы. В двух направлениях, я сказал уже: имейте мужество </w:t>
      </w:r>
      <w:r w:rsidR="008C57B2">
        <w:rPr>
          <w:sz w:val="28"/>
          <w:szCs w:val="28"/>
        </w:rPr>
        <w:t xml:space="preserve">послать нафиг </w:t>
      </w:r>
      <w:r w:rsidR="0009641F">
        <w:rPr>
          <w:sz w:val="28"/>
          <w:szCs w:val="28"/>
        </w:rPr>
        <w:t>«</w:t>
      </w:r>
      <w:r w:rsidR="008C57B2">
        <w:rPr>
          <w:sz w:val="28"/>
          <w:szCs w:val="28"/>
        </w:rPr>
        <w:t>черных агентов</w:t>
      </w:r>
      <w:r w:rsidR="0009641F">
        <w:rPr>
          <w:sz w:val="28"/>
          <w:szCs w:val="28"/>
        </w:rPr>
        <w:t>»</w:t>
      </w:r>
      <w:r w:rsidR="008C57B2">
        <w:rPr>
          <w:sz w:val="28"/>
          <w:szCs w:val="28"/>
        </w:rPr>
        <w:t xml:space="preserve"> – это одна такая информационная листовка. Вторая – любой гражданин Российской Федерации имеет право быть похороненным бесплатно. Все разработано, с пр</w:t>
      </w:r>
      <w:r w:rsidR="008C57B2">
        <w:rPr>
          <w:sz w:val="28"/>
          <w:szCs w:val="28"/>
        </w:rPr>
        <w:t>и</w:t>
      </w:r>
      <w:r w:rsidR="008C57B2">
        <w:rPr>
          <w:sz w:val="28"/>
          <w:szCs w:val="28"/>
        </w:rPr>
        <w:t>менением психологических, других нюансов. Поэтому, дадим обе листовки, и б</w:t>
      </w:r>
      <w:r w:rsidR="008C57B2">
        <w:rPr>
          <w:sz w:val="28"/>
          <w:szCs w:val="28"/>
        </w:rPr>
        <w:t>у</w:t>
      </w:r>
      <w:r w:rsidR="008C57B2">
        <w:rPr>
          <w:sz w:val="28"/>
          <w:szCs w:val="28"/>
        </w:rPr>
        <w:t>дем только благодарны.</w:t>
      </w:r>
    </w:p>
    <w:p w:rsidR="00372465" w:rsidRPr="007E5BDE" w:rsidRDefault="00372465" w:rsidP="00372465">
      <w:pPr>
        <w:ind w:left="717"/>
        <w:jc w:val="both"/>
        <w:rPr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 w:rsidR="008C57B2">
        <w:rPr>
          <w:sz w:val="28"/>
          <w:szCs w:val="28"/>
        </w:rPr>
        <w:t>Выступления еще будут</w:t>
      </w:r>
      <w:r w:rsidRPr="007E5BDE">
        <w:rPr>
          <w:sz w:val="28"/>
          <w:szCs w:val="28"/>
        </w:rPr>
        <w:t>?</w:t>
      </w:r>
    </w:p>
    <w:p w:rsidR="00372465" w:rsidRPr="007E5BDE" w:rsidRDefault="008C57B2" w:rsidP="008C57B2">
      <w:pPr>
        <w:ind w:left="71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72465">
        <w:rPr>
          <w:sz w:val="28"/>
          <w:szCs w:val="28"/>
        </w:rPr>
        <w:t xml:space="preserve">ыступлений </w:t>
      </w:r>
      <w:r w:rsidR="00372465" w:rsidRPr="007E5BDE">
        <w:rPr>
          <w:sz w:val="28"/>
          <w:szCs w:val="28"/>
        </w:rPr>
        <w:t>нет.</w:t>
      </w:r>
    </w:p>
    <w:p w:rsidR="00372465" w:rsidRDefault="00372465" w:rsidP="00372465">
      <w:pPr>
        <w:shd w:val="clear" w:color="auto" w:fill="FFFFFF"/>
        <w:tabs>
          <w:tab w:val="left" w:pos="1134"/>
        </w:tabs>
        <w:autoSpaceDE w:val="0"/>
        <w:autoSpaceDN w:val="0"/>
        <w:ind w:left="717"/>
        <w:jc w:val="both"/>
        <w:rPr>
          <w:bCs/>
          <w:sz w:val="28"/>
          <w:szCs w:val="28"/>
        </w:rPr>
      </w:pPr>
      <w:r w:rsidRPr="007E5BDE">
        <w:rPr>
          <w:b/>
          <w:sz w:val="28"/>
          <w:szCs w:val="28"/>
        </w:rPr>
        <w:t>Любавский А. В.</w:t>
      </w:r>
      <w:r w:rsidRPr="007E5BDE">
        <w:rPr>
          <w:sz w:val="28"/>
          <w:szCs w:val="28"/>
        </w:rPr>
        <w:t xml:space="preserve"> – </w:t>
      </w:r>
      <w:r w:rsidRPr="007E5BDE">
        <w:rPr>
          <w:bCs/>
          <w:sz w:val="28"/>
          <w:szCs w:val="28"/>
        </w:rPr>
        <w:t>Предлагаю принять проект решения в целом:</w:t>
      </w:r>
    </w:p>
    <w:p w:rsidR="00372465" w:rsidRPr="00AF1EF4" w:rsidRDefault="00372465" w:rsidP="00372465">
      <w:pPr>
        <w:pStyle w:val="ac"/>
        <w:numPr>
          <w:ilvl w:val="0"/>
          <w:numId w:val="31"/>
        </w:numPr>
        <w:jc w:val="both"/>
        <w:rPr>
          <w:sz w:val="28"/>
          <w:szCs w:val="28"/>
        </w:rPr>
      </w:pPr>
      <w:r w:rsidRPr="002C5768">
        <w:rPr>
          <w:sz w:val="28"/>
          <w:szCs w:val="28"/>
        </w:rPr>
        <w:t>Принять ин</w:t>
      </w:r>
      <w:r w:rsidRPr="00F552B7">
        <w:rPr>
          <w:sz w:val="28"/>
          <w:szCs w:val="28"/>
        </w:rPr>
        <w:t>формацию к сведению.</w:t>
      </w:r>
    </w:p>
    <w:p w:rsidR="00372465" w:rsidRPr="007E5BDE" w:rsidRDefault="008C57B2" w:rsidP="00372465">
      <w:pPr>
        <w:ind w:left="2410" w:hanging="1693"/>
        <w:jc w:val="both"/>
        <w:rPr>
          <w:sz w:val="28"/>
          <w:szCs w:val="28"/>
        </w:rPr>
      </w:pPr>
      <w:r>
        <w:rPr>
          <w:sz w:val="28"/>
          <w:szCs w:val="28"/>
        </w:rPr>
        <w:t>«За» – 8</w:t>
      </w:r>
      <w:r w:rsidR="00372465" w:rsidRPr="007E5BDE">
        <w:rPr>
          <w:sz w:val="28"/>
          <w:szCs w:val="28"/>
        </w:rPr>
        <w:t xml:space="preserve"> (</w:t>
      </w:r>
      <w:r w:rsidRPr="00573969">
        <w:rPr>
          <w:sz w:val="28"/>
          <w:szCs w:val="28"/>
        </w:rPr>
        <w:t>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 А.,                   Картавин А. В., </w:t>
      </w:r>
      <w:r w:rsidRPr="009B4307">
        <w:rPr>
          <w:sz w:val="28"/>
          <w:szCs w:val="28"/>
        </w:rPr>
        <w:t xml:space="preserve">Константинова </w:t>
      </w:r>
      <w:r>
        <w:rPr>
          <w:sz w:val="28"/>
          <w:szCs w:val="28"/>
        </w:rPr>
        <w:t xml:space="preserve">И. И., Любавский А. В.,  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В., </w:t>
      </w:r>
      <w:r w:rsidRPr="0016119D">
        <w:rPr>
          <w:sz w:val="28"/>
          <w:szCs w:val="28"/>
        </w:rPr>
        <w:t>Чернышев</w:t>
      </w:r>
      <w:r w:rsidRPr="00900B61">
        <w:rPr>
          <w:sz w:val="28"/>
          <w:szCs w:val="28"/>
        </w:rPr>
        <w:t xml:space="preserve"> П. А.</w:t>
      </w:r>
      <w:r>
        <w:rPr>
          <w:sz w:val="28"/>
          <w:szCs w:val="28"/>
        </w:rPr>
        <w:t>)</w:t>
      </w:r>
    </w:p>
    <w:p w:rsidR="00372465" w:rsidRPr="007E5BDE" w:rsidRDefault="00372465" w:rsidP="00372465">
      <w:pPr>
        <w:tabs>
          <w:tab w:val="left" w:pos="851"/>
          <w:tab w:val="left" w:pos="2127"/>
        </w:tabs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«Против» – 0</w:t>
      </w:r>
    </w:p>
    <w:p w:rsidR="00372465" w:rsidRPr="007E5BDE" w:rsidRDefault="00372465" w:rsidP="00372465">
      <w:pPr>
        <w:ind w:left="717"/>
        <w:jc w:val="both"/>
        <w:rPr>
          <w:sz w:val="28"/>
          <w:szCs w:val="28"/>
        </w:rPr>
      </w:pPr>
      <w:r w:rsidRPr="007E5BDE">
        <w:rPr>
          <w:sz w:val="28"/>
          <w:szCs w:val="28"/>
        </w:rPr>
        <w:t>«Воздержались» – 0</w:t>
      </w:r>
    </w:p>
    <w:p w:rsidR="00372465" w:rsidRPr="00AE388F" w:rsidRDefault="00372465" w:rsidP="00372465">
      <w:pPr>
        <w:ind w:left="71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 принято.</w:t>
      </w:r>
    </w:p>
    <w:p w:rsidR="00372465" w:rsidRDefault="0037246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72465" w:rsidRPr="00AE388F" w:rsidRDefault="00372465" w:rsidP="00AE388F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FF26AA" w:rsidRDefault="00FF26AA" w:rsidP="00FF26AA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В. Любавский</w:t>
      </w:r>
    </w:p>
    <w:p w:rsidR="00FF26AA" w:rsidRPr="00B45E30" w:rsidRDefault="00FF26AA" w:rsidP="00FF26AA">
      <w:pPr>
        <w:tabs>
          <w:tab w:val="left" w:pos="7797"/>
        </w:tabs>
        <w:jc w:val="both"/>
        <w:rPr>
          <w:sz w:val="28"/>
          <w:szCs w:val="28"/>
        </w:rPr>
      </w:pPr>
    </w:p>
    <w:p w:rsidR="00FF26AA" w:rsidRDefault="00FF26AA" w:rsidP="00FF26AA">
      <w:pPr>
        <w:tabs>
          <w:tab w:val="left" w:pos="7655"/>
          <w:tab w:val="left" w:pos="7938"/>
        </w:tabs>
        <w:jc w:val="both"/>
        <w:rPr>
          <w:sz w:val="28"/>
          <w:szCs w:val="28"/>
        </w:r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r w:rsidRPr="00B45E3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В. В. Леонова</w:t>
      </w:r>
    </w:p>
    <w:p w:rsidR="00AE388F" w:rsidRDefault="00AE388F" w:rsidP="008C57B2">
      <w:pPr>
        <w:jc w:val="both"/>
        <w:rPr>
          <w:b/>
          <w:sz w:val="28"/>
          <w:szCs w:val="28"/>
        </w:rPr>
        <w:sectPr w:rsidR="00AE388F" w:rsidSect="00FA4593">
          <w:footerReference w:type="even" r:id="rId9"/>
          <w:footerReference w:type="default" r:id="rId10"/>
          <w:pgSz w:w="11906" w:h="16838"/>
          <w:pgMar w:top="680" w:right="567" w:bottom="284" w:left="1418" w:header="709" w:footer="403" w:gutter="0"/>
          <w:cols w:space="708"/>
          <w:titlePg/>
          <w:docGrid w:linePitch="360"/>
        </w:sectPr>
      </w:pP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lastRenderedPageBreak/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3C3471">
        <w:rPr>
          <w:sz w:val="28"/>
          <w:szCs w:val="28"/>
        </w:rPr>
        <w:t>08</w:t>
      </w:r>
      <w:r w:rsidRPr="0030684A">
        <w:rPr>
          <w:sz w:val="28"/>
          <w:szCs w:val="28"/>
        </w:rPr>
        <w:t>.</w:t>
      </w:r>
      <w:r w:rsidR="003C3471">
        <w:rPr>
          <w:sz w:val="28"/>
          <w:szCs w:val="28"/>
        </w:rPr>
        <w:t>12</w:t>
      </w:r>
      <w:r w:rsidR="0085533F" w:rsidRPr="0030684A">
        <w:rPr>
          <w:sz w:val="28"/>
          <w:szCs w:val="28"/>
        </w:rPr>
        <w:t>.2022</w:t>
      </w:r>
      <w:r w:rsidR="00433D7A" w:rsidRPr="0030684A">
        <w:rPr>
          <w:sz w:val="28"/>
          <w:szCs w:val="28"/>
        </w:rPr>
        <w:t xml:space="preserve"> </w:t>
      </w:r>
    </w:p>
    <w:p w:rsidR="00400519" w:rsidRPr="009E472B" w:rsidRDefault="00400519" w:rsidP="00341FC5">
      <w:pPr>
        <w:jc w:val="center"/>
      </w:pPr>
    </w:p>
    <w:tbl>
      <w:tblPr>
        <w:tblStyle w:val="af4"/>
        <w:tblW w:w="949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745"/>
        <w:gridCol w:w="5185"/>
      </w:tblGrid>
      <w:tr w:rsidR="00927500" w:rsidRPr="00927500" w:rsidTr="001F36CB">
        <w:trPr>
          <w:trHeight w:val="594"/>
        </w:trPr>
        <w:tc>
          <w:tcPr>
            <w:tcW w:w="567" w:type="dxa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745" w:type="dxa"/>
            <w:vAlign w:val="center"/>
          </w:tcPr>
          <w:p w:rsidR="00AD6F11" w:rsidRPr="00927500" w:rsidRDefault="00AD6F11" w:rsidP="00B91E24">
            <w:pPr>
              <w:spacing w:after="80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ФИО</w:t>
            </w:r>
          </w:p>
        </w:tc>
        <w:tc>
          <w:tcPr>
            <w:tcW w:w="5185" w:type="dxa"/>
            <w:vAlign w:val="center"/>
          </w:tcPr>
          <w:p w:rsidR="00AD6F11" w:rsidRPr="00927500" w:rsidRDefault="00AD6F11" w:rsidP="00B91E24">
            <w:pPr>
              <w:spacing w:after="80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927500">
              <w:rPr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Асеева Римма Евгеньевна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927500">
              <w:rPr>
                <w:color w:val="000000" w:themeColor="text1"/>
              </w:rPr>
              <w:t>консультант отдела информационного обесп</w:t>
            </w:r>
            <w:r w:rsidRPr="00927500">
              <w:rPr>
                <w:color w:val="000000" w:themeColor="text1"/>
              </w:rPr>
              <w:t>е</w:t>
            </w:r>
            <w:r w:rsidRPr="00927500">
              <w:rPr>
                <w:color w:val="000000" w:themeColor="text1"/>
              </w:rPr>
              <w:t>чения и мониторинга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745" w:type="dxa"/>
          </w:tcPr>
          <w:p w:rsidR="00BB3787" w:rsidRPr="00927500" w:rsidRDefault="00BB3787" w:rsidP="00B91E24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Бондаренко Сергей Валентинович</w:t>
            </w:r>
          </w:p>
        </w:tc>
        <w:tc>
          <w:tcPr>
            <w:tcW w:w="5185" w:type="dxa"/>
          </w:tcPr>
          <w:p w:rsidR="00BB3787" w:rsidRPr="00927500" w:rsidRDefault="00BB3787" w:rsidP="00B91E24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Буреев</w:t>
            </w:r>
            <w:proofErr w:type="spellEnd"/>
            <w:r w:rsidRPr="00927500">
              <w:rPr>
                <w:color w:val="000000" w:themeColor="text1"/>
              </w:rPr>
              <w:t xml:space="preserve"> Борис Викторович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первый заместитель мэра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745" w:type="dxa"/>
          </w:tcPr>
          <w:p w:rsidR="00BB3787" w:rsidRPr="00927500" w:rsidRDefault="00BB3787" w:rsidP="00B91E24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Бурмистров Александр Сергеевич</w:t>
            </w:r>
          </w:p>
        </w:tc>
        <w:tc>
          <w:tcPr>
            <w:tcW w:w="5185" w:type="dxa"/>
          </w:tcPr>
          <w:p w:rsidR="00BB3787" w:rsidRPr="00927500" w:rsidRDefault="00BB3787" w:rsidP="00B91E24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 xml:space="preserve">Веселков </w:t>
            </w:r>
          </w:p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Александр Владимирович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ind w:firstLine="34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745" w:type="dxa"/>
          </w:tcPr>
          <w:p w:rsidR="00BB3787" w:rsidRPr="00927500" w:rsidRDefault="00BB3787" w:rsidP="00B91E24">
            <w:pPr>
              <w:spacing w:after="40"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Витухин</w:t>
            </w:r>
            <w:proofErr w:type="spellEnd"/>
            <w:r w:rsidRPr="00927500">
              <w:rPr>
                <w:color w:val="000000" w:themeColor="text1"/>
              </w:rPr>
              <w:t xml:space="preserve"> Виталий Геннадьевич</w:t>
            </w:r>
          </w:p>
        </w:tc>
        <w:tc>
          <w:tcPr>
            <w:tcW w:w="5185" w:type="dxa"/>
          </w:tcPr>
          <w:p w:rsidR="00BB3787" w:rsidRPr="00927500" w:rsidRDefault="00BB3787" w:rsidP="00B91E24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начальник департамента инвестиций, потреб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тельского рынка, инноваций и предприним</w:t>
            </w:r>
            <w:r w:rsidRPr="00927500">
              <w:rPr>
                <w:color w:val="000000" w:themeColor="text1"/>
              </w:rPr>
              <w:t>а</w:t>
            </w:r>
            <w:r w:rsidRPr="00927500">
              <w:rPr>
                <w:color w:val="000000" w:themeColor="text1"/>
              </w:rPr>
              <w:t>тельства мэрии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ind w:firstLine="34"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Гертер</w:t>
            </w:r>
            <w:proofErr w:type="spellEnd"/>
            <w:r w:rsidRPr="00927500">
              <w:rPr>
                <w:color w:val="000000" w:themeColor="text1"/>
              </w:rPr>
              <w:t xml:space="preserve"> Вадим Владимирович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ind w:firstLine="34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заместитель  главы администрации Ленинского района города Новосибирска по экономике и доходам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Горшков Павел Александрович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Жигалова Лариса Сергеевна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 w:line="0" w:lineRule="atLeast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консультант отдела правового обеспечения  управления по правовым и экономическим в</w:t>
            </w:r>
            <w:r w:rsidRPr="00927500">
              <w:rPr>
                <w:color w:val="000000" w:themeColor="text1"/>
              </w:rPr>
              <w:t>о</w:t>
            </w:r>
            <w:r w:rsidRPr="00927500">
              <w:rPr>
                <w:color w:val="000000" w:themeColor="text1"/>
              </w:rPr>
              <w:t>просам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Захаров Геннадий Павлович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заместитель мэра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Каверзина Светлана Викторовна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iCs/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3745" w:type="dxa"/>
          </w:tcPr>
          <w:p w:rsidR="00BB3787" w:rsidRPr="00927500" w:rsidRDefault="00BB3787" w:rsidP="00BB3787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Кальченко</w:t>
            </w:r>
            <w:proofErr w:type="spellEnd"/>
            <w:r w:rsidRPr="00927500">
              <w:rPr>
                <w:color w:val="000000" w:themeColor="text1"/>
              </w:rPr>
              <w:t xml:space="preserve"> Сергей Владимирович</w:t>
            </w:r>
          </w:p>
        </w:tc>
        <w:tc>
          <w:tcPr>
            <w:tcW w:w="5185" w:type="dxa"/>
          </w:tcPr>
          <w:p w:rsidR="00BB3787" w:rsidRPr="00927500" w:rsidRDefault="00BB3787" w:rsidP="00BB378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 Законодательного Собрания Новос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бирской области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Картавин Антон Викторович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Кондратенко</w:t>
            </w:r>
          </w:p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Ольга Александровна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начальник управления по правовым и эконом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ческим вопросам Совета депутатов города Н</w:t>
            </w:r>
            <w:r w:rsidRPr="00927500">
              <w:rPr>
                <w:color w:val="000000" w:themeColor="text1"/>
              </w:rPr>
              <w:t>о</w:t>
            </w:r>
            <w:r w:rsidRPr="00927500">
              <w:rPr>
                <w:color w:val="000000" w:themeColor="text1"/>
              </w:rPr>
              <w:t>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Константинова Ирина Игоревна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Леонова Виктория Викторовна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консультант сектора специалистов постоянных комиссий Совета депутатов города Новосиби</w:t>
            </w:r>
            <w:r w:rsidRPr="00927500">
              <w:rPr>
                <w:color w:val="000000" w:themeColor="text1"/>
              </w:rPr>
              <w:t>р</w:t>
            </w:r>
            <w:r w:rsidRPr="00927500">
              <w:rPr>
                <w:color w:val="000000" w:themeColor="text1"/>
              </w:rPr>
              <w:t>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Любавский Андрей Валерьевич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председатель постоянной комиссии Совета д</w:t>
            </w:r>
            <w:r w:rsidRPr="00927500">
              <w:rPr>
                <w:color w:val="000000" w:themeColor="text1"/>
              </w:rPr>
              <w:t>е</w:t>
            </w:r>
            <w:r w:rsidRPr="00927500">
              <w:rPr>
                <w:color w:val="000000" w:themeColor="text1"/>
              </w:rPr>
              <w:t>путатов города Новосибирска по научно-производственному развитию и предприним</w:t>
            </w:r>
            <w:r w:rsidRPr="00927500">
              <w:rPr>
                <w:color w:val="000000" w:themeColor="text1"/>
              </w:rPr>
              <w:t>а</w:t>
            </w:r>
            <w:r w:rsidRPr="00927500">
              <w:rPr>
                <w:color w:val="000000" w:themeColor="text1"/>
              </w:rPr>
              <w:t>тельству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Макарухина Анна Николаевна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заместитель начальника департамента правовой и кадровой работы мэрии  города  Новосиби</w:t>
            </w:r>
            <w:r w:rsidRPr="00927500">
              <w:rPr>
                <w:color w:val="000000" w:themeColor="text1"/>
              </w:rPr>
              <w:t>р</w:t>
            </w:r>
            <w:r w:rsidRPr="00927500">
              <w:rPr>
                <w:color w:val="000000" w:themeColor="text1"/>
              </w:rPr>
              <w:t>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Манаенкова</w:t>
            </w:r>
            <w:proofErr w:type="spellEnd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Юлия Федоровна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отдела экономического развития и трудовых отношений администрации Калини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района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Мантика Анна Борисовна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отдела правового обеспечения  управления по правовым и экономическим в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Миронова Екатерина Юрьевна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отдела правового обеспечения  управления по правовым и экономическим в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просам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Роговский</w:t>
            </w:r>
            <w:proofErr w:type="spellEnd"/>
            <w:r w:rsidRPr="00927500">
              <w:rPr>
                <w:color w:val="000000" w:themeColor="text1"/>
              </w:rPr>
              <w:t xml:space="preserve"> Артем Анатольевич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заместитель главы администрации Первома</w:t>
            </w:r>
            <w:r w:rsidRPr="00927500">
              <w:rPr>
                <w:color w:val="000000" w:themeColor="text1"/>
              </w:rPr>
              <w:t>й</w:t>
            </w:r>
            <w:r w:rsidRPr="00927500">
              <w:rPr>
                <w:color w:val="000000" w:themeColor="text1"/>
              </w:rPr>
              <w:t>ского района города Новосибирска по эконом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ке и доходам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Свириденко Николай Николаевич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 главы администрации Централ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ного округа по Железнодорожному, </w:t>
            </w:r>
            <w:proofErr w:type="spellStart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Заельцо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скому</w:t>
            </w:r>
            <w:proofErr w:type="spellEnd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Центральному районам города Новос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бирска по экономике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Свиридов Андрей Евгеньевич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927500">
              <w:rPr>
                <w:color w:val="000000" w:themeColor="text1"/>
              </w:rPr>
              <w:t>заместитель директора муниципального ун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тарного предприятия города Новосибирска «Специализированная служба по вопросам п</w:t>
            </w:r>
            <w:r w:rsidRPr="00927500">
              <w:rPr>
                <w:color w:val="000000" w:themeColor="text1"/>
              </w:rPr>
              <w:t>о</w:t>
            </w:r>
            <w:r w:rsidRPr="00927500">
              <w:rPr>
                <w:color w:val="000000" w:themeColor="text1"/>
              </w:rPr>
              <w:t>хоронного дела «Похоронный Дом ИМИ»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Сорокина Надежда Павловна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консультант социально-экономического отдела управления по правовым и экономическим в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просам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 xml:space="preserve">Стрекалов </w:t>
            </w:r>
          </w:p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Василий Валентинович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Тыртышный</w:t>
            </w:r>
            <w:proofErr w:type="spellEnd"/>
            <w:r w:rsidRPr="00927500">
              <w:rPr>
                <w:color w:val="000000" w:themeColor="text1"/>
              </w:rPr>
              <w:t xml:space="preserve"> Антон Григорьевич</w:t>
            </w:r>
          </w:p>
        </w:tc>
        <w:tc>
          <w:tcPr>
            <w:tcW w:w="5185" w:type="dxa"/>
          </w:tcPr>
          <w:p w:rsidR="00BB3787" w:rsidRPr="00927500" w:rsidRDefault="00BB3787" w:rsidP="00BB3787">
            <w:pPr>
              <w:pStyle w:val="ConsPlusNormal"/>
              <w:jc w:val="both"/>
              <w:rPr>
                <w:color w:val="000000" w:themeColor="text1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председателя Совета депутатов г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Уткина Лариса Анатольевна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начальник департамента экономики и стратег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ческого планирования мэрии города Новос</w:t>
            </w:r>
            <w:r w:rsidRPr="00927500">
              <w:rPr>
                <w:color w:val="000000" w:themeColor="text1"/>
              </w:rPr>
              <w:t>и</w:t>
            </w:r>
            <w:r w:rsidRPr="00927500">
              <w:rPr>
                <w:color w:val="000000" w:themeColor="text1"/>
              </w:rPr>
              <w:t>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 xml:space="preserve">Харитонова Юлия </w:t>
            </w:r>
            <w:proofErr w:type="spellStart"/>
            <w:r w:rsidRPr="00927500">
              <w:rPr>
                <w:color w:val="000000" w:themeColor="text1"/>
              </w:rPr>
              <w:t>Геральдовна</w:t>
            </w:r>
            <w:proofErr w:type="spellEnd"/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jc w:val="both"/>
              <w:rPr>
                <w:iCs/>
                <w:color w:val="000000" w:themeColor="text1"/>
              </w:rPr>
            </w:pPr>
            <w:r w:rsidRPr="00927500">
              <w:rPr>
                <w:iCs/>
                <w:color w:val="000000" w:themeColor="text1"/>
              </w:rPr>
              <w:t>заместитель начальника департамента стро</w:t>
            </w:r>
            <w:r w:rsidRPr="00927500">
              <w:rPr>
                <w:iCs/>
                <w:color w:val="000000" w:themeColor="text1"/>
              </w:rPr>
              <w:t>и</w:t>
            </w:r>
            <w:r w:rsidRPr="00927500">
              <w:rPr>
                <w:iCs/>
                <w:color w:val="000000" w:themeColor="text1"/>
              </w:rPr>
              <w:t>тельства и архитектуры мэрии города Новос</w:t>
            </w:r>
            <w:r w:rsidRPr="00927500">
              <w:rPr>
                <w:iCs/>
                <w:color w:val="000000" w:themeColor="text1"/>
              </w:rPr>
              <w:t>и</w:t>
            </w:r>
            <w:r w:rsidRPr="00927500">
              <w:rPr>
                <w:iCs/>
                <w:color w:val="000000" w:themeColor="text1"/>
              </w:rPr>
              <w:t>бирска – начальник управления финансово-экономической деятельности в сфере стро</w:t>
            </w:r>
            <w:r w:rsidRPr="00927500">
              <w:rPr>
                <w:iCs/>
                <w:color w:val="000000" w:themeColor="text1"/>
              </w:rPr>
              <w:t>и</w:t>
            </w:r>
            <w:r w:rsidRPr="00927500">
              <w:rPr>
                <w:iCs/>
                <w:color w:val="000000" w:themeColor="text1"/>
              </w:rPr>
              <w:t>тельства, архитектуры и жилищных вопросов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Хатеев Сергей Анатольевич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spacing w:after="40"/>
              <w:ind w:firstLine="34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аудитор контрольно-счетной палаты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91E24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Хорошунов</w:t>
            </w:r>
            <w:proofErr w:type="spellEnd"/>
            <w:r w:rsidRPr="00927500">
              <w:rPr>
                <w:color w:val="000000" w:themeColor="text1"/>
              </w:rPr>
              <w:t xml:space="preserve"> Олег Владимирович</w:t>
            </w:r>
          </w:p>
        </w:tc>
        <w:tc>
          <w:tcPr>
            <w:tcW w:w="5185" w:type="dxa"/>
          </w:tcPr>
          <w:p w:rsidR="00BB3787" w:rsidRPr="00927500" w:rsidRDefault="00BB3787" w:rsidP="00BB3787">
            <w:pPr>
              <w:pStyle w:val="ConsPlusNormal"/>
              <w:jc w:val="both"/>
              <w:rPr>
                <w:color w:val="000000" w:themeColor="text1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художественного облика города мэрии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D60E8C">
            <w:pPr>
              <w:spacing w:after="4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3745" w:type="dxa"/>
          </w:tcPr>
          <w:p w:rsidR="00BB3787" w:rsidRPr="00927500" w:rsidRDefault="00BB3787" w:rsidP="00D60E8C">
            <w:pPr>
              <w:pStyle w:val="ConsPlusNormal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Цыцаркина Елена Ивановна</w:t>
            </w:r>
          </w:p>
        </w:tc>
        <w:tc>
          <w:tcPr>
            <w:tcW w:w="5185" w:type="dxa"/>
          </w:tcPr>
          <w:p w:rsidR="00BB3787" w:rsidRPr="00927500" w:rsidRDefault="00BB3787" w:rsidP="00B91E24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и. о. заместителя начальника управления по правовым и экономическим вопросам Совета депутатов города Новосибирска – начальника социально-экономического отдела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ind w:firstLine="34"/>
              <w:jc w:val="both"/>
              <w:rPr>
                <w:color w:val="000000" w:themeColor="text1"/>
              </w:rPr>
            </w:pPr>
            <w:proofErr w:type="spellStart"/>
            <w:r w:rsidRPr="00927500">
              <w:rPr>
                <w:color w:val="000000" w:themeColor="text1"/>
              </w:rPr>
              <w:t>Чагин</w:t>
            </w:r>
            <w:proofErr w:type="spellEnd"/>
            <w:r w:rsidRPr="00927500">
              <w:rPr>
                <w:color w:val="000000" w:themeColor="text1"/>
              </w:rPr>
              <w:t xml:space="preserve"> Яков Яковлевич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color w:val="000000" w:themeColor="text1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главы администрации Октябрьск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района города Новосибирска по экономике и доходам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Чагина</w:t>
            </w:r>
            <w:proofErr w:type="spellEnd"/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75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начальник управления потребительского рынка мэрии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 xml:space="preserve">Чернышев Павел Андреевич   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Шалимова Екатерина Викторовна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депутат Совета депутатов города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BE09BF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Шишкин Александр Сергеевич</w:t>
            </w:r>
          </w:p>
        </w:tc>
        <w:tc>
          <w:tcPr>
            <w:tcW w:w="5185" w:type="dxa"/>
          </w:tcPr>
          <w:p w:rsidR="00BB3787" w:rsidRPr="00927500" w:rsidRDefault="00BB3787" w:rsidP="00FE1B0C">
            <w:pPr>
              <w:ind w:firstLine="34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заместитель  главы администрации Кировского района города Новосибирска по экономике и доходам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spacing w:after="40"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Шумилов Денис Владимирович</w:t>
            </w:r>
          </w:p>
        </w:tc>
        <w:tc>
          <w:tcPr>
            <w:tcW w:w="5185" w:type="dxa"/>
          </w:tcPr>
          <w:p w:rsidR="00BB3787" w:rsidRPr="00927500" w:rsidRDefault="00BB3787" w:rsidP="00BB3787">
            <w:pPr>
              <w:spacing w:after="40"/>
              <w:jc w:val="both"/>
              <w:rPr>
                <w:iCs/>
                <w:color w:val="000000" w:themeColor="text1"/>
              </w:rPr>
            </w:pPr>
            <w:r w:rsidRPr="00927500">
              <w:rPr>
                <w:iCs/>
                <w:color w:val="000000" w:themeColor="text1"/>
              </w:rPr>
              <w:t>заместитель начальника отдела оформления правоустанавливающих документов на землю управления по земельным ресурсам мэрии г</w:t>
            </w:r>
            <w:r w:rsidRPr="00927500">
              <w:rPr>
                <w:iCs/>
                <w:color w:val="000000" w:themeColor="text1"/>
              </w:rPr>
              <w:t>о</w:t>
            </w:r>
            <w:r w:rsidRPr="00927500">
              <w:rPr>
                <w:iCs/>
                <w:color w:val="000000" w:themeColor="text1"/>
              </w:rPr>
              <w:t>рода Новосибирска</w:t>
            </w:r>
          </w:p>
        </w:tc>
      </w:tr>
      <w:tr w:rsidR="00927500" w:rsidRPr="00927500" w:rsidTr="00B91E24">
        <w:tc>
          <w:tcPr>
            <w:tcW w:w="567" w:type="dxa"/>
          </w:tcPr>
          <w:p w:rsidR="00BB3787" w:rsidRPr="00927500" w:rsidRDefault="00FC3134" w:rsidP="005B7A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374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color w:val="000000" w:themeColor="text1"/>
              </w:rPr>
              <w:t>Ястремская Анна Сергеевна</w:t>
            </w:r>
          </w:p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5185" w:type="dxa"/>
          </w:tcPr>
          <w:p w:rsidR="00BB3787" w:rsidRPr="00927500" w:rsidRDefault="00BB3787" w:rsidP="00FE1B0C">
            <w:pPr>
              <w:contextualSpacing/>
              <w:jc w:val="both"/>
              <w:rPr>
                <w:color w:val="000000" w:themeColor="text1"/>
              </w:rPr>
            </w:pPr>
            <w:r w:rsidRPr="00927500">
              <w:rPr>
                <w:iCs/>
                <w:color w:val="000000" w:themeColor="text1"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</w:t>
            </w:r>
            <w:r w:rsidRPr="00927500">
              <w:rPr>
                <w:iCs/>
                <w:color w:val="000000" w:themeColor="text1"/>
              </w:rPr>
              <w:t>ж</w:t>
            </w:r>
            <w:r w:rsidRPr="00927500">
              <w:rPr>
                <w:iCs/>
                <w:color w:val="000000" w:themeColor="text1"/>
              </w:rPr>
              <w:t>дений мэрии города Новосибирска</w:t>
            </w:r>
          </w:p>
        </w:tc>
      </w:tr>
    </w:tbl>
    <w:p w:rsidR="008D13A5" w:rsidRPr="0030684A" w:rsidRDefault="00717739" w:rsidP="00717739">
      <w:pPr>
        <w:jc w:val="center"/>
      </w:pPr>
      <w:r>
        <w:t>______________</w:t>
      </w:r>
    </w:p>
    <w:sectPr w:rsidR="008D13A5" w:rsidRPr="0030684A" w:rsidSect="00B2683C">
      <w:pgSz w:w="11906" w:h="16838"/>
      <w:pgMar w:top="510" w:right="567" w:bottom="510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9F2" w:rsidRDefault="001139F2">
      <w:r>
        <w:separator/>
      </w:r>
    </w:p>
  </w:endnote>
  <w:endnote w:type="continuationSeparator" w:id="0">
    <w:p w:rsidR="001139F2" w:rsidRDefault="0011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3C" w:rsidRDefault="00B2683C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683C" w:rsidRDefault="00B2683C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83C" w:rsidRDefault="00B2683C" w:rsidP="00E610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9F2" w:rsidRDefault="001139F2">
      <w:r>
        <w:separator/>
      </w:r>
    </w:p>
  </w:footnote>
  <w:footnote w:type="continuationSeparator" w:id="0">
    <w:p w:rsidR="001139F2" w:rsidRDefault="0011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CCEA3C"/>
    <w:lvl w:ilvl="0">
      <w:numFmt w:val="bullet"/>
      <w:lvlText w:val="*"/>
      <w:lvlJc w:val="left"/>
    </w:lvl>
  </w:abstractNum>
  <w:abstractNum w:abstractNumId="1">
    <w:nsid w:val="040A1694"/>
    <w:multiLevelType w:val="hybridMultilevel"/>
    <w:tmpl w:val="ED0CAE8E"/>
    <w:lvl w:ilvl="0" w:tplc="6DF2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6DC680D"/>
    <w:multiLevelType w:val="hybridMultilevel"/>
    <w:tmpl w:val="8D9C1486"/>
    <w:lvl w:ilvl="0" w:tplc="894A4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4510E7"/>
    <w:multiLevelType w:val="hybridMultilevel"/>
    <w:tmpl w:val="B16CF3A6"/>
    <w:lvl w:ilvl="0" w:tplc="52166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468D9"/>
    <w:multiLevelType w:val="hybridMultilevel"/>
    <w:tmpl w:val="B2144A28"/>
    <w:lvl w:ilvl="0" w:tplc="17FC8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5D1A1C"/>
    <w:multiLevelType w:val="multilevel"/>
    <w:tmpl w:val="D846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1F1F10"/>
    <w:multiLevelType w:val="hybridMultilevel"/>
    <w:tmpl w:val="8228C5E4"/>
    <w:lvl w:ilvl="0" w:tplc="7C7079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CD1FEB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12090551"/>
    <w:multiLevelType w:val="hybridMultilevel"/>
    <w:tmpl w:val="568A5B60"/>
    <w:lvl w:ilvl="0" w:tplc="844CF9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177E6C"/>
    <w:multiLevelType w:val="singleLevel"/>
    <w:tmpl w:val="74B827DA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1">
    <w:nsid w:val="16DA6063"/>
    <w:multiLevelType w:val="singleLevel"/>
    <w:tmpl w:val="0548FC3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19CD0A00"/>
    <w:multiLevelType w:val="hybridMultilevel"/>
    <w:tmpl w:val="12B61202"/>
    <w:lvl w:ilvl="0" w:tplc="9AB80A22">
      <w:start w:val="1"/>
      <w:numFmt w:val="decimal"/>
      <w:lvlText w:val="%1."/>
      <w:lvlJc w:val="left"/>
      <w:pPr>
        <w:ind w:left="4526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13">
    <w:nsid w:val="28F2128D"/>
    <w:multiLevelType w:val="hybridMultilevel"/>
    <w:tmpl w:val="0352BD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057E63"/>
    <w:multiLevelType w:val="hybridMultilevel"/>
    <w:tmpl w:val="334C49C4"/>
    <w:lvl w:ilvl="0" w:tplc="EFDED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0113DA"/>
    <w:multiLevelType w:val="hybridMultilevel"/>
    <w:tmpl w:val="E182FBBA"/>
    <w:lvl w:ilvl="0" w:tplc="AE00E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5D1C6F"/>
    <w:multiLevelType w:val="hybridMultilevel"/>
    <w:tmpl w:val="395255C2"/>
    <w:lvl w:ilvl="0" w:tplc="C51C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E190F1A"/>
    <w:multiLevelType w:val="hybridMultilevel"/>
    <w:tmpl w:val="31EEBDC0"/>
    <w:lvl w:ilvl="0" w:tplc="B112B0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EBF6AB1"/>
    <w:multiLevelType w:val="hybridMultilevel"/>
    <w:tmpl w:val="0628819C"/>
    <w:lvl w:ilvl="0" w:tplc="C69CD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2F068D"/>
    <w:multiLevelType w:val="hybridMultilevel"/>
    <w:tmpl w:val="C3BECE8E"/>
    <w:lvl w:ilvl="0" w:tplc="5EF8CAC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487696"/>
    <w:multiLevelType w:val="hybridMultilevel"/>
    <w:tmpl w:val="949A716A"/>
    <w:lvl w:ilvl="0" w:tplc="5CBE62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6977E1"/>
    <w:multiLevelType w:val="hybridMultilevel"/>
    <w:tmpl w:val="726E5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8423C"/>
    <w:multiLevelType w:val="hybridMultilevel"/>
    <w:tmpl w:val="0742F27C"/>
    <w:lvl w:ilvl="0" w:tplc="E2D81C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7D7551"/>
    <w:multiLevelType w:val="hybridMultilevel"/>
    <w:tmpl w:val="FFB8E5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>
    <w:nsid w:val="5CCF4B22"/>
    <w:multiLevelType w:val="hybridMultilevel"/>
    <w:tmpl w:val="3C0853B8"/>
    <w:lvl w:ilvl="0" w:tplc="D5FCB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D219E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>
    <w:nsid w:val="64AE4352"/>
    <w:multiLevelType w:val="hybridMultilevel"/>
    <w:tmpl w:val="F112076E"/>
    <w:lvl w:ilvl="0" w:tplc="0E401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5537760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7002633"/>
    <w:multiLevelType w:val="hybridMultilevel"/>
    <w:tmpl w:val="CCA467C2"/>
    <w:lvl w:ilvl="0" w:tplc="2C9E1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9C19E7"/>
    <w:multiLevelType w:val="hybridMultilevel"/>
    <w:tmpl w:val="F71A5EFA"/>
    <w:lvl w:ilvl="0" w:tplc="46246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67BD6"/>
    <w:multiLevelType w:val="hybridMultilevel"/>
    <w:tmpl w:val="2B6C5464"/>
    <w:lvl w:ilvl="0" w:tplc="E3F0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25BE9"/>
    <w:multiLevelType w:val="hybridMultilevel"/>
    <w:tmpl w:val="1D0A5796"/>
    <w:lvl w:ilvl="0" w:tplc="E19E1AB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3C21FED"/>
    <w:multiLevelType w:val="hybridMultilevel"/>
    <w:tmpl w:val="0F4C5464"/>
    <w:lvl w:ilvl="0" w:tplc="9D845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D16E99"/>
    <w:multiLevelType w:val="hybridMultilevel"/>
    <w:tmpl w:val="165AC4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5E2922"/>
    <w:multiLevelType w:val="hybridMultilevel"/>
    <w:tmpl w:val="2F64888C"/>
    <w:lvl w:ilvl="0" w:tplc="C8725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02524"/>
    <w:multiLevelType w:val="hybridMultilevel"/>
    <w:tmpl w:val="1DBAB072"/>
    <w:lvl w:ilvl="0" w:tplc="EE3E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D5334F5"/>
    <w:multiLevelType w:val="hybridMultilevel"/>
    <w:tmpl w:val="9BB60F8C"/>
    <w:lvl w:ilvl="0" w:tplc="3C2CC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DCD79E0"/>
    <w:multiLevelType w:val="singleLevel"/>
    <w:tmpl w:val="B21682A8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7FE83CDB"/>
    <w:multiLevelType w:val="hybridMultilevel"/>
    <w:tmpl w:val="ADAE8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9"/>
  </w:num>
  <w:num w:numId="3">
    <w:abstractNumId w:val="13"/>
  </w:num>
  <w:num w:numId="4">
    <w:abstractNumId w:val="17"/>
  </w:num>
  <w:num w:numId="5">
    <w:abstractNumId w:val="32"/>
  </w:num>
  <w:num w:numId="6">
    <w:abstractNumId w:val="12"/>
  </w:num>
  <w:num w:numId="7">
    <w:abstractNumId w:val="19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10"/>
  </w:num>
  <w:num w:numId="11">
    <w:abstractNumId w:val="16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7"/>
  </w:num>
  <w:num w:numId="14">
    <w:abstractNumId w:val="29"/>
  </w:num>
  <w:num w:numId="15">
    <w:abstractNumId w:val="26"/>
  </w:num>
  <w:num w:numId="16">
    <w:abstractNumId w:val="22"/>
  </w:num>
  <w:num w:numId="17">
    <w:abstractNumId w:val="14"/>
  </w:num>
  <w:num w:numId="18">
    <w:abstractNumId w:val="23"/>
  </w:num>
  <w:num w:numId="19">
    <w:abstractNumId w:val="24"/>
  </w:num>
  <w:num w:numId="20">
    <w:abstractNumId w:val="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8"/>
  </w:num>
  <w:num w:numId="24">
    <w:abstractNumId w:val="21"/>
  </w:num>
  <w:num w:numId="25">
    <w:abstractNumId w:val="6"/>
  </w:num>
  <w:num w:numId="26">
    <w:abstractNumId w:val="11"/>
  </w:num>
  <w:num w:numId="27">
    <w:abstractNumId w:val="30"/>
  </w:num>
  <w:num w:numId="28">
    <w:abstractNumId w:val="4"/>
  </w:num>
  <w:num w:numId="29">
    <w:abstractNumId w:val="33"/>
  </w:num>
  <w:num w:numId="30">
    <w:abstractNumId w:val="28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8"/>
  </w:num>
  <w:num w:numId="35">
    <w:abstractNumId w:val="37"/>
  </w:num>
  <w:num w:numId="36">
    <w:abstractNumId w:val="36"/>
  </w:num>
  <w:num w:numId="37">
    <w:abstractNumId w:val="2"/>
  </w:num>
  <w:num w:numId="38">
    <w:abstractNumId w:val="1"/>
  </w:num>
  <w:num w:numId="39">
    <w:abstractNumId w:val="8"/>
  </w:num>
  <w:num w:numId="40">
    <w:abstractNumId w:val="25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B29"/>
    <w:rsid w:val="0001644A"/>
    <w:rsid w:val="000167F8"/>
    <w:rsid w:val="00017819"/>
    <w:rsid w:val="00020454"/>
    <w:rsid w:val="00020BEF"/>
    <w:rsid w:val="00020E27"/>
    <w:rsid w:val="000215A4"/>
    <w:rsid w:val="000218F3"/>
    <w:rsid w:val="0002244A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6541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4083"/>
    <w:rsid w:val="000344E7"/>
    <w:rsid w:val="000348B9"/>
    <w:rsid w:val="00034960"/>
    <w:rsid w:val="00035182"/>
    <w:rsid w:val="000356C7"/>
    <w:rsid w:val="00035788"/>
    <w:rsid w:val="00036759"/>
    <w:rsid w:val="00036B3C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565"/>
    <w:rsid w:val="00073656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5F0"/>
    <w:rsid w:val="00097631"/>
    <w:rsid w:val="000976B5"/>
    <w:rsid w:val="000976D8"/>
    <w:rsid w:val="00097911"/>
    <w:rsid w:val="00097CF4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A28"/>
    <w:rsid w:val="000B0A60"/>
    <w:rsid w:val="000B1095"/>
    <w:rsid w:val="000B13B4"/>
    <w:rsid w:val="000B22F9"/>
    <w:rsid w:val="000B24B7"/>
    <w:rsid w:val="000B2AA3"/>
    <w:rsid w:val="000B2B39"/>
    <w:rsid w:val="000B2CA7"/>
    <w:rsid w:val="000B2E92"/>
    <w:rsid w:val="000B3098"/>
    <w:rsid w:val="000B3117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45EE"/>
    <w:rsid w:val="000C46DA"/>
    <w:rsid w:val="000C4A13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5BF"/>
    <w:rsid w:val="000F0696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3AA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DE9"/>
    <w:rsid w:val="00112E1F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5054E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7C2"/>
    <w:rsid w:val="00157D6C"/>
    <w:rsid w:val="00160557"/>
    <w:rsid w:val="0016088E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C5B"/>
    <w:rsid w:val="00186E95"/>
    <w:rsid w:val="0018729B"/>
    <w:rsid w:val="001878FD"/>
    <w:rsid w:val="00187A04"/>
    <w:rsid w:val="001905A4"/>
    <w:rsid w:val="00190659"/>
    <w:rsid w:val="00190D75"/>
    <w:rsid w:val="00191469"/>
    <w:rsid w:val="001917C9"/>
    <w:rsid w:val="0019182D"/>
    <w:rsid w:val="001920E0"/>
    <w:rsid w:val="001925D8"/>
    <w:rsid w:val="00192955"/>
    <w:rsid w:val="00192A55"/>
    <w:rsid w:val="0019304D"/>
    <w:rsid w:val="001935C0"/>
    <w:rsid w:val="00194511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B25"/>
    <w:rsid w:val="001B6B8C"/>
    <w:rsid w:val="001B6D67"/>
    <w:rsid w:val="001B6DE2"/>
    <w:rsid w:val="001B6FFA"/>
    <w:rsid w:val="001B701E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F0127"/>
    <w:rsid w:val="001F071E"/>
    <w:rsid w:val="001F078F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D14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55F"/>
    <w:rsid w:val="00251E6C"/>
    <w:rsid w:val="002521B2"/>
    <w:rsid w:val="00252C8C"/>
    <w:rsid w:val="00252F86"/>
    <w:rsid w:val="00253193"/>
    <w:rsid w:val="00253514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138"/>
    <w:rsid w:val="00280468"/>
    <w:rsid w:val="002808B5"/>
    <w:rsid w:val="00280C4B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50E4"/>
    <w:rsid w:val="002850EC"/>
    <w:rsid w:val="002854EE"/>
    <w:rsid w:val="00285875"/>
    <w:rsid w:val="00285A88"/>
    <w:rsid w:val="0028775B"/>
    <w:rsid w:val="0028796D"/>
    <w:rsid w:val="00290907"/>
    <w:rsid w:val="00290CE5"/>
    <w:rsid w:val="002913DC"/>
    <w:rsid w:val="00291729"/>
    <w:rsid w:val="002918C7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F84"/>
    <w:rsid w:val="002A20F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40C"/>
    <w:rsid w:val="002B289D"/>
    <w:rsid w:val="002B28D8"/>
    <w:rsid w:val="002B2C0F"/>
    <w:rsid w:val="002B3BB0"/>
    <w:rsid w:val="002B3CB2"/>
    <w:rsid w:val="002B4013"/>
    <w:rsid w:val="002B4124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DA0"/>
    <w:rsid w:val="002D4AE5"/>
    <w:rsid w:val="002D4DBF"/>
    <w:rsid w:val="002D51B0"/>
    <w:rsid w:val="002D5CD4"/>
    <w:rsid w:val="002D5EB0"/>
    <w:rsid w:val="002D66A8"/>
    <w:rsid w:val="002D6A90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ADC"/>
    <w:rsid w:val="002F1B2C"/>
    <w:rsid w:val="002F28B8"/>
    <w:rsid w:val="002F2C13"/>
    <w:rsid w:val="002F2CD5"/>
    <w:rsid w:val="002F303C"/>
    <w:rsid w:val="002F370D"/>
    <w:rsid w:val="002F3D7E"/>
    <w:rsid w:val="002F3FF6"/>
    <w:rsid w:val="002F426F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357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662"/>
    <w:rsid w:val="00313E0E"/>
    <w:rsid w:val="003146F2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E75"/>
    <w:rsid w:val="00320ED7"/>
    <w:rsid w:val="003210F9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BE3"/>
    <w:rsid w:val="0033626A"/>
    <w:rsid w:val="0033633D"/>
    <w:rsid w:val="00336420"/>
    <w:rsid w:val="00336683"/>
    <w:rsid w:val="00336DE9"/>
    <w:rsid w:val="00336E86"/>
    <w:rsid w:val="00337344"/>
    <w:rsid w:val="003375B2"/>
    <w:rsid w:val="003377A4"/>
    <w:rsid w:val="00337B92"/>
    <w:rsid w:val="00340323"/>
    <w:rsid w:val="003403FA"/>
    <w:rsid w:val="003404B9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C0"/>
    <w:rsid w:val="00377978"/>
    <w:rsid w:val="00377E48"/>
    <w:rsid w:val="00377F34"/>
    <w:rsid w:val="003806E2"/>
    <w:rsid w:val="003815D4"/>
    <w:rsid w:val="00382D31"/>
    <w:rsid w:val="003834BD"/>
    <w:rsid w:val="00383A54"/>
    <w:rsid w:val="00383BD0"/>
    <w:rsid w:val="00384126"/>
    <w:rsid w:val="003847A6"/>
    <w:rsid w:val="00384FB0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67D"/>
    <w:rsid w:val="003A26AB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73D"/>
    <w:rsid w:val="003F3D3A"/>
    <w:rsid w:val="003F44A1"/>
    <w:rsid w:val="003F4B34"/>
    <w:rsid w:val="003F4FD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634"/>
    <w:rsid w:val="00401799"/>
    <w:rsid w:val="00401F69"/>
    <w:rsid w:val="004021A6"/>
    <w:rsid w:val="00402378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29E"/>
    <w:rsid w:val="004073BC"/>
    <w:rsid w:val="00407402"/>
    <w:rsid w:val="00407523"/>
    <w:rsid w:val="00407A7D"/>
    <w:rsid w:val="00407B98"/>
    <w:rsid w:val="00407EDA"/>
    <w:rsid w:val="004100CE"/>
    <w:rsid w:val="00410D09"/>
    <w:rsid w:val="00411080"/>
    <w:rsid w:val="00411C2B"/>
    <w:rsid w:val="00411D01"/>
    <w:rsid w:val="00412429"/>
    <w:rsid w:val="00412CA8"/>
    <w:rsid w:val="00412D17"/>
    <w:rsid w:val="00412FA1"/>
    <w:rsid w:val="00413251"/>
    <w:rsid w:val="004134AF"/>
    <w:rsid w:val="00413511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46A"/>
    <w:rsid w:val="00415585"/>
    <w:rsid w:val="004157F0"/>
    <w:rsid w:val="00415AE7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764B"/>
    <w:rsid w:val="0042772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72"/>
    <w:rsid w:val="00451494"/>
    <w:rsid w:val="004515DF"/>
    <w:rsid w:val="004516F3"/>
    <w:rsid w:val="00451862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AB9"/>
    <w:rsid w:val="00457D4A"/>
    <w:rsid w:val="00457E24"/>
    <w:rsid w:val="004608D3"/>
    <w:rsid w:val="00460A99"/>
    <w:rsid w:val="00460BCA"/>
    <w:rsid w:val="00461073"/>
    <w:rsid w:val="00461EF4"/>
    <w:rsid w:val="00461FF7"/>
    <w:rsid w:val="004622A8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5329"/>
    <w:rsid w:val="00485622"/>
    <w:rsid w:val="00485688"/>
    <w:rsid w:val="00485932"/>
    <w:rsid w:val="00485A65"/>
    <w:rsid w:val="004864BA"/>
    <w:rsid w:val="00486F9E"/>
    <w:rsid w:val="00487232"/>
    <w:rsid w:val="004877EE"/>
    <w:rsid w:val="0049005C"/>
    <w:rsid w:val="00490233"/>
    <w:rsid w:val="00490B93"/>
    <w:rsid w:val="00490D5F"/>
    <w:rsid w:val="00491140"/>
    <w:rsid w:val="00491402"/>
    <w:rsid w:val="0049189F"/>
    <w:rsid w:val="004926F0"/>
    <w:rsid w:val="00492806"/>
    <w:rsid w:val="00492823"/>
    <w:rsid w:val="00492A67"/>
    <w:rsid w:val="00492B08"/>
    <w:rsid w:val="00492BD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E3D"/>
    <w:rsid w:val="004A5172"/>
    <w:rsid w:val="004A5515"/>
    <w:rsid w:val="004A558B"/>
    <w:rsid w:val="004A5AEB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479"/>
    <w:rsid w:val="004B49DA"/>
    <w:rsid w:val="004B4A80"/>
    <w:rsid w:val="004B4C8C"/>
    <w:rsid w:val="004B5186"/>
    <w:rsid w:val="004B551D"/>
    <w:rsid w:val="004B5593"/>
    <w:rsid w:val="004B5772"/>
    <w:rsid w:val="004B5F9F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AC5"/>
    <w:rsid w:val="004D26EA"/>
    <w:rsid w:val="004D2B1D"/>
    <w:rsid w:val="004D2C62"/>
    <w:rsid w:val="004D3035"/>
    <w:rsid w:val="004D41E9"/>
    <w:rsid w:val="004D4DAB"/>
    <w:rsid w:val="004D4DC6"/>
    <w:rsid w:val="004D50DA"/>
    <w:rsid w:val="004D51C4"/>
    <w:rsid w:val="004D5B5C"/>
    <w:rsid w:val="004D5D9C"/>
    <w:rsid w:val="004D64B8"/>
    <w:rsid w:val="004D67CB"/>
    <w:rsid w:val="004D6E2D"/>
    <w:rsid w:val="004D71C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123C"/>
    <w:rsid w:val="004F13C7"/>
    <w:rsid w:val="004F179F"/>
    <w:rsid w:val="004F1A51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9FC"/>
    <w:rsid w:val="00505A88"/>
    <w:rsid w:val="00505C0D"/>
    <w:rsid w:val="00505DCD"/>
    <w:rsid w:val="00506492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229E"/>
    <w:rsid w:val="00513240"/>
    <w:rsid w:val="00513362"/>
    <w:rsid w:val="00513521"/>
    <w:rsid w:val="00513C6C"/>
    <w:rsid w:val="005141B0"/>
    <w:rsid w:val="005143BF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3E5"/>
    <w:rsid w:val="00517875"/>
    <w:rsid w:val="00517AC3"/>
    <w:rsid w:val="00520137"/>
    <w:rsid w:val="0052037F"/>
    <w:rsid w:val="0052077F"/>
    <w:rsid w:val="005207A0"/>
    <w:rsid w:val="00520849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705C"/>
    <w:rsid w:val="0055712E"/>
    <w:rsid w:val="00557555"/>
    <w:rsid w:val="005575FC"/>
    <w:rsid w:val="00557C18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B32"/>
    <w:rsid w:val="00565D72"/>
    <w:rsid w:val="00565E8D"/>
    <w:rsid w:val="00565F29"/>
    <w:rsid w:val="00566311"/>
    <w:rsid w:val="005663F1"/>
    <w:rsid w:val="0056653D"/>
    <w:rsid w:val="00566605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629F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E91"/>
    <w:rsid w:val="00587EFF"/>
    <w:rsid w:val="0059023F"/>
    <w:rsid w:val="0059026E"/>
    <w:rsid w:val="005907A3"/>
    <w:rsid w:val="00590894"/>
    <w:rsid w:val="0059094B"/>
    <w:rsid w:val="00590B2E"/>
    <w:rsid w:val="00590E04"/>
    <w:rsid w:val="00591042"/>
    <w:rsid w:val="00591C95"/>
    <w:rsid w:val="005927AF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DB3"/>
    <w:rsid w:val="005B40D5"/>
    <w:rsid w:val="005B4302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D1"/>
    <w:rsid w:val="005C5BC9"/>
    <w:rsid w:val="005C5BFD"/>
    <w:rsid w:val="005C6325"/>
    <w:rsid w:val="005C6493"/>
    <w:rsid w:val="005C6623"/>
    <w:rsid w:val="005C6660"/>
    <w:rsid w:val="005C66FC"/>
    <w:rsid w:val="005C68F7"/>
    <w:rsid w:val="005C6B08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C21"/>
    <w:rsid w:val="005D7D2A"/>
    <w:rsid w:val="005E00DB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410"/>
    <w:rsid w:val="005E4445"/>
    <w:rsid w:val="005E4AC6"/>
    <w:rsid w:val="005E5ABB"/>
    <w:rsid w:val="005E5F44"/>
    <w:rsid w:val="005E6647"/>
    <w:rsid w:val="005E670D"/>
    <w:rsid w:val="005E7321"/>
    <w:rsid w:val="005E75C6"/>
    <w:rsid w:val="005E7659"/>
    <w:rsid w:val="005E7CD4"/>
    <w:rsid w:val="005E7D39"/>
    <w:rsid w:val="005F0A95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E73"/>
    <w:rsid w:val="00605096"/>
    <w:rsid w:val="00605D46"/>
    <w:rsid w:val="006065CC"/>
    <w:rsid w:val="00606645"/>
    <w:rsid w:val="00606712"/>
    <w:rsid w:val="00606728"/>
    <w:rsid w:val="006067B1"/>
    <w:rsid w:val="006070D6"/>
    <w:rsid w:val="00607308"/>
    <w:rsid w:val="006074E3"/>
    <w:rsid w:val="006077D8"/>
    <w:rsid w:val="00607C6F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E2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83"/>
    <w:rsid w:val="006909C9"/>
    <w:rsid w:val="00690E39"/>
    <w:rsid w:val="00690E98"/>
    <w:rsid w:val="00691BCA"/>
    <w:rsid w:val="00691E2A"/>
    <w:rsid w:val="006921FC"/>
    <w:rsid w:val="006924E2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E46"/>
    <w:rsid w:val="006A5FF4"/>
    <w:rsid w:val="006A6148"/>
    <w:rsid w:val="006A6516"/>
    <w:rsid w:val="006A6685"/>
    <w:rsid w:val="006A6751"/>
    <w:rsid w:val="006A6820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8CC"/>
    <w:rsid w:val="006B6CA1"/>
    <w:rsid w:val="006B6FD9"/>
    <w:rsid w:val="006B72BC"/>
    <w:rsid w:val="006B73D9"/>
    <w:rsid w:val="006B7DF0"/>
    <w:rsid w:val="006C05E3"/>
    <w:rsid w:val="006C0A5A"/>
    <w:rsid w:val="006C0BCB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810"/>
    <w:rsid w:val="006D58E2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FA"/>
    <w:rsid w:val="006D7F4F"/>
    <w:rsid w:val="006E01F9"/>
    <w:rsid w:val="006E04EF"/>
    <w:rsid w:val="006E05AA"/>
    <w:rsid w:val="006E0A02"/>
    <w:rsid w:val="006E0FBC"/>
    <w:rsid w:val="006E15AC"/>
    <w:rsid w:val="006E1976"/>
    <w:rsid w:val="006E1A37"/>
    <w:rsid w:val="006E1D8E"/>
    <w:rsid w:val="006E2399"/>
    <w:rsid w:val="006E2DC3"/>
    <w:rsid w:val="006E3471"/>
    <w:rsid w:val="006E36B1"/>
    <w:rsid w:val="006E380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8CB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D58"/>
    <w:rsid w:val="007251DD"/>
    <w:rsid w:val="00725268"/>
    <w:rsid w:val="007256CF"/>
    <w:rsid w:val="00725912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AD5"/>
    <w:rsid w:val="007604BA"/>
    <w:rsid w:val="00760906"/>
    <w:rsid w:val="0076092F"/>
    <w:rsid w:val="00760ABB"/>
    <w:rsid w:val="00761580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FD2"/>
    <w:rsid w:val="00767180"/>
    <w:rsid w:val="00767292"/>
    <w:rsid w:val="0076735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83A"/>
    <w:rsid w:val="007A7A63"/>
    <w:rsid w:val="007A7A93"/>
    <w:rsid w:val="007A7EAC"/>
    <w:rsid w:val="007B0443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62"/>
    <w:rsid w:val="007C1887"/>
    <w:rsid w:val="007C1B0A"/>
    <w:rsid w:val="007C1C37"/>
    <w:rsid w:val="007C1CD1"/>
    <w:rsid w:val="007C206D"/>
    <w:rsid w:val="007C20CB"/>
    <w:rsid w:val="007C22C4"/>
    <w:rsid w:val="007C2452"/>
    <w:rsid w:val="007C3466"/>
    <w:rsid w:val="007C37A8"/>
    <w:rsid w:val="007C4291"/>
    <w:rsid w:val="007C465B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D032C"/>
    <w:rsid w:val="007D0CA5"/>
    <w:rsid w:val="007D1324"/>
    <w:rsid w:val="007D1F60"/>
    <w:rsid w:val="007D1FAC"/>
    <w:rsid w:val="007D225F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E7E"/>
    <w:rsid w:val="008116FC"/>
    <w:rsid w:val="00811B1F"/>
    <w:rsid w:val="00811C67"/>
    <w:rsid w:val="00812754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72D6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B4"/>
    <w:rsid w:val="008360C3"/>
    <w:rsid w:val="00836192"/>
    <w:rsid w:val="008361DC"/>
    <w:rsid w:val="0084057F"/>
    <w:rsid w:val="008409A9"/>
    <w:rsid w:val="00840A42"/>
    <w:rsid w:val="00840D67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F1"/>
    <w:rsid w:val="0086184F"/>
    <w:rsid w:val="00861B8E"/>
    <w:rsid w:val="00861BA8"/>
    <w:rsid w:val="00861C7B"/>
    <w:rsid w:val="00861F21"/>
    <w:rsid w:val="008622FD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921"/>
    <w:rsid w:val="008C2E3C"/>
    <w:rsid w:val="008C333A"/>
    <w:rsid w:val="008C35DD"/>
    <w:rsid w:val="008C36D9"/>
    <w:rsid w:val="008C3869"/>
    <w:rsid w:val="008C38A8"/>
    <w:rsid w:val="008C417D"/>
    <w:rsid w:val="008C4872"/>
    <w:rsid w:val="008C4B43"/>
    <w:rsid w:val="008C4EF9"/>
    <w:rsid w:val="008C50B6"/>
    <w:rsid w:val="008C57B2"/>
    <w:rsid w:val="008C5B28"/>
    <w:rsid w:val="008C5CC3"/>
    <w:rsid w:val="008C6050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F63"/>
    <w:rsid w:val="008F70DD"/>
    <w:rsid w:val="008F71F4"/>
    <w:rsid w:val="008F7576"/>
    <w:rsid w:val="008F75A9"/>
    <w:rsid w:val="008F7B0A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219E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77CB"/>
    <w:rsid w:val="009479F4"/>
    <w:rsid w:val="009502FF"/>
    <w:rsid w:val="009504BA"/>
    <w:rsid w:val="009507AE"/>
    <w:rsid w:val="00950809"/>
    <w:rsid w:val="00950E82"/>
    <w:rsid w:val="0095136C"/>
    <w:rsid w:val="009515C2"/>
    <w:rsid w:val="00951816"/>
    <w:rsid w:val="00951851"/>
    <w:rsid w:val="009518E3"/>
    <w:rsid w:val="00951BEC"/>
    <w:rsid w:val="00951CF7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BF"/>
    <w:rsid w:val="009B69E7"/>
    <w:rsid w:val="009B6DD2"/>
    <w:rsid w:val="009B7241"/>
    <w:rsid w:val="009B7253"/>
    <w:rsid w:val="009B78F9"/>
    <w:rsid w:val="009C0B82"/>
    <w:rsid w:val="009C12BB"/>
    <w:rsid w:val="009C143D"/>
    <w:rsid w:val="009C1A3C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BF9"/>
    <w:rsid w:val="009E0E31"/>
    <w:rsid w:val="009E1416"/>
    <w:rsid w:val="009E144C"/>
    <w:rsid w:val="009E1710"/>
    <w:rsid w:val="009E1AD0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468"/>
    <w:rsid w:val="009E79B2"/>
    <w:rsid w:val="009E7EC8"/>
    <w:rsid w:val="009E7EF2"/>
    <w:rsid w:val="009F052D"/>
    <w:rsid w:val="009F09B0"/>
    <w:rsid w:val="009F0A68"/>
    <w:rsid w:val="009F0C74"/>
    <w:rsid w:val="009F13FB"/>
    <w:rsid w:val="009F1688"/>
    <w:rsid w:val="009F1AF3"/>
    <w:rsid w:val="009F1BFF"/>
    <w:rsid w:val="009F1E1A"/>
    <w:rsid w:val="009F2483"/>
    <w:rsid w:val="009F35D0"/>
    <w:rsid w:val="009F3BEB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20DD"/>
    <w:rsid w:val="00A22494"/>
    <w:rsid w:val="00A227A4"/>
    <w:rsid w:val="00A228C9"/>
    <w:rsid w:val="00A22C2C"/>
    <w:rsid w:val="00A234EF"/>
    <w:rsid w:val="00A23A16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DA5"/>
    <w:rsid w:val="00A53213"/>
    <w:rsid w:val="00A5331B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63F"/>
    <w:rsid w:val="00A62641"/>
    <w:rsid w:val="00A62859"/>
    <w:rsid w:val="00A632FC"/>
    <w:rsid w:val="00A6345C"/>
    <w:rsid w:val="00A63B0E"/>
    <w:rsid w:val="00A63B80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743"/>
    <w:rsid w:val="00A66BEC"/>
    <w:rsid w:val="00A66BFD"/>
    <w:rsid w:val="00A67074"/>
    <w:rsid w:val="00A670E1"/>
    <w:rsid w:val="00A6754E"/>
    <w:rsid w:val="00A7011C"/>
    <w:rsid w:val="00A702E6"/>
    <w:rsid w:val="00A70750"/>
    <w:rsid w:val="00A7076B"/>
    <w:rsid w:val="00A7084C"/>
    <w:rsid w:val="00A70E06"/>
    <w:rsid w:val="00A70EA1"/>
    <w:rsid w:val="00A713F9"/>
    <w:rsid w:val="00A7152F"/>
    <w:rsid w:val="00A71572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536A"/>
    <w:rsid w:val="00A85704"/>
    <w:rsid w:val="00A85EF8"/>
    <w:rsid w:val="00A862BF"/>
    <w:rsid w:val="00A863D5"/>
    <w:rsid w:val="00A86674"/>
    <w:rsid w:val="00A866C0"/>
    <w:rsid w:val="00A86D85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5A8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C06"/>
    <w:rsid w:val="00A97500"/>
    <w:rsid w:val="00A979D8"/>
    <w:rsid w:val="00A97A85"/>
    <w:rsid w:val="00A97DCC"/>
    <w:rsid w:val="00A97DD7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ED5"/>
    <w:rsid w:val="00AA61E1"/>
    <w:rsid w:val="00AA6F96"/>
    <w:rsid w:val="00AA794D"/>
    <w:rsid w:val="00AA7D48"/>
    <w:rsid w:val="00AA7F16"/>
    <w:rsid w:val="00AB003E"/>
    <w:rsid w:val="00AB07C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731"/>
    <w:rsid w:val="00AC7097"/>
    <w:rsid w:val="00AC712D"/>
    <w:rsid w:val="00AC71A2"/>
    <w:rsid w:val="00AC766B"/>
    <w:rsid w:val="00AC7ACA"/>
    <w:rsid w:val="00AC7B33"/>
    <w:rsid w:val="00AC7D78"/>
    <w:rsid w:val="00AD003F"/>
    <w:rsid w:val="00AD007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C76"/>
    <w:rsid w:val="00AD53FD"/>
    <w:rsid w:val="00AD5449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74"/>
    <w:rsid w:val="00AE7745"/>
    <w:rsid w:val="00AE77B7"/>
    <w:rsid w:val="00AE7BDA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FCA"/>
    <w:rsid w:val="00B02D00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158"/>
    <w:rsid w:val="00B905E9"/>
    <w:rsid w:val="00B9060F"/>
    <w:rsid w:val="00B906C1"/>
    <w:rsid w:val="00B908DB"/>
    <w:rsid w:val="00B90B30"/>
    <w:rsid w:val="00B90EB9"/>
    <w:rsid w:val="00B90F08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B8"/>
    <w:rsid w:val="00B9430D"/>
    <w:rsid w:val="00B9452B"/>
    <w:rsid w:val="00B945B6"/>
    <w:rsid w:val="00B94955"/>
    <w:rsid w:val="00B949E6"/>
    <w:rsid w:val="00B94A49"/>
    <w:rsid w:val="00B951F6"/>
    <w:rsid w:val="00B95878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DD0"/>
    <w:rsid w:val="00BA0E20"/>
    <w:rsid w:val="00BA0F1A"/>
    <w:rsid w:val="00BA125C"/>
    <w:rsid w:val="00BA171A"/>
    <w:rsid w:val="00BA174A"/>
    <w:rsid w:val="00BA1931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BC"/>
    <w:rsid w:val="00BA42D0"/>
    <w:rsid w:val="00BA464E"/>
    <w:rsid w:val="00BA4DBA"/>
    <w:rsid w:val="00BA5060"/>
    <w:rsid w:val="00BA52C1"/>
    <w:rsid w:val="00BA5832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33D"/>
    <w:rsid w:val="00BC44CE"/>
    <w:rsid w:val="00BC4568"/>
    <w:rsid w:val="00BC4C58"/>
    <w:rsid w:val="00BC5E48"/>
    <w:rsid w:val="00BC5E78"/>
    <w:rsid w:val="00BC5F83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5FC"/>
    <w:rsid w:val="00BE4B79"/>
    <w:rsid w:val="00BE5240"/>
    <w:rsid w:val="00BE590F"/>
    <w:rsid w:val="00BE5C67"/>
    <w:rsid w:val="00BE5DE8"/>
    <w:rsid w:val="00BE5DF4"/>
    <w:rsid w:val="00BE65AF"/>
    <w:rsid w:val="00BE6653"/>
    <w:rsid w:val="00BE6DB0"/>
    <w:rsid w:val="00BE6EBB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79EC"/>
    <w:rsid w:val="00C10204"/>
    <w:rsid w:val="00C1094F"/>
    <w:rsid w:val="00C11148"/>
    <w:rsid w:val="00C115F4"/>
    <w:rsid w:val="00C11983"/>
    <w:rsid w:val="00C11BEE"/>
    <w:rsid w:val="00C11F8C"/>
    <w:rsid w:val="00C12473"/>
    <w:rsid w:val="00C12892"/>
    <w:rsid w:val="00C129E2"/>
    <w:rsid w:val="00C13543"/>
    <w:rsid w:val="00C13555"/>
    <w:rsid w:val="00C13FC2"/>
    <w:rsid w:val="00C1405D"/>
    <w:rsid w:val="00C14445"/>
    <w:rsid w:val="00C14833"/>
    <w:rsid w:val="00C14D4B"/>
    <w:rsid w:val="00C1575B"/>
    <w:rsid w:val="00C15D61"/>
    <w:rsid w:val="00C16051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402"/>
    <w:rsid w:val="00C20907"/>
    <w:rsid w:val="00C20E48"/>
    <w:rsid w:val="00C219EA"/>
    <w:rsid w:val="00C21BA4"/>
    <w:rsid w:val="00C223D3"/>
    <w:rsid w:val="00C22426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4FF"/>
    <w:rsid w:val="00C268A8"/>
    <w:rsid w:val="00C26F15"/>
    <w:rsid w:val="00C272E6"/>
    <w:rsid w:val="00C272F6"/>
    <w:rsid w:val="00C2780F"/>
    <w:rsid w:val="00C2792C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CFB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B41"/>
    <w:rsid w:val="00C92C0E"/>
    <w:rsid w:val="00C92C85"/>
    <w:rsid w:val="00C9344C"/>
    <w:rsid w:val="00C935AD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C0056"/>
    <w:rsid w:val="00CC037D"/>
    <w:rsid w:val="00CC06DC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E5C"/>
    <w:rsid w:val="00CC4139"/>
    <w:rsid w:val="00CC4214"/>
    <w:rsid w:val="00CC4220"/>
    <w:rsid w:val="00CC44BB"/>
    <w:rsid w:val="00CC46DF"/>
    <w:rsid w:val="00CC49D0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A48"/>
    <w:rsid w:val="00CD7EAC"/>
    <w:rsid w:val="00CD7FFC"/>
    <w:rsid w:val="00CE0291"/>
    <w:rsid w:val="00CE02B5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33F4"/>
    <w:rsid w:val="00CE3D35"/>
    <w:rsid w:val="00CE4040"/>
    <w:rsid w:val="00CE434A"/>
    <w:rsid w:val="00CE43B9"/>
    <w:rsid w:val="00CE4695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F8A"/>
    <w:rsid w:val="00CF6045"/>
    <w:rsid w:val="00CF752D"/>
    <w:rsid w:val="00CF7B22"/>
    <w:rsid w:val="00CF7B87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3015C"/>
    <w:rsid w:val="00D308A9"/>
    <w:rsid w:val="00D30999"/>
    <w:rsid w:val="00D30B23"/>
    <w:rsid w:val="00D30DFB"/>
    <w:rsid w:val="00D313B2"/>
    <w:rsid w:val="00D313DC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2007"/>
    <w:rsid w:val="00D72060"/>
    <w:rsid w:val="00D72B41"/>
    <w:rsid w:val="00D72BB6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B00"/>
    <w:rsid w:val="00D85E1A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6163"/>
    <w:rsid w:val="00D961D6"/>
    <w:rsid w:val="00D961E0"/>
    <w:rsid w:val="00D96312"/>
    <w:rsid w:val="00D96317"/>
    <w:rsid w:val="00D96567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486"/>
    <w:rsid w:val="00DC2743"/>
    <w:rsid w:val="00DC2A7C"/>
    <w:rsid w:val="00DC31BB"/>
    <w:rsid w:val="00DC3412"/>
    <w:rsid w:val="00DC3682"/>
    <w:rsid w:val="00DC3AB3"/>
    <w:rsid w:val="00DC3B40"/>
    <w:rsid w:val="00DC3D2A"/>
    <w:rsid w:val="00DC4541"/>
    <w:rsid w:val="00DC49F2"/>
    <w:rsid w:val="00DC4ABD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894"/>
    <w:rsid w:val="00DD3C0D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B7E"/>
    <w:rsid w:val="00DE0221"/>
    <w:rsid w:val="00DE05F3"/>
    <w:rsid w:val="00DE061B"/>
    <w:rsid w:val="00DE09F2"/>
    <w:rsid w:val="00DE0BC0"/>
    <w:rsid w:val="00DE0DEE"/>
    <w:rsid w:val="00DE1098"/>
    <w:rsid w:val="00DE1D74"/>
    <w:rsid w:val="00DE293E"/>
    <w:rsid w:val="00DE2B0E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C46"/>
    <w:rsid w:val="00DF3607"/>
    <w:rsid w:val="00DF362B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F52"/>
    <w:rsid w:val="00E10FC2"/>
    <w:rsid w:val="00E11B18"/>
    <w:rsid w:val="00E126F0"/>
    <w:rsid w:val="00E1290E"/>
    <w:rsid w:val="00E12D45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55F0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543"/>
    <w:rsid w:val="00E6271A"/>
    <w:rsid w:val="00E62A66"/>
    <w:rsid w:val="00E62C7D"/>
    <w:rsid w:val="00E62C9B"/>
    <w:rsid w:val="00E63072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B78"/>
    <w:rsid w:val="00E842CC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408F"/>
    <w:rsid w:val="00E941FA"/>
    <w:rsid w:val="00E94D84"/>
    <w:rsid w:val="00E94D93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2F2"/>
    <w:rsid w:val="00EA35AC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483"/>
    <w:rsid w:val="00EC4FF1"/>
    <w:rsid w:val="00EC50AD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F58"/>
    <w:rsid w:val="00ED5F85"/>
    <w:rsid w:val="00ED5FFE"/>
    <w:rsid w:val="00ED619F"/>
    <w:rsid w:val="00ED6366"/>
    <w:rsid w:val="00ED662F"/>
    <w:rsid w:val="00ED6D7A"/>
    <w:rsid w:val="00ED6DE8"/>
    <w:rsid w:val="00ED7460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9AC"/>
    <w:rsid w:val="00EE4E70"/>
    <w:rsid w:val="00EE523F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221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AE3"/>
    <w:rsid w:val="00F00471"/>
    <w:rsid w:val="00F008EC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638A"/>
    <w:rsid w:val="00F06AF9"/>
    <w:rsid w:val="00F06E01"/>
    <w:rsid w:val="00F07242"/>
    <w:rsid w:val="00F07A9C"/>
    <w:rsid w:val="00F07CE2"/>
    <w:rsid w:val="00F07FE4"/>
    <w:rsid w:val="00F1032F"/>
    <w:rsid w:val="00F10434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CE0"/>
    <w:rsid w:val="00F15056"/>
    <w:rsid w:val="00F1531C"/>
    <w:rsid w:val="00F15481"/>
    <w:rsid w:val="00F15D68"/>
    <w:rsid w:val="00F15E10"/>
    <w:rsid w:val="00F16201"/>
    <w:rsid w:val="00F165F2"/>
    <w:rsid w:val="00F1694E"/>
    <w:rsid w:val="00F16B44"/>
    <w:rsid w:val="00F16FD7"/>
    <w:rsid w:val="00F1706A"/>
    <w:rsid w:val="00F17182"/>
    <w:rsid w:val="00F17371"/>
    <w:rsid w:val="00F174E2"/>
    <w:rsid w:val="00F17689"/>
    <w:rsid w:val="00F201D4"/>
    <w:rsid w:val="00F202CC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9EA"/>
    <w:rsid w:val="00F54D4C"/>
    <w:rsid w:val="00F54D68"/>
    <w:rsid w:val="00F552A4"/>
    <w:rsid w:val="00F55331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535"/>
    <w:rsid w:val="00F74537"/>
    <w:rsid w:val="00F74572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48E"/>
    <w:rsid w:val="00F96703"/>
    <w:rsid w:val="00F96770"/>
    <w:rsid w:val="00F96804"/>
    <w:rsid w:val="00F968CB"/>
    <w:rsid w:val="00F96C51"/>
    <w:rsid w:val="00F972FF"/>
    <w:rsid w:val="00F97816"/>
    <w:rsid w:val="00F97C58"/>
    <w:rsid w:val="00F97DC0"/>
    <w:rsid w:val="00F97E17"/>
    <w:rsid w:val="00FA0828"/>
    <w:rsid w:val="00FA0AC2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D5B"/>
    <w:rsid w:val="00FC3E61"/>
    <w:rsid w:val="00FC3EF3"/>
    <w:rsid w:val="00FC3FD3"/>
    <w:rsid w:val="00FC4034"/>
    <w:rsid w:val="00FC4395"/>
    <w:rsid w:val="00FC458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0A6B-A731-43A5-91F1-156C0E21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19881</TotalTime>
  <Pages>1</Pages>
  <Words>10139</Words>
  <Characters>57795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67799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587</cp:revision>
  <cp:lastPrinted>2022-12-15T07:15:00Z</cp:lastPrinted>
  <dcterms:created xsi:type="dcterms:W3CDTF">2021-06-18T02:23:00Z</dcterms:created>
  <dcterms:modified xsi:type="dcterms:W3CDTF">2022-12-16T06:49:00Z</dcterms:modified>
</cp:coreProperties>
</file>